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133A5">
      <w:pPr>
        <w:adjustRightInd w:val="0"/>
        <w:snapToGrid w:val="0"/>
        <w:spacing w:line="360" w:lineRule="auto"/>
        <w:jc w:val="center"/>
        <w:rPr>
          <w:rFonts w:ascii="Times New Roman" w:hAnsi="Times New Roman" w:eastAsia="黑体" w:cs="Times New Roman"/>
          <w:b/>
          <w:sz w:val="48"/>
          <w:szCs w:val="48"/>
        </w:rPr>
      </w:pPr>
    </w:p>
    <w:p w14:paraId="1947105E">
      <w:pPr>
        <w:adjustRightInd w:val="0"/>
        <w:snapToGrid w:val="0"/>
        <w:spacing w:line="360" w:lineRule="auto"/>
        <w:jc w:val="center"/>
        <w:rPr>
          <w:rFonts w:ascii="Times New Roman" w:hAnsi="Times New Roman" w:eastAsia="黑体" w:cs="Times New Roman"/>
          <w:b/>
          <w:sz w:val="48"/>
          <w:szCs w:val="48"/>
        </w:rPr>
      </w:pPr>
      <w:r>
        <w:rPr>
          <w:rFonts w:ascii="Times New Roman" w:hAnsi="Times New Roman" w:eastAsia="黑体" w:cs="Times New Roman"/>
          <w:b/>
          <w:sz w:val="48"/>
          <w:szCs w:val="48"/>
        </w:rPr>
        <w:t>团 体 标 准</w:t>
      </w:r>
    </w:p>
    <w:p w14:paraId="564BAE4E">
      <w:pPr>
        <w:adjustRightInd w:val="0"/>
        <w:snapToGrid w:val="0"/>
        <w:spacing w:line="360" w:lineRule="auto"/>
        <w:jc w:val="center"/>
        <w:rPr>
          <w:rFonts w:ascii="Times New Roman" w:hAnsi="Times New Roman" w:eastAsia="黑体" w:cs="Times New Roman"/>
          <w:b/>
          <w:sz w:val="48"/>
          <w:szCs w:val="48"/>
        </w:rPr>
      </w:pPr>
    </w:p>
    <w:p w14:paraId="306ABD1B">
      <w:pPr>
        <w:adjustRightInd w:val="0"/>
        <w:snapToGrid w:val="0"/>
        <w:spacing w:line="360" w:lineRule="auto"/>
        <w:jc w:val="center"/>
        <w:rPr>
          <w:rFonts w:hint="eastAsia" w:ascii="Times New Roman" w:hAnsi="Times New Roman" w:eastAsia="黑体" w:cs="Times New Roman"/>
          <w:b/>
          <w:sz w:val="52"/>
          <w:szCs w:val="52"/>
          <w:highlight w:val="yellow"/>
        </w:rPr>
      </w:pPr>
      <w:r>
        <w:rPr>
          <w:rFonts w:hint="eastAsia" w:ascii="Times New Roman" w:hAnsi="Times New Roman" w:eastAsia="黑体" w:cs="Times New Roman"/>
          <w:b/>
          <w:sz w:val="52"/>
          <w:szCs w:val="52"/>
        </w:rPr>
        <w:t>建设工程施工安全验收统一规范</w:t>
      </w:r>
    </w:p>
    <w:p w14:paraId="09E57553">
      <w:pPr>
        <w:adjustRightInd w:val="0"/>
        <w:snapToGrid w:val="0"/>
        <w:spacing w:line="360" w:lineRule="auto"/>
        <w:jc w:val="center"/>
        <w:rPr>
          <w:rFonts w:ascii="Times New Roman" w:hAnsi="Times New Roman" w:eastAsia="黑体" w:cs="Times New Roman"/>
          <w:b/>
          <w:sz w:val="52"/>
          <w:szCs w:val="52"/>
          <w:highlight w:val="yellow"/>
        </w:rPr>
      </w:pPr>
    </w:p>
    <w:p w14:paraId="42D2B3B0">
      <w:pPr>
        <w:spacing w:line="480" w:lineRule="auto"/>
        <w:jc w:val="center"/>
        <w:rPr>
          <w:rFonts w:ascii="Times New Roman" w:hAnsi="Times New Roman" w:eastAsia="黑体" w:cs="Times New Roman"/>
          <w:b/>
          <w:sz w:val="52"/>
          <w:szCs w:val="52"/>
        </w:rPr>
      </w:pPr>
      <w:r>
        <w:rPr>
          <w:rFonts w:ascii="Times New Roman" w:hAnsi="Times New Roman" w:eastAsia="黑体" w:cs="Times New Roman"/>
          <w:b/>
          <w:sz w:val="52"/>
          <w:szCs w:val="52"/>
        </w:rPr>
        <w:t>编 制 说 明</w:t>
      </w:r>
    </w:p>
    <w:p w14:paraId="28444C2B">
      <w:pPr>
        <w:adjustRightInd w:val="0"/>
        <w:snapToGrid w:val="0"/>
        <w:spacing w:line="360" w:lineRule="auto"/>
        <w:rPr>
          <w:rFonts w:ascii="Times New Roman" w:hAnsi="Times New Roman" w:eastAsia="仿宋" w:cs="Times New Roman"/>
          <w:b/>
          <w:sz w:val="24"/>
          <w:szCs w:val="24"/>
        </w:rPr>
      </w:pPr>
    </w:p>
    <w:p w14:paraId="5F2AD04E">
      <w:pPr>
        <w:adjustRightInd w:val="0"/>
        <w:snapToGrid w:val="0"/>
        <w:spacing w:line="360" w:lineRule="auto"/>
        <w:rPr>
          <w:rFonts w:ascii="Times New Roman" w:hAnsi="Times New Roman" w:eastAsia="仿宋" w:cs="Times New Roman"/>
          <w:b/>
          <w:sz w:val="24"/>
          <w:szCs w:val="24"/>
        </w:rPr>
      </w:pPr>
    </w:p>
    <w:p w14:paraId="08863381">
      <w:pPr>
        <w:adjustRightInd w:val="0"/>
        <w:snapToGrid w:val="0"/>
        <w:spacing w:line="360" w:lineRule="auto"/>
        <w:rPr>
          <w:rFonts w:ascii="Times New Roman" w:hAnsi="Times New Roman" w:eastAsia="仿宋" w:cs="Times New Roman"/>
          <w:b/>
          <w:sz w:val="24"/>
          <w:szCs w:val="24"/>
        </w:rPr>
      </w:pPr>
    </w:p>
    <w:p w14:paraId="1F72964F">
      <w:pPr>
        <w:adjustRightInd w:val="0"/>
        <w:snapToGrid w:val="0"/>
        <w:spacing w:line="360" w:lineRule="auto"/>
        <w:rPr>
          <w:rFonts w:ascii="Times New Roman" w:hAnsi="Times New Roman" w:eastAsia="仿宋" w:cs="Times New Roman"/>
          <w:b/>
          <w:sz w:val="24"/>
          <w:szCs w:val="24"/>
        </w:rPr>
      </w:pPr>
    </w:p>
    <w:p w14:paraId="09FD2241">
      <w:pPr>
        <w:adjustRightInd w:val="0"/>
        <w:snapToGrid w:val="0"/>
        <w:spacing w:line="360" w:lineRule="auto"/>
        <w:rPr>
          <w:rFonts w:ascii="Times New Roman" w:hAnsi="Times New Roman" w:eastAsia="仿宋" w:cs="Times New Roman"/>
          <w:b/>
          <w:sz w:val="24"/>
          <w:szCs w:val="24"/>
        </w:rPr>
      </w:pPr>
    </w:p>
    <w:p w14:paraId="4F17CB03">
      <w:pPr>
        <w:adjustRightInd w:val="0"/>
        <w:snapToGrid w:val="0"/>
        <w:spacing w:line="360" w:lineRule="auto"/>
        <w:rPr>
          <w:rFonts w:ascii="Times New Roman" w:hAnsi="Times New Roman" w:eastAsia="仿宋" w:cs="Times New Roman"/>
          <w:b/>
          <w:sz w:val="24"/>
          <w:szCs w:val="24"/>
        </w:rPr>
      </w:pPr>
    </w:p>
    <w:p w14:paraId="5ED42328">
      <w:pPr>
        <w:adjustRightInd w:val="0"/>
        <w:snapToGrid w:val="0"/>
        <w:spacing w:line="360" w:lineRule="auto"/>
        <w:rPr>
          <w:rFonts w:ascii="Times New Roman" w:hAnsi="Times New Roman" w:eastAsia="仿宋" w:cs="Times New Roman"/>
          <w:b/>
          <w:sz w:val="24"/>
          <w:szCs w:val="24"/>
        </w:rPr>
      </w:pPr>
    </w:p>
    <w:p w14:paraId="0B55930C">
      <w:pPr>
        <w:adjustRightInd w:val="0"/>
        <w:snapToGrid w:val="0"/>
        <w:spacing w:line="360" w:lineRule="auto"/>
        <w:rPr>
          <w:rFonts w:ascii="Times New Roman" w:hAnsi="Times New Roman" w:eastAsia="仿宋" w:cs="Times New Roman"/>
          <w:b/>
          <w:sz w:val="24"/>
          <w:szCs w:val="24"/>
        </w:rPr>
      </w:pPr>
    </w:p>
    <w:p w14:paraId="6CF6DAD8">
      <w:pPr>
        <w:adjustRightInd w:val="0"/>
        <w:snapToGrid w:val="0"/>
        <w:spacing w:line="360" w:lineRule="auto"/>
        <w:rPr>
          <w:rFonts w:ascii="Times New Roman" w:hAnsi="Times New Roman" w:eastAsia="仿宋" w:cs="Times New Roman"/>
          <w:b/>
          <w:sz w:val="24"/>
          <w:szCs w:val="24"/>
        </w:rPr>
      </w:pPr>
    </w:p>
    <w:p w14:paraId="5536861B">
      <w:pPr>
        <w:adjustRightInd w:val="0"/>
        <w:snapToGrid w:val="0"/>
        <w:spacing w:line="360" w:lineRule="auto"/>
        <w:rPr>
          <w:rFonts w:ascii="Times New Roman" w:hAnsi="Times New Roman" w:eastAsia="仿宋" w:cs="Times New Roman"/>
          <w:b/>
          <w:sz w:val="24"/>
          <w:szCs w:val="24"/>
        </w:rPr>
      </w:pPr>
    </w:p>
    <w:p w14:paraId="27C39A8B">
      <w:pPr>
        <w:adjustRightInd w:val="0"/>
        <w:snapToGrid w:val="0"/>
        <w:spacing w:line="360" w:lineRule="auto"/>
        <w:rPr>
          <w:rFonts w:ascii="Times New Roman" w:hAnsi="Times New Roman" w:eastAsia="仿宋" w:cs="Times New Roman"/>
          <w:b/>
          <w:sz w:val="24"/>
          <w:szCs w:val="24"/>
        </w:rPr>
      </w:pPr>
    </w:p>
    <w:p w14:paraId="160C8D15">
      <w:pPr>
        <w:adjustRightInd w:val="0"/>
        <w:snapToGrid w:val="0"/>
        <w:spacing w:line="360" w:lineRule="auto"/>
        <w:rPr>
          <w:rFonts w:ascii="Times New Roman" w:hAnsi="Times New Roman" w:eastAsia="仿宋" w:cs="Times New Roman"/>
          <w:b/>
          <w:sz w:val="24"/>
          <w:szCs w:val="24"/>
        </w:rPr>
      </w:pPr>
    </w:p>
    <w:p w14:paraId="7A8D1626">
      <w:pPr>
        <w:spacing w:line="480" w:lineRule="auto"/>
        <w:jc w:val="center"/>
        <w:rPr>
          <w:rFonts w:ascii="Times New Roman" w:hAnsi="Times New Roman" w:eastAsia="楷体_GB2312" w:cs="Times New Roman"/>
          <w:b/>
          <w:sz w:val="36"/>
          <w:szCs w:val="36"/>
        </w:rPr>
      </w:pPr>
      <w:r>
        <w:rPr>
          <w:rFonts w:ascii="Times New Roman" w:hAnsi="Times New Roman" w:eastAsia="楷体_GB2312" w:cs="Times New Roman"/>
          <w:b/>
          <w:sz w:val="36"/>
          <w:szCs w:val="36"/>
        </w:rPr>
        <w:t>《</w:t>
      </w:r>
      <w:r>
        <w:rPr>
          <w:rFonts w:hint="eastAsia" w:ascii="Times New Roman" w:hAnsi="Times New Roman" w:eastAsia="楷体_GB2312" w:cs="Times New Roman"/>
          <w:b/>
          <w:sz w:val="36"/>
          <w:szCs w:val="36"/>
        </w:rPr>
        <w:t>建设工程施工安全验收统一规范</w:t>
      </w:r>
      <w:r>
        <w:rPr>
          <w:rFonts w:ascii="Times New Roman" w:hAnsi="Times New Roman" w:eastAsia="楷体_GB2312" w:cs="Times New Roman"/>
          <w:b/>
          <w:sz w:val="36"/>
          <w:szCs w:val="36"/>
        </w:rPr>
        <w:t>》小组</w:t>
      </w:r>
    </w:p>
    <w:p w14:paraId="1197A080">
      <w:pPr>
        <w:spacing w:line="360" w:lineRule="auto"/>
        <w:jc w:val="center"/>
        <w:rPr>
          <w:rFonts w:ascii="Times New Roman" w:hAnsi="Times New Roman" w:eastAsia="楷体_GB2312" w:cs="Times New Roman"/>
          <w:b/>
          <w:sz w:val="36"/>
          <w:szCs w:val="36"/>
        </w:rPr>
      </w:pPr>
      <w:r>
        <w:rPr>
          <w:rFonts w:ascii="Times New Roman" w:hAnsi="Times New Roman" w:eastAsia="楷体_GB2312" w:cs="Times New Roman"/>
          <w:b/>
          <w:sz w:val="36"/>
          <w:szCs w:val="36"/>
        </w:rPr>
        <w:t>二</w:t>
      </w:r>
      <w:r>
        <w:rPr>
          <w:rFonts w:hint="eastAsia" w:ascii="Times New Roman" w:hAnsi="Times New Roman" w:eastAsia="楷体_GB2312" w:cs="Times New Roman"/>
          <w:b/>
          <w:sz w:val="36"/>
          <w:szCs w:val="36"/>
        </w:rPr>
        <w:t>〇</w:t>
      </w:r>
      <w:r>
        <w:rPr>
          <w:rFonts w:ascii="Times New Roman" w:hAnsi="Times New Roman" w:eastAsia="楷体_GB2312" w:cs="Times New Roman"/>
          <w:b/>
          <w:sz w:val="36"/>
          <w:szCs w:val="36"/>
        </w:rPr>
        <w:t>二</w:t>
      </w:r>
      <w:r>
        <w:rPr>
          <w:rFonts w:hint="eastAsia" w:ascii="Times New Roman" w:hAnsi="Times New Roman" w:eastAsia="楷体_GB2312" w:cs="Times New Roman"/>
          <w:b/>
          <w:sz w:val="36"/>
          <w:szCs w:val="36"/>
        </w:rPr>
        <w:t>五</w:t>
      </w:r>
      <w:r>
        <w:rPr>
          <w:rFonts w:ascii="Times New Roman" w:hAnsi="Times New Roman" w:eastAsia="楷体_GB2312" w:cs="Times New Roman"/>
          <w:b/>
          <w:sz w:val="36"/>
          <w:szCs w:val="36"/>
        </w:rPr>
        <w:t>年</w:t>
      </w:r>
      <w:r>
        <w:rPr>
          <w:rFonts w:hint="eastAsia" w:ascii="Times New Roman" w:hAnsi="Times New Roman" w:eastAsia="楷体_GB2312" w:cs="Times New Roman"/>
          <w:b/>
          <w:sz w:val="36"/>
          <w:szCs w:val="36"/>
          <w:lang w:eastAsia="zh-CN"/>
        </w:rPr>
        <w:t>十一</w:t>
      </w:r>
      <w:r>
        <w:rPr>
          <w:rFonts w:ascii="Times New Roman" w:hAnsi="Times New Roman" w:eastAsia="楷体_GB2312" w:cs="Times New Roman"/>
          <w:b/>
          <w:sz w:val="36"/>
          <w:szCs w:val="36"/>
        </w:rPr>
        <w:t>月</w:t>
      </w:r>
    </w:p>
    <w:p w14:paraId="00F5092C">
      <w:pPr>
        <w:spacing w:line="360" w:lineRule="auto"/>
        <w:jc w:val="center"/>
        <w:rPr>
          <w:rFonts w:ascii="Times New Roman" w:hAnsi="Times New Roman" w:eastAsia="楷体_GB2312" w:cs="Times New Roman"/>
          <w:b/>
          <w:sz w:val="36"/>
          <w:szCs w:val="36"/>
        </w:rPr>
      </w:pPr>
    </w:p>
    <w:p w14:paraId="536D9913">
      <w:pPr>
        <w:spacing w:line="360" w:lineRule="auto"/>
        <w:jc w:val="center"/>
        <w:rPr>
          <w:rFonts w:ascii="Times New Roman" w:hAnsi="Times New Roman" w:eastAsia="黑体" w:cs="Times New Roman"/>
          <w:sz w:val="36"/>
          <w:szCs w:val="36"/>
        </w:rPr>
        <w:sectPr>
          <w:pgSz w:w="11906" w:h="16838"/>
          <w:pgMar w:top="1418" w:right="1418" w:bottom="1985" w:left="1797" w:header="851" w:footer="992" w:gutter="0"/>
          <w:cols w:space="425" w:num="1"/>
          <w:docGrid w:linePitch="312" w:charSpace="0"/>
        </w:sectPr>
      </w:pPr>
    </w:p>
    <w:sdt>
      <w:sdtPr>
        <w:rPr>
          <w:rFonts w:ascii="Times New Roman" w:hAnsi="Times New Roman" w:eastAsia="黑体" w:cs="Times New Roman"/>
          <w:sz w:val="44"/>
          <w:szCs w:val="48"/>
        </w:rPr>
        <w:id w:val="147469836"/>
        <w15:color w:val="DBDBDB"/>
        <w:docPartObj>
          <w:docPartGallery w:val="Table of Contents"/>
          <w:docPartUnique/>
        </w:docPartObj>
      </w:sdtPr>
      <w:sdtEndPr>
        <w:rPr>
          <w:rFonts w:ascii="Times New Roman" w:hAnsi="Times New Roman" w:eastAsia="黑体" w:cs="Times New Roman"/>
          <w:sz w:val="21"/>
          <w:szCs w:val="36"/>
        </w:rPr>
      </w:sdtEndPr>
      <w:sdtContent>
        <w:p w14:paraId="2E9661AB">
          <w:pPr>
            <w:spacing w:before="480" w:beforeLines="200" w:after="480" w:afterLines="200"/>
            <w:jc w:val="center"/>
            <w:rPr>
              <w:rFonts w:ascii="Times New Roman" w:hAnsi="Times New Roman" w:eastAsia="黑体" w:cs="Times New Roman"/>
              <w:sz w:val="44"/>
              <w:szCs w:val="48"/>
            </w:rPr>
          </w:pPr>
          <w:r>
            <w:rPr>
              <w:rFonts w:ascii="Times New Roman" w:hAnsi="Times New Roman" w:eastAsia="黑体" w:cs="Times New Roman"/>
              <w:sz w:val="44"/>
              <w:szCs w:val="48"/>
            </w:rPr>
            <w:t>目  录</w:t>
          </w:r>
        </w:p>
        <w:p w14:paraId="5A2DB469">
          <w:pPr>
            <w:pStyle w:val="10"/>
            <w:tabs>
              <w:tab w:val="right" w:leader="dot" w:pos="8691"/>
            </w:tabs>
            <w:spacing w:line="480" w:lineRule="auto"/>
            <w:rPr>
              <w:rFonts w:ascii="Times New Roman" w:hAnsi="Times New Roman" w:eastAsia="黑体" w:cs="Times New Roman"/>
              <w:sz w:val="28"/>
              <w:szCs w:val="32"/>
            </w:rPr>
          </w:pP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TOC \o "1-1" \h \u </w:instrText>
          </w:r>
          <w:r>
            <w:rPr>
              <w:rFonts w:ascii="Times New Roman" w:hAnsi="Times New Roman" w:eastAsia="黑体" w:cs="Times New Roman"/>
              <w:sz w:val="32"/>
              <w:szCs w:val="32"/>
            </w:rPr>
            <w:fldChar w:fldCharType="separate"/>
          </w:r>
          <w:r>
            <w:fldChar w:fldCharType="begin"/>
          </w:r>
          <w:r>
            <w:instrText xml:space="preserve"> HYPERLINK \l "_Toc19956" </w:instrText>
          </w:r>
          <w:r>
            <w:fldChar w:fldCharType="separate"/>
          </w:r>
          <w:r>
            <w:rPr>
              <w:rFonts w:ascii="Times New Roman" w:hAnsi="Times New Roman" w:eastAsia="黑体" w:cs="Times New Roman"/>
              <w:sz w:val="28"/>
              <w:szCs w:val="40"/>
            </w:rPr>
            <w:t>一、工作简况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_Toc19956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266F1170">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"_Toc16067" </w:instrText>
          </w:r>
          <w:r>
            <w:fldChar w:fldCharType="separate"/>
          </w:r>
          <w:r>
            <w:rPr>
              <w:rFonts w:ascii="Times New Roman" w:hAnsi="Times New Roman" w:eastAsia="黑体" w:cs="Times New Roman"/>
              <w:sz w:val="28"/>
              <w:szCs w:val="40"/>
            </w:rPr>
            <w:t>二、标准编制原则和主要内容</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_Toc16067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3</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0DFCC1BE">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"_Toc12675" </w:instrText>
          </w:r>
          <w:r>
            <w:fldChar w:fldCharType="separate"/>
          </w:r>
          <w:r>
            <w:rPr>
              <w:rFonts w:ascii="Times New Roman" w:hAnsi="Times New Roman" w:eastAsia="黑体" w:cs="Times New Roman"/>
              <w:kern w:val="0"/>
              <w:sz w:val="28"/>
              <w:szCs w:val="40"/>
            </w:rPr>
            <w:t>三、主要试验和情况分析</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_Toc12675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18</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34A15783">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"_Toc20840" </w:instrText>
          </w:r>
          <w:r>
            <w:fldChar w:fldCharType="separate"/>
          </w:r>
          <w:r>
            <w:rPr>
              <w:rFonts w:ascii="Times New Roman" w:hAnsi="Times New Roman" w:eastAsia="黑体" w:cs="Times New Roman"/>
              <w:kern w:val="0"/>
              <w:sz w:val="28"/>
              <w:szCs w:val="40"/>
            </w:rPr>
            <w:t>四、标准中涉及专利的情况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_Toc20840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19</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2CA70CFD">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"_Toc29243" </w:instrText>
          </w:r>
          <w:r>
            <w:fldChar w:fldCharType="separate"/>
          </w:r>
          <w:r>
            <w:rPr>
              <w:rFonts w:ascii="Times New Roman" w:hAnsi="Times New Roman" w:eastAsia="黑体" w:cs="Times New Roman"/>
              <w:kern w:val="0"/>
              <w:sz w:val="28"/>
              <w:szCs w:val="40"/>
            </w:rPr>
            <w:t>五、预期达到的效益（经济、效益、生态等），对产业发展的作用的情况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_Toc29243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19</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1FAA1BEE">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"_Toc4979" </w:instrText>
          </w:r>
          <w:r>
            <w:fldChar w:fldCharType="separate"/>
          </w:r>
          <w:r>
            <w:rPr>
              <w:rFonts w:ascii="Times New Roman" w:hAnsi="Times New Roman" w:eastAsia="黑体" w:cs="Times New Roman"/>
              <w:kern w:val="0"/>
              <w:sz w:val="28"/>
              <w:szCs w:val="40"/>
            </w:rPr>
            <w:t>六、与有关的现行法律、法规和强制性国家标准的关系</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_Toc4979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19</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5BFE4104">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"_Toc21799" </w:instrText>
          </w:r>
          <w:r>
            <w:fldChar w:fldCharType="separate"/>
          </w:r>
          <w:r>
            <w:rPr>
              <w:rFonts w:ascii="Times New Roman" w:hAnsi="Times New Roman" w:eastAsia="黑体" w:cs="Times New Roman"/>
              <w:kern w:val="0"/>
              <w:sz w:val="28"/>
              <w:szCs w:val="40"/>
            </w:rPr>
            <w:t>七、重大意见分歧的处理依据和结果</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_Toc21799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19</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44112233">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"_Toc20135" </w:instrText>
          </w:r>
          <w:r>
            <w:fldChar w:fldCharType="separate"/>
          </w:r>
          <w:r>
            <w:rPr>
              <w:rFonts w:ascii="Times New Roman" w:hAnsi="Times New Roman" w:eastAsia="黑体" w:cs="Times New Roman"/>
              <w:kern w:val="0"/>
              <w:sz w:val="28"/>
              <w:szCs w:val="40"/>
            </w:rPr>
            <w:t>八、标准性质的建议说明</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_Toc20135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19</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6059E002">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"_Toc23106" </w:instrText>
          </w:r>
          <w:r>
            <w:fldChar w:fldCharType="separate"/>
          </w:r>
          <w:r>
            <w:rPr>
              <w:rFonts w:ascii="Times New Roman" w:hAnsi="Times New Roman" w:eastAsia="黑体" w:cs="Times New Roman"/>
              <w:kern w:val="0"/>
              <w:sz w:val="28"/>
              <w:szCs w:val="40"/>
            </w:rPr>
            <w:t>九、贯彻标准的要求和措施建议</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_Toc23106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19</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72F392A0">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"_Toc29517" </w:instrText>
          </w:r>
          <w:r>
            <w:fldChar w:fldCharType="separate"/>
          </w:r>
          <w:r>
            <w:rPr>
              <w:rFonts w:ascii="Times New Roman" w:hAnsi="Times New Roman" w:eastAsia="黑体" w:cs="Times New Roman"/>
              <w:kern w:val="0"/>
              <w:sz w:val="28"/>
              <w:szCs w:val="40"/>
            </w:rPr>
            <w:t>十、废止现行相关标准的建议</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_Toc29517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19</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054D0588">
          <w:pPr>
            <w:pStyle w:val="10"/>
            <w:tabs>
              <w:tab w:val="right" w:leader="dot" w:pos="8691"/>
            </w:tabs>
            <w:spacing w:line="480" w:lineRule="auto"/>
            <w:rPr>
              <w:rFonts w:ascii="Times New Roman" w:hAnsi="Times New Roman" w:eastAsia="黑体" w:cs="Times New Roman"/>
              <w:sz w:val="36"/>
              <w:szCs w:val="36"/>
            </w:rPr>
            <w:sectPr>
              <w:footerReference r:id="rId3" w:type="default"/>
              <w:pgSz w:w="11906" w:h="16838"/>
              <w:pgMar w:top="1418" w:right="1418" w:bottom="1985" w:left="1797" w:header="851" w:footer="992" w:gutter="0"/>
              <w:pgNumType w:start="1"/>
              <w:cols w:space="425" w:num="1"/>
              <w:docGrid w:linePitch="312" w:charSpace="0"/>
            </w:sectPr>
          </w:pPr>
          <w:r>
            <w:fldChar w:fldCharType="begin"/>
          </w:r>
          <w:r>
            <w:instrText xml:space="preserve"> HYPERLINK \l "_Toc18435" </w:instrText>
          </w:r>
          <w:r>
            <w:fldChar w:fldCharType="separate"/>
          </w:r>
          <w:r>
            <w:rPr>
              <w:rFonts w:ascii="Times New Roman" w:hAnsi="Times New Roman" w:eastAsia="黑体" w:cs="Times New Roman"/>
              <w:kern w:val="0"/>
              <w:sz w:val="28"/>
              <w:szCs w:val="40"/>
            </w:rPr>
            <w:t>十一、其他应予说明的事项</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_Toc18435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19</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r>
            <w:rPr>
              <w:rFonts w:ascii="Times New Roman" w:hAnsi="Times New Roman" w:eastAsia="黑体" w:cs="Times New Roman"/>
              <w:szCs w:val="32"/>
            </w:rPr>
            <w:fldChar w:fldCharType="end"/>
          </w:r>
        </w:p>
      </w:sdtContent>
    </w:sdt>
    <w:p w14:paraId="76D9DA31">
      <w:pPr>
        <w:spacing w:line="360" w:lineRule="auto"/>
        <w:jc w:val="center"/>
        <w:outlineLvl w:val="1"/>
        <w:rPr>
          <w:rFonts w:ascii="Times New Roman" w:hAnsi="Times New Roman" w:eastAsia="黑体" w:cs="Times New Roman"/>
          <w:b/>
          <w:sz w:val="36"/>
          <w:szCs w:val="36"/>
        </w:rPr>
      </w:pPr>
      <w:r>
        <w:rPr>
          <w:rFonts w:ascii="Times New Roman" w:hAnsi="Times New Roman" w:eastAsia="黑体" w:cs="Times New Roman"/>
          <w:b/>
          <w:sz w:val="36"/>
          <w:szCs w:val="36"/>
        </w:rPr>
        <w:t>《</w:t>
      </w:r>
      <w:bookmarkStart w:id="0" w:name="_Hlk204694220"/>
      <w:r>
        <w:rPr>
          <w:rFonts w:hint="eastAsia" w:ascii="Times New Roman" w:hAnsi="Times New Roman" w:eastAsia="黑体" w:cs="Times New Roman"/>
          <w:b/>
          <w:sz w:val="36"/>
          <w:szCs w:val="36"/>
        </w:rPr>
        <w:t>建设工程施工安全验收统一</w:t>
      </w:r>
      <w:bookmarkEnd w:id="0"/>
      <w:r>
        <w:rPr>
          <w:rFonts w:hint="eastAsia" w:ascii="Times New Roman" w:hAnsi="Times New Roman" w:eastAsia="黑体" w:cs="Times New Roman"/>
          <w:b/>
          <w:sz w:val="36"/>
          <w:szCs w:val="36"/>
        </w:rPr>
        <w:t>规范</w:t>
      </w:r>
      <w:r>
        <w:rPr>
          <w:rFonts w:ascii="Times New Roman" w:hAnsi="Times New Roman" w:eastAsia="黑体" w:cs="Times New Roman"/>
          <w:b/>
          <w:sz w:val="36"/>
          <w:szCs w:val="36"/>
        </w:rPr>
        <w:t>》团体标准</w:t>
      </w:r>
    </w:p>
    <w:p w14:paraId="1E9474F3">
      <w:pPr>
        <w:spacing w:line="360" w:lineRule="auto"/>
        <w:jc w:val="center"/>
        <w:outlineLvl w:val="1"/>
        <w:rPr>
          <w:rFonts w:ascii="Times New Roman" w:hAnsi="Times New Roman" w:eastAsia="黑体" w:cs="Times New Roman"/>
          <w:b/>
          <w:sz w:val="36"/>
          <w:szCs w:val="36"/>
        </w:rPr>
      </w:pPr>
      <w:r>
        <w:rPr>
          <w:rFonts w:ascii="Times New Roman" w:hAnsi="Times New Roman" w:eastAsia="黑体" w:cs="Times New Roman"/>
          <w:b/>
          <w:sz w:val="36"/>
          <w:szCs w:val="36"/>
        </w:rPr>
        <w:t>编制说明</w:t>
      </w:r>
    </w:p>
    <w:p w14:paraId="40575E87">
      <w:pPr>
        <w:spacing w:line="360" w:lineRule="auto"/>
        <w:outlineLvl w:val="0"/>
        <w:rPr>
          <w:rFonts w:ascii="Times New Roman" w:hAnsi="Times New Roman" w:eastAsia="黑体" w:cs="Times New Roman"/>
          <w:b/>
          <w:color w:val="000000" w:themeColor="text1"/>
          <w:sz w:val="30"/>
          <w:szCs w:val="30"/>
          <w14:textFill>
            <w14:solidFill>
              <w14:schemeClr w14:val="tx1"/>
            </w14:solidFill>
          </w14:textFill>
        </w:rPr>
      </w:pPr>
      <w:bookmarkStart w:id="1" w:name="_Toc19956"/>
      <w:r>
        <w:rPr>
          <w:rFonts w:ascii="Times New Roman" w:hAnsi="Times New Roman" w:eastAsia="黑体" w:cs="Times New Roman"/>
          <w:b/>
          <w:sz w:val="30"/>
          <w:szCs w:val="30"/>
        </w:rPr>
        <w:t>一、工作简况</w:t>
      </w:r>
      <w:bookmarkEnd w:id="1"/>
    </w:p>
    <w:p w14:paraId="72D2291F">
      <w:pPr>
        <w:spacing w:line="360" w:lineRule="auto"/>
        <w:outlineLvl w:val="2"/>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（一）任务来源</w:t>
      </w:r>
    </w:p>
    <w:p w14:paraId="1CC9764C">
      <w:pPr>
        <w:snapToGrid w:val="0"/>
        <w:spacing w:line="360" w:lineRule="auto"/>
        <w:ind w:firstLine="560" w:firstLineChars="200"/>
        <w:rPr>
          <w:rFonts w:hint="eastAsia" w:ascii="Times New Roman" w:hAnsi="Times New Roman" w:cs="Times New Roman"/>
          <w:kern w:val="0"/>
          <w:sz w:val="28"/>
          <w:szCs w:val="28"/>
        </w:rPr>
      </w:pPr>
      <w:r>
        <w:rPr>
          <w:rFonts w:hint="eastAsia" w:ascii="Times New Roman" w:hAnsi="Times New Roman" w:cs="Times New Roman"/>
          <w:kern w:val="0"/>
          <w:sz w:val="28"/>
          <w:szCs w:val="28"/>
        </w:rPr>
        <w:t>当前，我国建设工程领域施工安全形势依然严峻，其中施工安全验收环节缺乏统一、明确的标准规范是亟待解决的重要问题。现有实践中，各地、各部门在施工安全验收的依据、内容、方法、程序上差异较大，缺乏统一的技术尺度和操作指南。主要存在以下突出问题：一是验收标准体系不健全，缺乏专门针对施工安全验收的统一规范，导致验收工作无据可依或依据混乱；二是验收主体职责不清、程序不规范，存在责任模糊、流于形式的风险；三是验收内容常不全面、不系统，关键安全风险点可能被遗漏；四是缺乏有效的监督机制和责任追溯制度，难以保障验收的严肃性和有效性。这些问题直接影响了施工安全管理的关口前移效果，增加了安全事故发生的隐患，制约了行业安全管理水平的整体提升。</w:t>
      </w:r>
    </w:p>
    <w:p w14:paraId="73CB9A4E">
      <w:pPr>
        <w:snapToGrid w:val="0"/>
        <w:spacing w:line="360" w:lineRule="auto"/>
        <w:ind w:firstLine="560" w:firstLineChars="200"/>
        <w:rPr>
          <w:rFonts w:ascii="Times New Roman" w:hAnsi="Times New Roman" w:cs="Times New Roman"/>
          <w:kern w:val="0"/>
          <w:sz w:val="28"/>
          <w:szCs w:val="28"/>
          <w:highlight w:val="yellow"/>
        </w:rPr>
      </w:pPr>
      <w:r>
        <w:rPr>
          <w:rFonts w:hint="eastAsia" w:ascii="Times New Roman" w:hAnsi="Times New Roman" w:cs="Times New Roman"/>
          <w:kern w:val="0"/>
          <w:sz w:val="28"/>
          <w:szCs w:val="28"/>
        </w:rPr>
        <w:t>在此背景下，制定《建设工程施工安全验收统一规范》团体标准具有重大现实意义和行业价值。首先，该标准旨在填补施工安全验收环节的制度空白，为各方主体提供一套权威、统一、可操作的验收依据和行动指南，有效规范验收行为。其次，通过明确界定验收主体和规范验收程序、内容及方法，能显著提升验收工作的科学性、规范性和有效性，确保安全风险在工程关键节点得到实质性识别与控制。再者，统一标准有助于建立清晰的责任追溯机制，强化过程监督与问责，避免验收流于形式。最终，该标准的实施将大幅提升施工现场本质安全水平，从源头上预防和减少安全事故发生，保障从业人员生命财产安全，同时推动建设工程行业安全管理标准化、规范化进程，为行业的高质量安全发展奠定坚实基础。</w:t>
      </w:r>
    </w:p>
    <w:p w14:paraId="64EB91D4">
      <w:pPr>
        <w:spacing w:line="360" w:lineRule="auto"/>
        <w:outlineLvl w:val="2"/>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（二）编制过程</w:t>
      </w:r>
    </w:p>
    <w:p w14:paraId="3C4656A5">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为使本标准在</w:t>
      </w:r>
      <w:r>
        <w:rPr>
          <w:rFonts w:hint="eastAsia" w:ascii="Times New Roman" w:hAnsi="Times New Roman" w:cs="Times New Roman"/>
          <w:kern w:val="0"/>
          <w:sz w:val="28"/>
          <w:szCs w:val="28"/>
        </w:rPr>
        <w:t>建设工程施工安全验收统一</w:t>
      </w:r>
      <w:r>
        <w:rPr>
          <w:rFonts w:ascii="Times New Roman" w:hAnsi="Times New Roman" w:cs="Times New Roman"/>
          <w:kern w:val="0"/>
          <w:sz w:val="28"/>
          <w:szCs w:val="28"/>
        </w:rPr>
        <w:t>市场管理工作中起到规范信息化管理作用，标准起草工作组力求科学性、可操作性，以科学、谨慎的态度，在对我国现有</w:t>
      </w:r>
      <w:r>
        <w:rPr>
          <w:rFonts w:hint="eastAsia" w:ascii="Times New Roman" w:hAnsi="Times New Roman" w:cs="Times New Roman"/>
          <w:kern w:val="0"/>
          <w:sz w:val="28"/>
          <w:szCs w:val="28"/>
        </w:rPr>
        <w:t>建设工程施工安全验收统一</w:t>
      </w:r>
      <w:r>
        <w:rPr>
          <w:rFonts w:ascii="Times New Roman" w:hAnsi="Times New Roman" w:cs="Times New Roman"/>
          <w:kern w:val="0"/>
          <w:sz w:val="28"/>
          <w:szCs w:val="28"/>
        </w:rPr>
        <w:t>市场相关管理服务体系文件、模式基础上，经过综合分析、充分验证资料、反复讨论研究和修改，最终确定了本标准的主要内容。</w:t>
      </w:r>
    </w:p>
    <w:p w14:paraId="7176CF9B">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标准起草工作组在标准起草期间主要开展工作情况如下</w:t>
      </w:r>
      <w:r>
        <w:rPr>
          <w:rFonts w:hint="eastAsia" w:ascii="Times New Roman" w:hAnsi="Times New Roman" w:cs="Times New Roman"/>
          <w:kern w:val="0"/>
          <w:sz w:val="28"/>
          <w:szCs w:val="28"/>
        </w:rPr>
        <w:t>：</w:t>
      </w:r>
    </w:p>
    <w:p w14:paraId="76075B13">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1、项目立项及理论研究阶段</w:t>
      </w:r>
    </w:p>
    <w:p w14:paraId="133DEC27">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标准起草组成立伊始就对国内外</w:t>
      </w:r>
      <w:r>
        <w:rPr>
          <w:rFonts w:hint="eastAsia" w:ascii="Times New Roman" w:hAnsi="Times New Roman" w:cs="Times New Roman"/>
          <w:kern w:val="0"/>
          <w:sz w:val="28"/>
          <w:szCs w:val="28"/>
        </w:rPr>
        <w:t>建设工程施工安全验收统一</w:t>
      </w:r>
      <w:r>
        <w:rPr>
          <w:rFonts w:ascii="Times New Roman" w:hAnsi="Times New Roman" w:cs="Times New Roman"/>
          <w:kern w:val="0"/>
          <w:sz w:val="28"/>
          <w:szCs w:val="28"/>
        </w:rPr>
        <w:t>相关情况进行了深入的调查研究，同时广泛搜集相关标准和国外技术资料，进行了大量的研究分析、资料查证工作，确定了</w:t>
      </w:r>
      <w:r>
        <w:rPr>
          <w:rFonts w:hint="eastAsia" w:ascii="Times New Roman" w:hAnsi="Times New Roman" w:cs="Times New Roman"/>
          <w:kern w:val="0"/>
          <w:sz w:val="28"/>
          <w:szCs w:val="28"/>
        </w:rPr>
        <w:t>建设工程施工安全验收统一</w:t>
      </w:r>
      <w:r>
        <w:rPr>
          <w:rFonts w:ascii="Times New Roman" w:hAnsi="Times New Roman" w:cs="Times New Roman"/>
          <w:kern w:val="0"/>
          <w:sz w:val="28"/>
          <w:szCs w:val="28"/>
        </w:rPr>
        <w:t>市场标准化管理中现存问题，结合现有产品实际应用经验，为标准起草奠定了基础。</w:t>
      </w:r>
    </w:p>
    <w:p w14:paraId="49995E92">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标准起草组进一步研究了</w:t>
      </w:r>
      <w:r>
        <w:rPr>
          <w:rFonts w:hint="eastAsia" w:ascii="Times New Roman" w:hAnsi="Times New Roman" w:cs="Times New Roman"/>
          <w:kern w:val="0"/>
          <w:sz w:val="28"/>
          <w:szCs w:val="28"/>
        </w:rPr>
        <w:t>建设工程施工安全验收统一</w:t>
      </w:r>
      <w:r>
        <w:rPr>
          <w:rFonts w:ascii="Times New Roman" w:hAnsi="Times New Roman" w:cs="Times New Roman"/>
          <w:kern w:val="0"/>
          <w:sz w:val="28"/>
          <w:szCs w:val="28"/>
        </w:rPr>
        <w:t>需要具备的特殊条件，明确了技术要求和指标，为标准的具体起草指明了方向。</w:t>
      </w:r>
    </w:p>
    <w:p w14:paraId="1BCDEF0B">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2、标准起草阶段</w:t>
      </w:r>
    </w:p>
    <w:p w14:paraId="465830F8">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在理论研究基础上，起草组在标准编制过程中充分借鉴已有的理论研究和实践成果，基于我国市场行情，经过数次修订，形成了《</w:t>
      </w:r>
      <w:r>
        <w:rPr>
          <w:rFonts w:hint="eastAsia" w:ascii="Times New Roman" w:hAnsi="Times New Roman" w:cs="Times New Roman"/>
          <w:kern w:val="0"/>
          <w:sz w:val="28"/>
          <w:szCs w:val="28"/>
        </w:rPr>
        <w:t>建设工程施工安全验收统一规范</w:t>
      </w:r>
      <w:r>
        <w:rPr>
          <w:rFonts w:ascii="Times New Roman" w:hAnsi="Times New Roman" w:cs="Times New Roman"/>
          <w:kern w:val="0"/>
          <w:sz w:val="28"/>
          <w:szCs w:val="28"/>
        </w:rPr>
        <w:t>》标准草案。</w:t>
      </w:r>
    </w:p>
    <w:p w14:paraId="405B67DF">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3、标准征求意见阶段</w:t>
      </w:r>
    </w:p>
    <w:p w14:paraId="0DAC9E52">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w:t>
      </w:r>
      <w:r>
        <w:rPr>
          <w:rFonts w:hint="eastAsia" w:ascii="Times New Roman" w:hAnsi="Times New Roman" w:cs="Times New Roman"/>
          <w:kern w:val="0"/>
          <w:sz w:val="28"/>
          <w:szCs w:val="28"/>
        </w:rPr>
        <w:t>建设工程施工安全验收统一规范</w:t>
      </w:r>
      <w:r>
        <w:rPr>
          <w:rFonts w:ascii="Times New Roman" w:hAnsi="Times New Roman" w:cs="Times New Roman"/>
          <w:kern w:val="0"/>
          <w:sz w:val="28"/>
          <w:szCs w:val="28"/>
        </w:rPr>
        <w:t>》（征求意见稿）。</w:t>
      </w:r>
    </w:p>
    <w:p w14:paraId="32426E21">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（三）主要起草单位及起草人所做的工作</w:t>
      </w:r>
    </w:p>
    <w:p w14:paraId="3987C6A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1、主要起草单位</w:t>
      </w:r>
    </w:p>
    <w:p w14:paraId="28DBAB6A">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协会</w:t>
      </w:r>
      <w:r>
        <w:rPr>
          <w:rFonts w:hint="eastAsia" w:ascii="Times New Roman" w:hAnsi="Times New Roman" w:cs="Times New Roman"/>
          <w:kern w:val="0"/>
          <w:sz w:val="28"/>
          <w:szCs w:val="28"/>
        </w:rPr>
        <w:t>、企业</w:t>
      </w:r>
      <w:r>
        <w:rPr>
          <w:rFonts w:ascii="Times New Roman" w:hAnsi="Times New Roman" w:cs="Times New Roman"/>
          <w:kern w:val="0"/>
          <w:sz w:val="28"/>
          <w:szCs w:val="28"/>
        </w:rPr>
        <w:t>等多家单位的专家成立了规范起草小组，开展标准的编制工作。</w:t>
      </w:r>
    </w:p>
    <w:p w14:paraId="0E4BB955">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经工作组的不懈努力，在202</w:t>
      </w:r>
      <w:r>
        <w:rPr>
          <w:rFonts w:hint="eastAsia" w:ascii="Times New Roman" w:hAnsi="Times New Roman" w:cs="Times New Roman"/>
          <w:kern w:val="0"/>
          <w:sz w:val="28"/>
          <w:szCs w:val="28"/>
        </w:rPr>
        <w:t>5</w:t>
      </w:r>
      <w:r>
        <w:rPr>
          <w:rFonts w:ascii="Times New Roman" w:hAnsi="Times New Roman" w:cs="Times New Roman"/>
          <w:kern w:val="0"/>
          <w:sz w:val="28"/>
          <w:szCs w:val="28"/>
        </w:rPr>
        <w:t>年</w:t>
      </w:r>
      <w:r>
        <w:rPr>
          <w:rFonts w:hint="eastAsia" w:ascii="Times New Roman" w:hAnsi="Times New Roman" w:cs="Times New Roman"/>
          <w:kern w:val="0"/>
          <w:sz w:val="28"/>
          <w:szCs w:val="28"/>
          <w:lang w:val="en-US" w:eastAsia="zh-CN"/>
        </w:rPr>
        <w:t>11</w:t>
      </w:r>
      <w:r>
        <w:rPr>
          <w:rFonts w:ascii="Times New Roman" w:hAnsi="Times New Roman" w:cs="Times New Roman"/>
          <w:kern w:val="0"/>
          <w:sz w:val="28"/>
          <w:szCs w:val="28"/>
        </w:rPr>
        <w:t>月，完成了标准征求意见稿的编写工作。</w:t>
      </w:r>
    </w:p>
    <w:p w14:paraId="0A11B1B9">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2、起草人所做工作</w:t>
      </w:r>
    </w:p>
    <w:p w14:paraId="63DBB064">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bookmarkStart w:id="12" w:name="_GoBack"/>
      <w:bookmarkEnd w:id="12"/>
    </w:p>
    <w:p w14:paraId="7E0AD047">
      <w:pPr>
        <w:spacing w:line="360" w:lineRule="auto"/>
        <w:outlineLvl w:val="0"/>
        <w:rPr>
          <w:rFonts w:ascii="Times New Roman" w:hAnsi="Times New Roman" w:eastAsia="黑体" w:cs="Times New Roman"/>
          <w:b/>
          <w:sz w:val="30"/>
          <w:szCs w:val="30"/>
        </w:rPr>
      </w:pPr>
      <w:bookmarkStart w:id="2" w:name="_Toc16067"/>
      <w:r>
        <w:rPr>
          <w:rFonts w:ascii="Times New Roman" w:hAnsi="Times New Roman" w:eastAsia="黑体" w:cs="Times New Roman"/>
          <w:b/>
          <w:sz w:val="30"/>
          <w:szCs w:val="30"/>
        </w:rPr>
        <w:t>二、标准编制原则和主要内容</w:t>
      </w:r>
      <w:bookmarkEnd w:id="2"/>
    </w:p>
    <w:p w14:paraId="7FE53FD5">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18CEBAF4">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本标准依据相关行业标准，标准编制遵循“前瞻性、实用性、统一性、规范性”的原则，注重标准的可操作性，本标准严格按照《标准化工作指南》和GB/T 1.1《标准化工作导则 第一部分：标准的结构和编写》的要求进行编制。标准文本的编排采用中国标准编写模板TCS 2009版进行排版，确保标准文本的规范性。</w:t>
      </w:r>
    </w:p>
    <w:p w14:paraId="4DE6DDC2">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2CD64161">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本标准报批稿包括</w:t>
      </w:r>
      <w:r>
        <w:rPr>
          <w:rFonts w:hint="eastAsia" w:ascii="Times New Roman" w:hAnsi="Times New Roman" w:cs="Times New Roman"/>
          <w:sz w:val="28"/>
          <w:szCs w:val="28"/>
        </w:rPr>
        <w:t>9</w:t>
      </w:r>
      <w:r>
        <w:rPr>
          <w:rFonts w:ascii="Times New Roman" w:hAnsi="Times New Roman" w:cs="Times New Roman"/>
          <w:sz w:val="28"/>
          <w:szCs w:val="28"/>
        </w:rPr>
        <w:t>个部分，主要内容如下：</w:t>
      </w:r>
    </w:p>
    <w:p w14:paraId="40E9258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1　范围</w:t>
      </w:r>
    </w:p>
    <w:p w14:paraId="4B50BE9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本文件规定了建设工程施工安全验收统一的术语和定义、基本规定、准备验收、现场验收、设施验收、用电验收、资料归档。</w:t>
      </w:r>
    </w:p>
    <w:p w14:paraId="73ABD8C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本文件适用于建设工程施工安全验收统一。</w:t>
      </w:r>
    </w:p>
    <w:p w14:paraId="22A8402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2　规范性引用文件</w:t>
      </w:r>
    </w:p>
    <w:p w14:paraId="2BB20DB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8C5988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CJJ/T 117 建设电子文件与电子档案管理规范</w:t>
      </w:r>
    </w:p>
    <w:p w14:paraId="7F7A15F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3　术语和定义</w:t>
      </w:r>
    </w:p>
    <w:p w14:paraId="09AA70A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下列术语和定义适用于本文件。</w:t>
      </w:r>
    </w:p>
    <w:p w14:paraId="6AB0F70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3.1　</w:t>
      </w:r>
    </w:p>
    <w:p w14:paraId="2200EBF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关键设施 key facilities</w:t>
      </w:r>
    </w:p>
    <w:p w14:paraId="1869D76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对施工安全有重大影响的临时性结构或设备，包括但不限于脚手架工程、模板支撑体系、施工起重机械、深基坑支护结构、临时用电配电系统等。</w:t>
      </w:r>
    </w:p>
    <w:p w14:paraId="2F78338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　基本规定</w:t>
      </w:r>
    </w:p>
    <w:p w14:paraId="315D779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4.1　责任主体</w:t>
      </w:r>
    </w:p>
    <w:p w14:paraId="69C2BD5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4.1.1　建设单位应对建设工程施工安全验收负总责，应组织施工、监理、设计等单位按本文件实施验收。</w:t>
      </w:r>
    </w:p>
    <w:p w14:paraId="6EE7983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4.1.2　施工单位应履行施工安全主体责任，应确保现场安全条件符合验收要求，配合验收并落实整改。</w:t>
      </w:r>
    </w:p>
    <w:p w14:paraId="45C834E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4.1.3　监理单位应履行安全监理职责，应对安全验收过程实施监督，并核查整改闭环情况。</w:t>
      </w:r>
    </w:p>
    <w:p w14:paraId="2CA1519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4.1.4　设计单位应参与涉及结构安全、重大危险源的专项验收，应提供技术支撑。</w:t>
      </w:r>
    </w:p>
    <w:p w14:paraId="43C4BE8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　验收前提条件</w:t>
      </w:r>
    </w:p>
    <w:p w14:paraId="6DCD968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4.2.1　施工单位应完成自检自验，确认安全措施落实到位，并形成书面自评报告。</w:t>
      </w:r>
    </w:p>
    <w:p w14:paraId="0315C62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4.2.2　监理单位应完成预验收，签署预验收意见，明确遗留问题清单。</w:t>
      </w:r>
    </w:p>
    <w:p w14:paraId="7560076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4.2.3　施工现场应具备以下基础条件：</w:t>
      </w:r>
    </w:p>
    <w:p w14:paraId="00090BE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安全防护设施应安装完毕且功能有效；</w:t>
      </w:r>
    </w:p>
    <w:p w14:paraId="761B90A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重大危险源控制措施应经专项验证；</w:t>
      </w:r>
    </w:p>
    <w:p w14:paraId="1A889BA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临时用电系统应完成调试检测；</w:t>
      </w:r>
    </w:p>
    <w:p w14:paraId="05C72BA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消防通道及应急设施应处于可用状态。</w:t>
      </w:r>
    </w:p>
    <w:p w14:paraId="44E2A06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4.2.4　安全技术资料应完整归档，包含专项方案审批记录、检测报告、人员资格证明等。</w:t>
      </w:r>
    </w:p>
    <w:p w14:paraId="4530572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　验收流程要求</w:t>
      </w:r>
    </w:p>
    <w:p w14:paraId="6A8B39F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4.3.1　安全验收宜分阶段实施，可包括基础施工、主体结构、装饰装修、竣工预验收等节点。</w:t>
      </w:r>
    </w:p>
    <w:p w14:paraId="7A3AD22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4.3.2　验收组应依据施工进度动态调整验收计划，确保危险作业前完成关联验收。</w:t>
      </w:r>
    </w:p>
    <w:p w14:paraId="3D9D08D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4.3.3　现场验收应采用实测实量、功能测试、资料核查相结合方式，覆盖所有关键控制项。</w:t>
      </w:r>
    </w:p>
    <w:p w14:paraId="4C68346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4.3.4　发现不符合项时应签发整改通知单，限时整改并复查验证，未闭环前不应通过验收。</w:t>
      </w:r>
    </w:p>
    <w:p w14:paraId="54B05F7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4.4　人员资质要求</w:t>
      </w:r>
    </w:p>
    <w:p w14:paraId="0D4C1E1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4.4.1　验收组成员应具备工程安全管理经验，组长应由建设单位项目负责人或总监理工程师担任。</w:t>
      </w:r>
    </w:p>
    <w:p w14:paraId="3C2B56D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4.4.2　特种设备、临时用电等专项验收应有专业技术人员参与，可委托第三方检测机构实施。</w:t>
      </w:r>
    </w:p>
    <w:p w14:paraId="65AF1A9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4.4.3　验收人员应接受安全标准培训，并熟悉本文件及国家相关强制性条文。</w:t>
      </w:r>
    </w:p>
    <w:p w14:paraId="099C24A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4.5　验收结果评定</w:t>
      </w:r>
    </w:p>
    <w:p w14:paraId="463779B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4.5.1　验收结论应分为“通过”“有条件通过”“不通过”三类，以书面形式签字确认。</w:t>
      </w:r>
    </w:p>
    <w:p w14:paraId="5945CAF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4.5.2　满足全部强制性条款可评定为“通过”；非关键项缺陷不影响整体安全的可评定为“有条件通过”，应限期整改。</w:t>
      </w:r>
    </w:p>
    <w:p w14:paraId="6587F28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4.5.3　存在下列情况之一应评定为“不通过”：</w:t>
      </w:r>
    </w:p>
    <w:p w14:paraId="2B709AA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违反国家强制性安全标准；</w:t>
      </w:r>
    </w:p>
    <w:p w14:paraId="19EA08E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重大危险源控制失效；</w:t>
      </w:r>
    </w:p>
    <w:p w14:paraId="4264790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整改未达到复验标准。</w:t>
      </w:r>
    </w:p>
    <w:p w14:paraId="23831B9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4.6　验收后管理</w:t>
      </w:r>
    </w:p>
    <w:p w14:paraId="77C55B5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4.6.1　通过验收的工程，施工单位应保持安全措施持续有效，定期巡查维护。</w:t>
      </w:r>
    </w:p>
    <w:p w14:paraId="694E3EB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4.6.2　有条件通过的工程，监理单位应监督整改闭环，在48 h内组织复验。</w:t>
      </w:r>
    </w:p>
    <w:p w14:paraId="79C90D8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4.6.3　验收资料应纳入工程竣工档案，保存期限符合CJJ/T 117的有关规定。</w:t>
      </w:r>
    </w:p>
    <w:p w14:paraId="311806F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4.7　其他要求</w:t>
      </w:r>
    </w:p>
    <w:p w14:paraId="01CF602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4.7.1　涉及新技术、新工艺的工程，验收时可组织专家论证，补充专项验收条款。</w:t>
      </w:r>
    </w:p>
    <w:p w14:paraId="0BA7D99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4.7.2　验收过程宜采用信息化手段记录，可依托智慧工地平台实现数据留痕。</w:t>
      </w:r>
    </w:p>
    <w:p w14:paraId="415406A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4.7.3　本文件未涵盖的特殊工程，应制定补充验收方案并经监督机构审批。</w:t>
      </w:r>
    </w:p>
    <w:p w14:paraId="4F90CC8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　准备验收</w:t>
      </w:r>
    </w:p>
    <w:p w14:paraId="0102BEE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5.1　验收申请</w:t>
      </w:r>
    </w:p>
    <w:p w14:paraId="6163047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5.1.1　施工单位应在完成自检且问题整改闭环后，向监理单位提交书面安全验收申请。</w:t>
      </w:r>
    </w:p>
    <w:p w14:paraId="2EAFA49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5.1.2　验收申请应附自评报告、整改记录及支持性证明材料，加盖施工单位公章。</w:t>
      </w:r>
    </w:p>
    <w:p w14:paraId="234B471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5.1.3　监理单位应在收到申请后24 h内完成资料初审，并核查资料完整性及整改有效性。</w:t>
      </w:r>
    </w:p>
    <w:p w14:paraId="19F2592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5.1.4　初审通过后，监理单位应向建设单位提出正式验收建议，宜明确建议验收时间及范围。</w:t>
      </w:r>
    </w:p>
    <w:p w14:paraId="0153F2C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5.2　资料准备要求</w:t>
      </w:r>
    </w:p>
    <w:p w14:paraId="0C96B26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5.2.1　施工单位应准备以下基础资料供验收核查：</w:t>
      </w:r>
    </w:p>
    <w:p w14:paraId="0C473D5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施工许可证、安全报监文件等法定手续；</w:t>
      </w:r>
    </w:p>
    <w:p w14:paraId="2409E84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施工组织设计及安全技术方案审批记录；</w:t>
      </w:r>
    </w:p>
    <w:p w14:paraId="2B1F97B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危险性较大分部分项工程专项方案及论证记录；</w:t>
      </w:r>
    </w:p>
    <w:p w14:paraId="760BE2A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安全技术交底记录、人员安全教育培训档案；</w:t>
      </w:r>
    </w:p>
    <w:p w14:paraId="410294A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特种作业人员操作资格证书及备案清单。</w:t>
      </w:r>
    </w:p>
    <w:p w14:paraId="1B0D3EC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5.2.2　监理单位应提供以下过程监管资料：</w:t>
      </w:r>
    </w:p>
    <w:p w14:paraId="662D508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安全监理规划及实施细则；</w:t>
      </w:r>
    </w:p>
    <w:p w14:paraId="7376F96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安全隐患整改通知单及复查闭合记录；</w:t>
      </w:r>
    </w:p>
    <w:p w14:paraId="364B8EC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材料设备进场验收台账。</w:t>
      </w:r>
    </w:p>
    <w:p w14:paraId="0BB173E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5.2.3　所有资料应真实完整，分类装订成册，宜同步准备电子备份档案。</w:t>
      </w:r>
    </w:p>
    <w:p w14:paraId="31B78E2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5.3　验收组组建</w:t>
      </w:r>
    </w:p>
    <w:p w14:paraId="69D53AF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5.3.1　建设单位应在验收前3个工作日组建验收组，书面任命组长及成员。</w:t>
      </w:r>
    </w:p>
    <w:p w14:paraId="34441CE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5.3.2　验收组应由建设单位项目负责人担任组长，成员应包含施工、监理、设计单位技术负责人及专职安全管理人员。</w:t>
      </w:r>
    </w:p>
    <w:p w14:paraId="3415977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5.3.3　涉及特种设备、深基坑、高大模板等专项验收时，可邀请外部专家参与，专家资格应符合行业规定。</w:t>
      </w:r>
    </w:p>
    <w:p w14:paraId="3B60B05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5.3.4　验收组全体成员应签署廉洁承诺书，并回避与自身存在利益关联的验收项目。</w:t>
      </w:r>
    </w:p>
    <w:p w14:paraId="075A842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5.4　现场条件准备</w:t>
      </w:r>
    </w:p>
    <w:p w14:paraId="368B9D2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5.4.1　施工单位应确保验收区域满足以下条件：</w:t>
      </w:r>
    </w:p>
    <w:p w14:paraId="2518159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安全通道应畅通无阻，临边洞口防护应齐全有效；</w:t>
      </w:r>
    </w:p>
    <w:p w14:paraId="28002AF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施工机具应停止作业并切断动力源，危险区域设置隔离警示；</w:t>
      </w:r>
    </w:p>
    <w:p w14:paraId="297C8CD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验收区域照明应充足，高空作业面设置可靠立足点。</w:t>
      </w:r>
    </w:p>
    <w:p w14:paraId="2A34B2E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5.4.2　监理单位应提前核查现场条件，对照验收清单逐项预检，发现缺陷时应责令施工单位立即整改。</w:t>
      </w:r>
    </w:p>
    <w:p w14:paraId="42C13A9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5.4.3　现场宜配备验收专用工具包，可包含测距仪、力矩扳手、漏电检测仪等便携设备。</w:t>
      </w:r>
    </w:p>
    <w:p w14:paraId="09F17C7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5.5　验收计划制定</w:t>
      </w:r>
    </w:p>
    <w:p w14:paraId="103F966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5.5.1　验收组组长应组织编制验收计划，应明确以下要素：</w:t>
      </w:r>
    </w:p>
    <w:p w14:paraId="7279AC5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验收范围、重点部位及抽样比例；</w:t>
      </w:r>
    </w:p>
    <w:p w14:paraId="40D60F1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资料核查与现场检查的时间分配；</w:t>
      </w:r>
    </w:p>
    <w:p w14:paraId="6F0D3B0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人员分工及沟通协调机制。</w:t>
      </w:r>
    </w:p>
    <w:p w14:paraId="699E16F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5.5.2　验收计划宜采用表格化形式，应提前1个工作日向参验单位下发。</w:t>
      </w:r>
    </w:p>
    <w:p w14:paraId="70E3EE2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5.5.3　对大型或复杂工程，可划分验收片区并指定片区负责人，分段分时段实施验收。</w:t>
      </w:r>
    </w:p>
    <w:p w14:paraId="733421A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5.6　技术准备要求</w:t>
      </w:r>
    </w:p>
    <w:p w14:paraId="31FB518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5.6.1　施工单位应准备工程图纸、变更签证等设计文件，并标注重大危险源分布位置。</w:t>
      </w:r>
    </w:p>
    <w:p w14:paraId="1174078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5.6.2　验收组应提前熟悉设计图纸及安全专项方案，掌握关键验收指标及检测方法。</w:t>
      </w:r>
    </w:p>
    <w:p w14:paraId="2B52A60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5.6.3　对新技术应用工程，应准备技术可行性论证报告，可要求方案编制人员进行现场讲解。</w:t>
      </w:r>
    </w:p>
    <w:p w14:paraId="1CB94E4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5.7　会议与交底</w:t>
      </w:r>
    </w:p>
    <w:p w14:paraId="0BFC3EC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5.7.1　验收实施前应召开预备会议，会议由验收组组长主持，参建各方项目负责人应参会。</w:t>
      </w:r>
    </w:p>
    <w:p w14:paraId="6700207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5.7.2　会议议程应包含：</w:t>
      </w:r>
    </w:p>
    <w:p w14:paraId="0AEB6C5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施工单位汇报安全措施落实情况；</w:t>
      </w:r>
    </w:p>
    <w:p w14:paraId="04A76AD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监理单位通报预验收结论；</w:t>
      </w:r>
    </w:p>
    <w:p w14:paraId="25BBA1C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验收组宣布验收程序及纪律要求。</w:t>
      </w:r>
    </w:p>
    <w:p w14:paraId="2A398AE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5.7.3　验收组长应对全员进行安全交底，告知现场风险点及应急疏散路线，检查个人防护用品佩戴情况。</w:t>
      </w:r>
    </w:p>
    <w:p w14:paraId="7C91E02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5.8　特殊情况处理</w:t>
      </w:r>
    </w:p>
    <w:p w14:paraId="0351597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5.8.1　遇暴雨、大风等恶劣天气时，可延期开展露天区域验收，室内验收应加强防滑防触电措施。</w:t>
      </w:r>
    </w:p>
    <w:p w14:paraId="62E2ED1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5.8.2　对正在运行的消防系统、应急照明等设施，宜采用功能测试替代停机检查。</w:t>
      </w:r>
    </w:p>
    <w:p w14:paraId="36AEA60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5.8.3　发现资料缺失或存疑时，应立即中止验收程序，待补充验证后重新启动。</w:t>
      </w:r>
    </w:p>
    <w:p w14:paraId="652387F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　现场验收</w:t>
      </w:r>
    </w:p>
    <w:p w14:paraId="1F242ED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　验收启动</w:t>
      </w:r>
    </w:p>
    <w:p w14:paraId="4A26416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6.1.1　验收组组长应在现场宣布验收启动，确认参验人员到岗及安全交底完成。</w:t>
      </w:r>
    </w:p>
    <w:p w14:paraId="38A7EEF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6.1.2　施工单位应派专人全程配合验收，并提供图纸、检测工具及必要劳动防护用品。</w:t>
      </w:r>
    </w:p>
    <w:p w14:paraId="1D86B4A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6.1.3　验收区域应设置警示标识，无关人员不应进入，宜采用电子围栏限定活动范围。</w:t>
      </w:r>
    </w:p>
    <w:p w14:paraId="53CD0C0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　验收条件复核</w:t>
      </w:r>
    </w:p>
    <w:p w14:paraId="7C52A26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6.2.1　验收组应首先核查“准备验收”章节的落实情况，重点验证以下内容：</w:t>
      </w:r>
    </w:p>
    <w:p w14:paraId="092D6F6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资料完整性及整改闭环证明；</w:t>
      </w:r>
    </w:p>
    <w:p w14:paraId="2F16E95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现场隔离措施与安全状态保持情况；</w:t>
      </w:r>
    </w:p>
    <w:p w14:paraId="1D02167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应急设备及逃生通道有效性。</w:t>
      </w:r>
    </w:p>
    <w:p w14:paraId="742533C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6.2.2　若发现前提条件缺失，应中止验收并责令限期补救，可重新启动验收程序。</w:t>
      </w:r>
    </w:p>
    <w:p w14:paraId="5240B4A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　资料现场比对</w:t>
      </w:r>
    </w:p>
    <w:p w14:paraId="1760716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6.3.1　验收组应抽取关键资料进行现场比对，宜采用以下方法：</w:t>
      </w:r>
    </w:p>
    <w:p w14:paraId="69EBF98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专项方案与现场实施位置的一致性核查；</w:t>
      </w:r>
    </w:p>
    <w:p w14:paraId="1CD079D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材料合格证与实体标志的符合性验证；</w:t>
      </w:r>
    </w:p>
    <w:p w14:paraId="04DF507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人员资格证书与在岗人员的匹配性确认。</w:t>
      </w:r>
    </w:p>
    <w:p w14:paraId="061E24B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6.3.2　对隐蔽工程验收记录、检测报告等不可复查项，应重点核查签章有效性及逻辑合理性。</w:t>
      </w:r>
    </w:p>
    <w:p w14:paraId="4D73719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　实体安全检查</w:t>
      </w:r>
    </w:p>
    <w:p w14:paraId="60DAC53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6.4.1　通用安全项目应包括以下内容：</w:t>
      </w:r>
    </w:p>
    <w:p w14:paraId="43CDA54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临边洞口防护应全数检查，防护设施牢固可承重；</w:t>
      </w:r>
    </w:p>
    <w:p w14:paraId="43497E4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安全通道应保持畅通，净高及承重能力应满足疏散要求；</w:t>
      </w:r>
    </w:p>
    <w:p w14:paraId="757DAD6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高处作业平台应设置防滑措施，安全绳固定点应独立可靠。</w:t>
      </w:r>
    </w:p>
    <w:p w14:paraId="717212D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6.4.2　防护设施专项检查应包括以下内容：</w:t>
      </w:r>
    </w:p>
    <w:p w14:paraId="4048EA5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脚手架连墙件间距及剪刀撑设置应符合方案要求；</w:t>
      </w:r>
    </w:p>
    <w:p w14:paraId="4853D72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模板支撑体系应无变形沉降，可调托撑螺纹外露长度应受控；</w:t>
      </w:r>
    </w:p>
    <w:p w14:paraId="537236E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基坑支护结构位移监测数据应处于预警值内。</w:t>
      </w:r>
    </w:p>
    <w:p w14:paraId="5FB040A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6.4.3　施工机械与吊装安全应包括以下内容：</w:t>
      </w:r>
    </w:p>
    <w:p w14:paraId="07AD74F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塔吊限位装置应进行空载功能测试，标准节螺栓紧固应全数抽检；</w:t>
      </w:r>
    </w:p>
    <w:p w14:paraId="246C7B2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施工电梯防坠器检测报告应在有效期内，层门连锁装置灵敏可靠；</w:t>
      </w:r>
    </w:p>
    <w:p w14:paraId="70BD37B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吊索具报废标准应现场公示，实际使用状况应无断丝变形。</w:t>
      </w:r>
    </w:p>
    <w:p w14:paraId="260F82A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6.5　临时用电验收</w:t>
      </w:r>
    </w:p>
    <w:p w14:paraId="3C1447C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6.5.1　配电系统应核查三级配电两级保护实施情况，漏电保护器测试记录应完整。</w:t>
      </w:r>
    </w:p>
    <w:p w14:paraId="7111F0C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6.5.2　电缆敷设应避免机械损伤，过路保护措施应全数检查。</w:t>
      </w:r>
    </w:p>
    <w:p w14:paraId="584F2CE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6.5.3　手持电动工具绝缘电阻抽检比例不宜低于10%，接地电阻值应不大于4 Ω。</w:t>
      </w:r>
    </w:p>
    <w:p w14:paraId="707A8AA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6.6　消防与应急验收</w:t>
      </w:r>
    </w:p>
    <w:p w14:paraId="2827439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6.6.1　消防器材配置应覆盖动火点、仓库及生活区，压力表指针在绿区范围。</w:t>
      </w:r>
    </w:p>
    <w:p w14:paraId="05583CB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6.6.2　应急照明系统应进行断电测试，持续供电时间满足疏散要求。</w:t>
      </w:r>
    </w:p>
    <w:p w14:paraId="251EEC7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6.6.3　救援预案应现场随机抽问，义务消防队员应演示器材操作。</w:t>
      </w:r>
    </w:p>
    <w:p w14:paraId="2E614CF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6.7　特殊场景验收</w:t>
      </w:r>
    </w:p>
    <w:p w14:paraId="65D390F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6.7.1　受限空间作业应符合下列要求：</w:t>
      </w:r>
    </w:p>
    <w:p w14:paraId="006DA57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气体检测记录应现场复核，强制通风设备处于运行状态；</w:t>
      </w:r>
    </w:p>
    <w:p w14:paraId="09713CC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外部监护人员应配备通讯器材，逃生梯应置于入口处。</w:t>
      </w:r>
    </w:p>
    <w:p w14:paraId="5835EF9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6.7.2　交叉施工区域应符合下列要求：</w:t>
      </w:r>
    </w:p>
    <w:p w14:paraId="28347F6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立体作业隔离层应做承重试验，焊渣接火斗应全数检查；</w:t>
      </w:r>
    </w:p>
    <w:p w14:paraId="01078B6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协调监护岗应持证在岗，交接班记录实时更新。</w:t>
      </w:r>
    </w:p>
    <w:p w14:paraId="197B95C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6.8　验收过程记录</w:t>
      </w:r>
    </w:p>
    <w:p w14:paraId="352CF4D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6.8.1　验收组应使用统一检查表逐项记录，检查表应包含以下要素：</w:t>
      </w:r>
    </w:p>
    <w:p w14:paraId="18B8C3E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检查部位、实测数据、缺陷描述；</w:t>
      </w:r>
    </w:p>
    <w:p w14:paraId="033FC86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影像资料编号及佐证材料索引。</w:t>
      </w:r>
    </w:p>
    <w:p w14:paraId="40F6D21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6.8.2　关键项目验收宜采用区块链存证设备，可确保数据不可篡改。</w:t>
      </w:r>
    </w:p>
    <w:p w14:paraId="57E6C24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6.8.3　所有记录应由施工、监理单位代表现场签字确认。</w:t>
      </w:r>
    </w:p>
    <w:p w14:paraId="4AB888B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6.9　现场问题处置</w:t>
      </w:r>
    </w:p>
    <w:p w14:paraId="2460D92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6.9.1　发现一般缺陷时，应口头告知施工单位立行立改，整改结果应经监理复核。</w:t>
      </w:r>
    </w:p>
    <w:p w14:paraId="3277616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6.9.2　对重大安全隐患或系统性失效，应签发《强制停工整改单》，报安全监督机构备案。</w:t>
      </w:r>
    </w:p>
    <w:p w14:paraId="28E02A5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6.9.3　争议事项应现场复测或扩大抽检比例，必要时可委托第三方机构复核。</w:t>
      </w:r>
    </w:p>
    <w:p w14:paraId="3AC4625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6.10　验收中止情形</w:t>
      </w:r>
    </w:p>
    <w:p w14:paraId="1AFD28D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6.10.1　存在下列情况之一时应立即中止验收：</w:t>
      </w:r>
    </w:p>
    <w:p w14:paraId="7D15021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突发自然灾害预警；</w:t>
      </w:r>
    </w:p>
    <w:p w14:paraId="29FE36D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发生安全生产事故；</w:t>
      </w:r>
    </w:p>
    <w:p w14:paraId="188A09E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关键资料被证实造假；</w:t>
      </w:r>
    </w:p>
    <w:p w14:paraId="02AAC72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w:t>
      </w:r>
      <w:r>
        <w:rPr>
          <w:rFonts w:hint="eastAsia" w:ascii="Times New Roman" w:hAnsi="Times New Roman" w:cs="Times New Roman"/>
          <w:sz w:val="28"/>
          <w:szCs w:val="28"/>
        </w:rPr>
        <w:tab/>
      </w:r>
      <w:r>
        <w:rPr>
          <w:rFonts w:hint="eastAsia" w:ascii="Times New Roman" w:hAnsi="Times New Roman" w:cs="Times New Roman"/>
          <w:sz w:val="28"/>
          <w:szCs w:val="28"/>
        </w:rPr>
        <w:t>验收人员遭受暴力阻挠。</w:t>
      </w:r>
    </w:p>
    <w:p w14:paraId="6CA7BE2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6.10.2　中止后再次验收应重新履行启动程序。</w:t>
      </w:r>
    </w:p>
    <w:p w14:paraId="7A3779F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　设施验收</w:t>
      </w:r>
    </w:p>
    <w:p w14:paraId="3D501EA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7.1　通用要求</w:t>
      </w:r>
    </w:p>
    <w:p w14:paraId="45B4BF9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7.1.1　安全设施验收应与施工进度同步，在投入使用前完成功能验证。</w:t>
      </w:r>
    </w:p>
    <w:p w14:paraId="4227C6C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7.1.2　设施技术参数应满足设计方案及国家强制标准，不应擅自修改原设计。</w:t>
      </w:r>
    </w:p>
    <w:p w14:paraId="0B02550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7.1.3　关键设施宜设置永久性验收标识牌，可包含验收日期、责任人及限载信息。</w:t>
      </w:r>
    </w:p>
    <w:p w14:paraId="7383D97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　防护设施验收</w:t>
      </w:r>
    </w:p>
    <w:p w14:paraId="243B46E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7.2.1　脚手架系统</w:t>
      </w:r>
    </w:p>
    <w:p w14:paraId="111B280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7.2.1.1　立杆基础坚实无沉降，垫板尺寸及材质应合规。</w:t>
      </w:r>
    </w:p>
    <w:p w14:paraId="59DBDC9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7.2.1.2　连墙件靠近主节点设置，竖向间距应不大于方案值。</w:t>
      </w:r>
    </w:p>
    <w:p w14:paraId="62AAD90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7.2.1.3　作业层脚手板满铺固定，端部探出长度应受控。</w:t>
      </w:r>
    </w:p>
    <w:p w14:paraId="4F5506F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7.2.2　临边与洞口防护</w:t>
      </w:r>
    </w:p>
    <w:p w14:paraId="0BF9CDC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7.2.2.1　基坑周边应设双道栏杆，下杆离地高度宜为0.5 m。</w:t>
      </w:r>
    </w:p>
    <w:p w14:paraId="0958628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7.2.2.2　竖向洞口应逐层封堵或设置工具式防护门。</w:t>
      </w:r>
    </w:p>
    <w:p w14:paraId="1EC7911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7.2.2.3　电梯井口防护应可承受1 kN水平冲击力。</w:t>
      </w:r>
    </w:p>
    <w:p w14:paraId="6916930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7.2.3　模板支撑体系</w:t>
      </w:r>
    </w:p>
    <w:p w14:paraId="22131B5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7.2.3.1　可调托撑螺杆外露长度应不大于300 mm。</w:t>
      </w:r>
    </w:p>
    <w:p w14:paraId="520C50A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7.2.3.2　水平杆步距偏差应控制在±50 mm内。</w:t>
      </w:r>
    </w:p>
    <w:p w14:paraId="3D7F59D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7.2.3.3　剪刀撑夹角应保持45°~60°，采用扭矩扳手抽检扣件紧固力。</w:t>
      </w:r>
    </w:p>
    <w:p w14:paraId="59A7071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　临时用电设施验收</w:t>
      </w:r>
    </w:p>
    <w:p w14:paraId="77C6EF3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7.3.1　配电装置</w:t>
      </w:r>
    </w:p>
    <w:p w14:paraId="25D3FB3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7.3.1.1　总配电室配备绝缘垫及应急照明，门应外开并上锁。</w:t>
      </w:r>
    </w:p>
    <w:p w14:paraId="5059CFC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7.3.1.2　配电箱PE线端子排独立设置，箱体接地电阻应不大于4 Ω。</w:t>
      </w:r>
    </w:p>
    <w:p w14:paraId="20854B8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7.3.1.3　漏电保护器应逐级测试动作电流及时间，每月测试记录可查。</w:t>
      </w:r>
    </w:p>
    <w:p w14:paraId="34B051E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7.3.2　线路敷设</w:t>
      </w:r>
    </w:p>
    <w:p w14:paraId="6B42605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7.3.2.1　电缆过路应穿钢管保护，埋深不小于0.7 m。</w:t>
      </w:r>
    </w:p>
    <w:p w14:paraId="6C777CA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7.3.2.2　架空线路距施工面高度应不低于4 m，电杆倾斜不大于1%。</w:t>
      </w:r>
    </w:p>
    <w:p w14:paraId="3EF67E7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7.3.2.3　潮湿场所照明电压应不大于24 V，变压器设置双绕组隔离。</w:t>
      </w:r>
    </w:p>
    <w:p w14:paraId="115E8D0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　消防设施验收</w:t>
      </w:r>
    </w:p>
    <w:p w14:paraId="7355DBD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7.4.1　灭火系统</w:t>
      </w:r>
    </w:p>
    <w:p w14:paraId="3FDF1F0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7.4.1.1　消火栓箱内水带水枪齐全，栓口压力应不低于0.25 MPa。</w:t>
      </w:r>
    </w:p>
    <w:p w14:paraId="6DB5D5E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7.4.1.2　动火区域5 m内应配置灭火器，类型及数量应匹配火险等级。</w:t>
      </w:r>
    </w:p>
    <w:p w14:paraId="73DC365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7.4.1.3　仓库灭火器设置间距应不大于15 m，压力指示在绿区。</w:t>
      </w:r>
    </w:p>
    <w:p w14:paraId="621D9A9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7.4.2　应急系统</w:t>
      </w:r>
    </w:p>
    <w:p w14:paraId="24C198B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7.4.2.1　疏散指示标志设在通道转角处1 m以下，蓄光型材料应持续发光30 min。</w:t>
      </w:r>
    </w:p>
    <w:p w14:paraId="320C348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7.4.2.2　应急广播覆盖生活区及作业面，声压级应大于环境噪声15 dB。</w:t>
      </w:r>
    </w:p>
    <w:p w14:paraId="194780D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7.4.2.3　消防水池有效容积应满足持续供水2 h需求。</w:t>
      </w:r>
    </w:p>
    <w:p w14:paraId="6726D6F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7.5　特种设备安全验收</w:t>
      </w:r>
    </w:p>
    <w:p w14:paraId="58112B7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7.5.1　起重机械</w:t>
      </w:r>
    </w:p>
    <w:p w14:paraId="25BDC32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7.5.1.1　塔吊独立高度不超过说明书规定，附墙间距应通过计算确定。</w:t>
      </w:r>
    </w:p>
    <w:p w14:paraId="7BF5B01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7.5.1.2　施工电梯防坠器检测周期不大于1年，轿厢上限位应双重设置。</w:t>
      </w:r>
    </w:p>
    <w:p w14:paraId="1B70A61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7.5.1.3　吊篮安全锁标定记录应在有效期内，配重块螺栓固定防拆除。</w:t>
      </w:r>
    </w:p>
    <w:p w14:paraId="4BA17EE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7.5.2　压力容器</w:t>
      </w:r>
    </w:p>
    <w:p w14:paraId="0D8D372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7.5.2.1　气瓶存储间应通风防曝晒，氧气乙炔间距不小于5 m。</w:t>
      </w:r>
    </w:p>
    <w:p w14:paraId="7D88F26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7.5.2.2　减压阀压力表应定期校验，软管老化龟裂应强制更换。</w:t>
      </w:r>
    </w:p>
    <w:p w14:paraId="09C9796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7.6　验收方法与判定</w:t>
      </w:r>
    </w:p>
    <w:p w14:paraId="1143E9B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7.6.1　检测手段</w:t>
      </w:r>
    </w:p>
    <w:p w14:paraId="756913B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7.6.1.1　结构类设施应采用尺量全数检查。</w:t>
      </w:r>
    </w:p>
    <w:p w14:paraId="5B278E8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7.6.1.2　电气安全应使用兆欧表、接地电阻仪抽检。</w:t>
      </w:r>
    </w:p>
    <w:p w14:paraId="1793D2E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7.6.1.3　防护设施强度宜采用静载试验验证。</w:t>
      </w:r>
    </w:p>
    <w:p w14:paraId="1D0E6CB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7.6.2　结果判定</w:t>
      </w:r>
    </w:p>
    <w:p w14:paraId="4D6D73E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7.6.2.1　关键项（如连墙件、防坠器）缺陷应一票否决。</w:t>
      </w:r>
    </w:p>
    <w:p w14:paraId="7B056E4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7.6.2.2　一般项不合格率超过5%时应扩大抽检范围。</w:t>
      </w:r>
    </w:p>
    <w:p w14:paraId="1A64FE4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7.6.2.3　涉及结构安全的设施整改后应重新验收。</w:t>
      </w:r>
    </w:p>
    <w:p w14:paraId="2F7AB05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7.7　资料归档要求</w:t>
      </w:r>
    </w:p>
    <w:p w14:paraId="10CC0AA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7.7.1　验收记录应包含设施编号、检测数据及影像资料。</w:t>
      </w:r>
    </w:p>
    <w:p w14:paraId="7EC20EC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7.7.2　特种设备应单独建立安全技术档案，保存期不少于设备报废后5年。</w:t>
      </w:r>
    </w:p>
    <w:p w14:paraId="75BD94C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7.7.3　消防设施检测报告应由法定机构出具，随工程档案永久保存。</w:t>
      </w:r>
    </w:p>
    <w:p w14:paraId="0502526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　用电验收</w:t>
      </w:r>
    </w:p>
    <w:p w14:paraId="4520938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　系统层级验收</w:t>
      </w:r>
    </w:p>
    <w:p w14:paraId="0DC8BF3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8.1.1　总配电系统</w:t>
      </w:r>
    </w:p>
    <w:p w14:paraId="695D8A8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8.1.1.1　总配电室应独立设置并上锁，室内绝缘设施齐全有效。</w:t>
      </w:r>
    </w:p>
    <w:p w14:paraId="4497870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8.1.1.2　配电柜内回路标识应清晰完整，隔离开关分断状态应可见。</w:t>
      </w:r>
    </w:p>
    <w:p w14:paraId="0423DD4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8.1.1.3　变压器防护围栏高度不宜低于1.8 m，围栏接地电阻值应不大于4 Ω。</w:t>
      </w:r>
    </w:p>
    <w:p w14:paraId="6EEDB0E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8.1.1.4　自备电源与市电切换装置应进行双电源闭锁测试。</w:t>
      </w:r>
    </w:p>
    <w:p w14:paraId="2FA9921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8.1.2　分配电系统</w:t>
      </w:r>
    </w:p>
    <w:p w14:paraId="17578C4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8.1.2.1　分配电箱设置位置应避免机械损伤和腐蚀介质侵蚀，箱体中心距地面高度宜为1.4 m~1.6 m。</w:t>
      </w:r>
    </w:p>
    <w:p w14:paraId="14AC36B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8.1.2.2　箱内漏电保护器额定动作电流应不大于75 mA，动作时间应小于0.1 s。</w:t>
      </w:r>
    </w:p>
    <w:p w14:paraId="2DBAC3B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8.1.2.3　移动式配电箱支架应稳固，进出线口应设置防拉脱卡具。</w:t>
      </w:r>
    </w:p>
    <w:p w14:paraId="70F2619F">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8.1.3　末级用电设备</w:t>
      </w:r>
    </w:p>
    <w:p w14:paraId="1D98086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8.1.3.1　手持电动工具绝缘电阻值应不小于2 MΩ，电源线长度不宜超过5 m。</w:t>
      </w:r>
    </w:p>
    <w:p w14:paraId="6C87F438">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8.1.3.2　电焊机二次侧应安装防触电保护器，露天放置时应设防雨罩。</w:t>
      </w:r>
    </w:p>
    <w:p w14:paraId="36B0F225">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8.1.3.3　照明灯具金属支架应重复接地，行灯电压在隧道等特殊场所应不大于2 4V。</w:t>
      </w:r>
    </w:p>
    <w:p w14:paraId="3D463B3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8.2　关键保护验证</w:t>
      </w:r>
    </w:p>
    <w:p w14:paraId="4A59F17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8.2.1　三级配电两级保护功能应逐级测试，测试记录包含动作电流值和时间参数。</w:t>
      </w:r>
    </w:p>
    <w:p w14:paraId="779219B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8.2.2　保护零线应在总配电箱、分配电箱及设备终端三点分别重复接地，接地电阻抽检比例不宜低于20%。</w:t>
      </w:r>
    </w:p>
    <w:p w14:paraId="3AF111A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8.2.3　电缆过载保护装置应进行模拟过流测试，断路器脱扣特性应符合设备技术文件。</w:t>
      </w:r>
    </w:p>
    <w:p w14:paraId="4D3F899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8.2.4　配电线路过路防护套管两端应高出地面50 mm以上，管口采取防割裂措施。</w:t>
      </w:r>
    </w:p>
    <w:p w14:paraId="198E2FBD">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8.3　特殊环境管控</w:t>
      </w:r>
    </w:p>
    <w:p w14:paraId="7ECA1CE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8.3.1　潮湿场所用电设备应每日测试绝缘电阻，电缆接头处应采用防水绝缘胶带多层包扎。</w:t>
      </w:r>
    </w:p>
    <w:p w14:paraId="2AC2DEE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8.3.2　金属容器内照明电压应不大于12 V，变压器应置于容器外部并设置警示标识。</w:t>
      </w:r>
    </w:p>
    <w:p w14:paraId="10EECEE4">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8.3.3　地下室等有限空间配电线路应沿支架敷设，不应在地面随意拖放。</w:t>
      </w:r>
    </w:p>
    <w:p w14:paraId="3483BB6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8.3.4　高分子材料仓库内灯具防爆等级应匹配爆炸危险分区，开关箱设置在库房外通风处。</w:t>
      </w:r>
    </w:p>
    <w:p w14:paraId="3CB9F9B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8.4　验收管理要求</w:t>
      </w:r>
    </w:p>
    <w:p w14:paraId="45ADFFB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8.4.1　验收过程应形成书面记录，记录内容包含测试数据、缺陷描述及整改要求。验收报告应由施工、监理单位项目负责人共同签认。</w:t>
      </w:r>
    </w:p>
    <w:p w14:paraId="3F38746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8.4.2　季节性施工前应组织用电系统复验，复验重点包含线路老化检查及接地可靠性验证。台风暴雨后应对配电设施进行绝缘电阻补测。</w:t>
      </w:r>
    </w:p>
    <w:p w14:paraId="73D5D06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8.4.3　临时用电工程档案保存期限应不少于工程竣工后三年，档案内容宜包含系统拓扑图、检测报告及验收影像资料。</w:t>
      </w:r>
    </w:p>
    <w:p w14:paraId="6CA9FD5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　资料归档</w:t>
      </w:r>
    </w:p>
    <w:p w14:paraId="5068529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9.1　归档范围</w:t>
      </w:r>
    </w:p>
    <w:p w14:paraId="4D361572">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9.1.1　验收全过程形成的书面记录、影像资料及电子数据应完整归档。归档内容包含安全验收申请、现场检查记录、整改闭环证明及最终结论文件。</w:t>
      </w:r>
    </w:p>
    <w:p w14:paraId="2EE18A09">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9.1.2　关键设施验收应独立建档，特种设备安全技术档案涵盖安装告知书、检测报告及定期维护记录。</w:t>
      </w:r>
    </w:p>
    <w:p w14:paraId="1D794A0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9.1.3　涉及结构安全的隐蔽工程验收资料应永久保存，过程影像应清晰体现验收部位全貌。</w:t>
      </w:r>
    </w:p>
    <w:p w14:paraId="511977F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9.2　文件编制要求</w:t>
      </w:r>
    </w:p>
    <w:p w14:paraId="591CD40A">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9.2.1　验收记录应采用统一制式表格，表格内容包含项目名称、验收日期、实测数据及责任人签章。文字描述应使用工程术语，数据修改处划改并签注修改人姓名。</w:t>
      </w:r>
    </w:p>
    <w:p w14:paraId="41FF672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9.2.2　影像资料应标注工程部位、拍摄方向及验收内容，单张照片有效像素不宜低于200万。视频记录应连续无剪辑，重要操作场景时长应不少于10 s。</w:t>
      </w:r>
    </w:p>
    <w:p w14:paraId="7E248BF1">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9.2.3　电子文件应同步生成防篡改PDF格式，扫描件分辨率满足原始内容可辨识要求。</w:t>
      </w:r>
    </w:p>
    <w:p w14:paraId="5B19A1C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9.3　归档流程</w:t>
      </w:r>
    </w:p>
    <w:p w14:paraId="01600146">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9.3.1　施工单位应在验收通过后7日内完成资料组卷，组卷顺序按验收流程时间轴排列。监理单位应对资料真实性和完整性进行核查，核查无误后签署归档审核意见。</w:t>
      </w:r>
    </w:p>
    <w:p w14:paraId="5B1D93D3">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9.3.2　归档资料应建立三级编码体系，编码规则包含工程标段、专业类别及验收批次。纸质档案与电子目录的关联标识应准确一致。</w:t>
      </w:r>
    </w:p>
    <w:p w14:paraId="18BCE4B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9.3.3　档案移交应办理书面交接手续，交接清单列明卷宗编号、文件名称及页数，移交双方负责人应共同签认。</w:t>
      </w:r>
    </w:p>
    <w:p w14:paraId="219FF8D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9.4　档案保管与利用</w:t>
      </w:r>
    </w:p>
    <w:p w14:paraId="111ACD5E">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9.4.1　纸质档案存放于专用档案库房，库房环境应满足防潮、防火及防盗要求。电子档案应实行双备份制度，本地服务器与云端存储同步更新。</w:t>
      </w:r>
    </w:p>
    <w:p w14:paraId="4C454087">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9.4.2　施工期间档案查阅应登记用途及责任人，涉及事故调查的原始记录调取应有安全监督机构书面授权。</w:t>
      </w:r>
    </w:p>
    <w:p w14:paraId="17C9496C">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9.4.3　工程竣工后档案保存期限应符合国家规定，其中安全验收核心资料法定保存期不少于工程合理使用年限。销毁超期档案编制销毁清册并经技术负责人批准。</w:t>
      </w:r>
    </w:p>
    <w:p w14:paraId="20126790">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9.5　电子化管理</w:t>
      </w:r>
    </w:p>
    <w:p w14:paraId="7D1BC30B">
      <w:pPr>
        <w:spacing w:line="360" w:lineRule="auto"/>
        <w:rPr>
          <w:rFonts w:hint="eastAsia" w:ascii="Times New Roman" w:hAnsi="Times New Roman" w:cs="Times New Roman"/>
          <w:sz w:val="28"/>
          <w:szCs w:val="28"/>
        </w:rPr>
      </w:pPr>
      <w:r>
        <w:rPr>
          <w:rFonts w:hint="eastAsia" w:ascii="Times New Roman" w:hAnsi="Times New Roman" w:cs="Times New Roman"/>
          <w:sz w:val="28"/>
          <w:szCs w:val="28"/>
        </w:rPr>
        <w:t>9.5.1　宜建立数字化档案管理平台，验收资料上传应在验收完成后24 h内完成。平台应具备数字签名、电子签章及区块链存证功能。</w:t>
      </w:r>
    </w:p>
    <w:p w14:paraId="32970147">
      <w:pPr>
        <w:spacing w:line="360" w:lineRule="auto"/>
        <w:rPr>
          <w:rFonts w:ascii="Times New Roman" w:hAnsi="Times New Roman" w:cs="Times New Roman"/>
          <w:sz w:val="28"/>
          <w:szCs w:val="28"/>
        </w:rPr>
      </w:pPr>
      <w:r>
        <w:rPr>
          <w:rFonts w:hint="eastAsia" w:ascii="Times New Roman" w:hAnsi="Times New Roman" w:cs="Times New Roman"/>
          <w:sz w:val="28"/>
          <w:szCs w:val="28"/>
        </w:rPr>
        <w:t>9.5.2　电子档案检索系统应支持关键字段模糊查询，历史版本追溯功能保留修改痕迹及操作日志。</w:t>
      </w:r>
    </w:p>
    <w:p w14:paraId="6618CEDE">
      <w:pPr>
        <w:pStyle w:val="18"/>
        <w:spacing w:line="360" w:lineRule="auto"/>
        <w:ind w:firstLine="0" w:firstLineChars="0"/>
        <w:outlineLvl w:val="0"/>
        <w:rPr>
          <w:rFonts w:ascii="Times New Roman" w:hAnsi="Times New Roman" w:eastAsia="黑体" w:cs="Times New Roman"/>
          <w:b/>
          <w:kern w:val="0"/>
          <w:sz w:val="30"/>
          <w:szCs w:val="30"/>
        </w:rPr>
      </w:pPr>
      <w:bookmarkStart w:id="3" w:name="_Toc12675"/>
      <w:r>
        <w:rPr>
          <w:rFonts w:ascii="Times New Roman" w:hAnsi="Times New Roman" w:eastAsia="黑体" w:cs="Times New Roman"/>
          <w:b/>
          <w:kern w:val="0"/>
          <w:sz w:val="30"/>
          <w:szCs w:val="30"/>
        </w:rPr>
        <w:t>三、主要试验和情况分析</w:t>
      </w:r>
      <w:bookmarkEnd w:id="3"/>
    </w:p>
    <w:p w14:paraId="60C4FED3">
      <w:pPr>
        <w:widowControl/>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结合国内外的行业测试标准和企业内部工厂管控的项目进行要求规定和试验验证。</w:t>
      </w:r>
    </w:p>
    <w:p w14:paraId="0070DF3D">
      <w:pPr>
        <w:pStyle w:val="18"/>
        <w:spacing w:line="360" w:lineRule="auto"/>
        <w:ind w:firstLine="0" w:firstLineChars="0"/>
        <w:outlineLvl w:val="0"/>
        <w:rPr>
          <w:rFonts w:ascii="Times New Roman" w:hAnsi="Times New Roman" w:eastAsia="黑体" w:cs="Times New Roman"/>
          <w:b/>
          <w:kern w:val="0"/>
          <w:sz w:val="30"/>
          <w:szCs w:val="30"/>
        </w:rPr>
      </w:pPr>
      <w:bookmarkStart w:id="4" w:name="_Toc20840"/>
      <w:r>
        <w:rPr>
          <w:rFonts w:ascii="Times New Roman" w:hAnsi="Times New Roman" w:eastAsia="黑体" w:cs="Times New Roman"/>
          <w:b/>
          <w:kern w:val="0"/>
          <w:sz w:val="30"/>
          <w:szCs w:val="30"/>
        </w:rPr>
        <w:t>四、标准中涉及专利的情况</w:t>
      </w:r>
      <w:bookmarkEnd w:id="4"/>
    </w:p>
    <w:p w14:paraId="0530E0EF">
      <w:pPr>
        <w:widowControl/>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无</w:t>
      </w:r>
    </w:p>
    <w:p w14:paraId="3F31E606">
      <w:pPr>
        <w:pStyle w:val="18"/>
        <w:spacing w:line="360" w:lineRule="auto"/>
        <w:ind w:firstLine="0" w:firstLineChars="0"/>
        <w:outlineLvl w:val="0"/>
        <w:rPr>
          <w:rFonts w:ascii="Times New Roman" w:hAnsi="Times New Roman" w:eastAsia="黑体" w:cs="Times New Roman"/>
          <w:b/>
          <w:kern w:val="0"/>
          <w:sz w:val="30"/>
          <w:szCs w:val="30"/>
        </w:rPr>
      </w:pPr>
      <w:bookmarkStart w:id="5" w:name="_Toc29243"/>
      <w:r>
        <w:rPr>
          <w:rFonts w:ascii="Times New Roman" w:hAnsi="Times New Roman" w:eastAsia="黑体" w:cs="Times New Roman"/>
          <w:b/>
          <w:kern w:val="0"/>
          <w:sz w:val="30"/>
          <w:szCs w:val="30"/>
        </w:rPr>
        <w:t>五、预期达到的效益（经济、效益、生态等），对产业发展的作用的情况</w:t>
      </w:r>
      <w:bookmarkEnd w:id="5"/>
    </w:p>
    <w:p w14:paraId="7852582A">
      <w:pPr>
        <w:widowControl/>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建设工程施工安全验收统一</w:t>
      </w:r>
      <w:r>
        <w:rPr>
          <w:rFonts w:ascii="Times New Roman" w:hAnsi="Times New Roman" w:cs="Times New Roman"/>
          <w:kern w:val="0"/>
          <w:sz w:val="28"/>
          <w:szCs w:val="28"/>
        </w:rPr>
        <w:t>企业规范运营，在国际市场上有机会与其他各国（相关）企业竞争。</w:t>
      </w:r>
    </w:p>
    <w:p w14:paraId="0A0D3800">
      <w:pPr>
        <w:spacing w:line="360" w:lineRule="auto"/>
        <w:outlineLvl w:val="0"/>
        <w:rPr>
          <w:rFonts w:ascii="Times New Roman" w:hAnsi="Times New Roman" w:eastAsia="黑体" w:cs="Times New Roman"/>
          <w:b/>
          <w:kern w:val="0"/>
          <w:sz w:val="30"/>
          <w:szCs w:val="30"/>
        </w:rPr>
      </w:pPr>
      <w:bookmarkStart w:id="6" w:name="_Toc4979"/>
      <w:r>
        <w:rPr>
          <w:rFonts w:ascii="Times New Roman" w:hAnsi="Times New Roman" w:eastAsia="黑体" w:cs="Times New Roman"/>
          <w:b/>
          <w:kern w:val="0"/>
          <w:sz w:val="30"/>
          <w:szCs w:val="30"/>
        </w:rPr>
        <w:t>六、与有关的现行法律、法规和强制性国家标准的关系</w:t>
      </w:r>
      <w:bookmarkEnd w:id="6"/>
    </w:p>
    <w:p w14:paraId="382A0B7A">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400718FE">
      <w:pPr>
        <w:pStyle w:val="18"/>
        <w:spacing w:line="360" w:lineRule="auto"/>
        <w:ind w:firstLine="0" w:firstLineChars="0"/>
        <w:outlineLvl w:val="0"/>
        <w:rPr>
          <w:rFonts w:ascii="Times New Roman" w:hAnsi="Times New Roman" w:eastAsia="黑体" w:cs="Times New Roman"/>
          <w:b/>
          <w:kern w:val="0"/>
          <w:sz w:val="30"/>
          <w:szCs w:val="30"/>
        </w:rPr>
      </w:pPr>
      <w:bookmarkStart w:id="7" w:name="_Toc21799"/>
      <w:r>
        <w:rPr>
          <w:rFonts w:ascii="Times New Roman" w:hAnsi="Times New Roman" w:eastAsia="黑体" w:cs="Times New Roman"/>
          <w:b/>
          <w:kern w:val="0"/>
          <w:sz w:val="30"/>
          <w:szCs w:val="30"/>
        </w:rPr>
        <w:t>七、重大意见分歧的处理依据和结果</w:t>
      </w:r>
      <w:bookmarkEnd w:id="7"/>
    </w:p>
    <w:p w14:paraId="6B56A1A9">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7584C4FB">
      <w:pPr>
        <w:pStyle w:val="18"/>
        <w:spacing w:line="360" w:lineRule="auto"/>
        <w:ind w:firstLine="0" w:firstLineChars="0"/>
        <w:outlineLvl w:val="0"/>
        <w:rPr>
          <w:rFonts w:ascii="Times New Roman" w:hAnsi="Times New Roman" w:eastAsia="黑体" w:cs="Times New Roman"/>
          <w:b/>
          <w:kern w:val="0"/>
          <w:sz w:val="30"/>
          <w:szCs w:val="30"/>
        </w:rPr>
      </w:pPr>
      <w:bookmarkStart w:id="8" w:name="_Toc20135"/>
      <w:r>
        <w:rPr>
          <w:rFonts w:ascii="Times New Roman" w:hAnsi="Times New Roman" w:eastAsia="黑体" w:cs="Times New Roman"/>
          <w:b/>
          <w:kern w:val="0"/>
          <w:sz w:val="30"/>
          <w:szCs w:val="30"/>
        </w:rPr>
        <w:t>八、标准性质的建议说明</w:t>
      </w:r>
      <w:bookmarkEnd w:id="8"/>
    </w:p>
    <w:p w14:paraId="0185C34E">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03A22D07">
      <w:pPr>
        <w:pStyle w:val="18"/>
        <w:spacing w:line="360" w:lineRule="auto"/>
        <w:ind w:firstLine="0" w:firstLineChars="0"/>
        <w:outlineLvl w:val="0"/>
        <w:rPr>
          <w:rFonts w:ascii="Times New Roman" w:hAnsi="Times New Roman" w:eastAsia="黑体" w:cs="Times New Roman"/>
          <w:b/>
          <w:kern w:val="0"/>
          <w:sz w:val="30"/>
          <w:szCs w:val="30"/>
        </w:rPr>
      </w:pPr>
      <w:bookmarkStart w:id="9" w:name="_Toc23106"/>
      <w:r>
        <w:rPr>
          <w:rFonts w:ascii="Times New Roman" w:hAnsi="Times New Roman" w:eastAsia="黑体" w:cs="Times New Roman"/>
          <w:b/>
          <w:kern w:val="0"/>
          <w:sz w:val="30"/>
          <w:szCs w:val="30"/>
        </w:rPr>
        <w:t>九、贯彻标准的要求和措施建议</w:t>
      </w:r>
      <w:bookmarkEnd w:id="9"/>
    </w:p>
    <w:p w14:paraId="7FA62707">
      <w:pPr>
        <w:spacing w:after="240" w:afterLines="100" w:line="5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无。</w:t>
      </w:r>
    </w:p>
    <w:p w14:paraId="243439CE">
      <w:pPr>
        <w:pStyle w:val="18"/>
        <w:spacing w:line="360" w:lineRule="auto"/>
        <w:ind w:firstLine="0" w:firstLineChars="0"/>
        <w:outlineLvl w:val="0"/>
        <w:rPr>
          <w:rFonts w:ascii="Times New Roman" w:hAnsi="Times New Roman" w:eastAsia="黑体" w:cs="Times New Roman"/>
          <w:b/>
          <w:kern w:val="0"/>
          <w:sz w:val="30"/>
          <w:szCs w:val="30"/>
        </w:rPr>
      </w:pPr>
      <w:bookmarkStart w:id="10" w:name="_Toc29517"/>
      <w:r>
        <w:rPr>
          <w:rFonts w:ascii="Times New Roman" w:hAnsi="Times New Roman" w:eastAsia="黑体" w:cs="Times New Roman"/>
          <w:b/>
          <w:kern w:val="0"/>
          <w:sz w:val="30"/>
          <w:szCs w:val="30"/>
        </w:rPr>
        <w:t>十、废止现行相关标准的建议</w:t>
      </w:r>
      <w:bookmarkEnd w:id="10"/>
    </w:p>
    <w:p w14:paraId="029A4A9D">
      <w:pPr>
        <w:spacing w:after="240" w:afterLines="100" w:line="5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742D140B">
      <w:pPr>
        <w:pStyle w:val="18"/>
        <w:spacing w:line="360" w:lineRule="auto"/>
        <w:ind w:firstLine="0" w:firstLineChars="0"/>
        <w:outlineLvl w:val="0"/>
        <w:rPr>
          <w:rFonts w:ascii="Times New Roman" w:hAnsi="Times New Roman" w:eastAsia="黑体" w:cs="Times New Roman"/>
          <w:b/>
          <w:kern w:val="0"/>
          <w:sz w:val="30"/>
          <w:szCs w:val="30"/>
        </w:rPr>
      </w:pPr>
      <w:bookmarkStart w:id="11" w:name="_Toc18435"/>
      <w:r>
        <w:rPr>
          <w:rFonts w:ascii="Times New Roman" w:hAnsi="Times New Roman" w:eastAsia="黑体" w:cs="Times New Roman"/>
          <w:b/>
          <w:kern w:val="0"/>
          <w:sz w:val="30"/>
          <w:szCs w:val="30"/>
        </w:rPr>
        <w:t>十一、其他应予说明的事项</w:t>
      </w:r>
      <w:bookmarkEnd w:id="11"/>
    </w:p>
    <w:p w14:paraId="0066CDE2">
      <w:pPr>
        <w:spacing w:after="240" w:afterLines="100" w:line="540" w:lineRule="exact"/>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无。</w:t>
      </w:r>
    </w:p>
    <w:sectPr>
      <w:footerReference r:id="rId4" w:type="default"/>
      <w:pgSz w:w="11906" w:h="16838"/>
      <w:pgMar w:top="1418" w:right="1418" w:bottom="1985" w:left="1797" w:header="851" w:footer="992"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2334B">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B6CF5">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center</wp:align>
              </wp:positionV>
              <wp:extent cx="534035" cy="175260"/>
              <wp:effectExtent l="0" t="0" r="0" b="0"/>
              <wp:wrapNone/>
              <wp:docPr id="1285183242"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34035" cy="175260"/>
                      </a:xfrm>
                      <a:prstGeom prst="rect">
                        <a:avLst/>
                      </a:prstGeom>
                      <a:noFill/>
                      <a:ln>
                        <a:noFill/>
                      </a:ln>
                    </wps:spPr>
                    <wps:txbx>
                      <w:txbxContent>
                        <w:p w14:paraId="00E104CD">
                          <w:pPr>
                            <w:pStyle w:val="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height:13.8pt;width:42.05pt;mso-position-horizontal:center;mso-position-horizontal-relative:margin;mso-position-vertical:center;mso-wrap-style:none;z-index:251659264;mso-width-relative:page;mso-height-relative:page;" filled="f" stroked="f" coordsize="21600,21600" o:gfxdata="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Sw3u50QAAAAMBAAAPAAAAAAAAAAEAIAAAACIAAABkcnMvZG93bnJl&#10;di54bWxQSwECFAAUAAAACACHTuJANnHOfgQCAAANBAAADgAAAAAAAAABACAAAAAgAQAAZHJzL2Uy&#10;b0RvYy54bWxQSwUGAAAAAAYABgBZAQAAlgUAAAAA&#10;">
              <v:fill on="f" focussize="0,0"/>
              <v:stroke on="f"/>
              <v:imagedata o:title=""/>
              <o:lock v:ext="edit" aspectratio="f"/>
              <v:textbox inset="0mm,0mm,0mm,0mm" style="mso-fit-shape-to-text:t;">
                <w:txbxContent>
                  <w:p w14:paraId="00E104CD">
                    <w:pPr>
                      <w:pStyle w:val="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430B3"/>
    <w:multiLevelType w:val="multilevel"/>
    <w:tmpl w:val="019430B3"/>
    <w:lvl w:ilvl="0" w:tentative="0">
      <w:start w:val="1"/>
      <w:numFmt w:val="decimal"/>
      <w:pStyle w:val="30"/>
      <w:lvlText w:val="%1"/>
      <w:lvlJc w:val="left"/>
      <w:pPr>
        <w:ind w:left="425" w:hanging="425"/>
      </w:pPr>
    </w:lvl>
    <w:lvl w:ilvl="1" w:tentative="0">
      <w:start w:val="1"/>
      <w:numFmt w:val="decimal"/>
      <w:pStyle w:val="31"/>
      <w:lvlText w:val="%1.%2"/>
      <w:lvlJc w:val="left"/>
      <w:pPr>
        <w:ind w:left="992" w:hanging="567"/>
      </w:pPr>
    </w:lvl>
    <w:lvl w:ilvl="2" w:tentative="0">
      <w:start w:val="1"/>
      <w:numFmt w:val="decimal"/>
      <w:pStyle w:val="28"/>
      <w:lvlText w:val="%1.%2.%3"/>
      <w:lvlJc w:val="left"/>
      <w:pPr>
        <w:ind w:left="56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BjNmNlZTRkMmZjYmYyZTM5OTBkZjEzNTRhZTU4MGUifQ=="/>
  </w:docVars>
  <w:rsids>
    <w:rsidRoot w:val="00BF050A"/>
    <w:rsid w:val="00014360"/>
    <w:rsid w:val="00014AE8"/>
    <w:rsid w:val="0002253B"/>
    <w:rsid w:val="0004018C"/>
    <w:rsid w:val="000413D1"/>
    <w:rsid w:val="00044B03"/>
    <w:rsid w:val="000564F6"/>
    <w:rsid w:val="00057C50"/>
    <w:rsid w:val="0007271C"/>
    <w:rsid w:val="00077B87"/>
    <w:rsid w:val="00083D62"/>
    <w:rsid w:val="00093711"/>
    <w:rsid w:val="00093C0F"/>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D062E"/>
    <w:rsid w:val="001E59EA"/>
    <w:rsid w:val="00203343"/>
    <w:rsid w:val="00210B1B"/>
    <w:rsid w:val="0022590F"/>
    <w:rsid w:val="00231E76"/>
    <w:rsid w:val="002506EB"/>
    <w:rsid w:val="0025166A"/>
    <w:rsid w:val="002645BB"/>
    <w:rsid w:val="00277345"/>
    <w:rsid w:val="0027791C"/>
    <w:rsid w:val="0028530B"/>
    <w:rsid w:val="00285841"/>
    <w:rsid w:val="00292AF6"/>
    <w:rsid w:val="00293048"/>
    <w:rsid w:val="002A391A"/>
    <w:rsid w:val="002C04B6"/>
    <w:rsid w:val="002D3A9F"/>
    <w:rsid w:val="002E2B56"/>
    <w:rsid w:val="002E459A"/>
    <w:rsid w:val="002F3045"/>
    <w:rsid w:val="00305109"/>
    <w:rsid w:val="0031256A"/>
    <w:rsid w:val="0031561A"/>
    <w:rsid w:val="00317D74"/>
    <w:rsid w:val="003257DB"/>
    <w:rsid w:val="00352B42"/>
    <w:rsid w:val="00357168"/>
    <w:rsid w:val="0036737F"/>
    <w:rsid w:val="00373823"/>
    <w:rsid w:val="003813CC"/>
    <w:rsid w:val="003A00FA"/>
    <w:rsid w:val="003A0364"/>
    <w:rsid w:val="003A509B"/>
    <w:rsid w:val="003B6441"/>
    <w:rsid w:val="003C1B72"/>
    <w:rsid w:val="003F7535"/>
    <w:rsid w:val="00401889"/>
    <w:rsid w:val="00404CA8"/>
    <w:rsid w:val="00410BC2"/>
    <w:rsid w:val="00413119"/>
    <w:rsid w:val="004172C0"/>
    <w:rsid w:val="004252F2"/>
    <w:rsid w:val="004276CF"/>
    <w:rsid w:val="00435663"/>
    <w:rsid w:val="00436EE9"/>
    <w:rsid w:val="00463563"/>
    <w:rsid w:val="004803B5"/>
    <w:rsid w:val="004B2F65"/>
    <w:rsid w:val="004B6E6F"/>
    <w:rsid w:val="004F4747"/>
    <w:rsid w:val="004F6F77"/>
    <w:rsid w:val="0050411A"/>
    <w:rsid w:val="00505FBC"/>
    <w:rsid w:val="00520FFB"/>
    <w:rsid w:val="00521D1C"/>
    <w:rsid w:val="005251AE"/>
    <w:rsid w:val="00534D5E"/>
    <w:rsid w:val="00534FAE"/>
    <w:rsid w:val="0054439C"/>
    <w:rsid w:val="00545EB7"/>
    <w:rsid w:val="00596690"/>
    <w:rsid w:val="005A4896"/>
    <w:rsid w:val="005B7647"/>
    <w:rsid w:val="005F13A9"/>
    <w:rsid w:val="00601423"/>
    <w:rsid w:val="00606BF2"/>
    <w:rsid w:val="00621D14"/>
    <w:rsid w:val="006252E3"/>
    <w:rsid w:val="00650FED"/>
    <w:rsid w:val="006878C7"/>
    <w:rsid w:val="006965B4"/>
    <w:rsid w:val="006A01A1"/>
    <w:rsid w:val="006B0B1B"/>
    <w:rsid w:val="006B6D21"/>
    <w:rsid w:val="006B75F5"/>
    <w:rsid w:val="006E5B41"/>
    <w:rsid w:val="00705D75"/>
    <w:rsid w:val="007417C1"/>
    <w:rsid w:val="00747D95"/>
    <w:rsid w:val="00752097"/>
    <w:rsid w:val="00756D5D"/>
    <w:rsid w:val="00761E21"/>
    <w:rsid w:val="00776D4B"/>
    <w:rsid w:val="0079502D"/>
    <w:rsid w:val="00795550"/>
    <w:rsid w:val="007A2FC6"/>
    <w:rsid w:val="007A5AAC"/>
    <w:rsid w:val="007C21C2"/>
    <w:rsid w:val="007D4B87"/>
    <w:rsid w:val="007E4007"/>
    <w:rsid w:val="0082096B"/>
    <w:rsid w:val="008257DF"/>
    <w:rsid w:val="008368E2"/>
    <w:rsid w:val="008618FE"/>
    <w:rsid w:val="008665F7"/>
    <w:rsid w:val="0086666E"/>
    <w:rsid w:val="00870FA5"/>
    <w:rsid w:val="00874660"/>
    <w:rsid w:val="008A766F"/>
    <w:rsid w:val="008B18A3"/>
    <w:rsid w:val="008B2D6D"/>
    <w:rsid w:val="008B34EE"/>
    <w:rsid w:val="008F54B9"/>
    <w:rsid w:val="008F5B83"/>
    <w:rsid w:val="00910049"/>
    <w:rsid w:val="0091708A"/>
    <w:rsid w:val="00932F00"/>
    <w:rsid w:val="00966791"/>
    <w:rsid w:val="0097271F"/>
    <w:rsid w:val="00981821"/>
    <w:rsid w:val="00987820"/>
    <w:rsid w:val="00987E2D"/>
    <w:rsid w:val="009943E0"/>
    <w:rsid w:val="009A16C4"/>
    <w:rsid w:val="009A27FC"/>
    <w:rsid w:val="009A488E"/>
    <w:rsid w:val="009A5078"/>
    <w:rsid w:val="009A6F90"/>
    <w:rsid w:val="009B1FF6"/>
    <w:rsid w:val="009D56C3"/>
    <w:rsid w:val="009E6D91"/>
    <w:rsid w:val="009F0E3F"/>
    <w:rsid w:val="00A06F10"/>
    <w:rsid w:val="00A22C7B"/>
    <w:rsid w:val="00A262E4"/>
    <w:rsid w:val="00A27845"/>
    <w:rsid w:val="00A31084"/>
    <w:rsid w:val="00A42C32"/>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F01D8"/>
    <w:rsid w:val="00B01C45"/>
    <w:rsid w:val="00B05A42"/>
    <w:rsid w:val="00B22220"/>
    <w:rsid w:val="00B327C1"/>
    <w:rsid w:val="00B47E66"/>
    <w:rsid w:val="00B743AB"/>
    <w:rsid w:val="00B97970"/>
    <w:rsid w:val="00BA15CF"/>
    <w:rsid w:val="00BA3C4F"/>
    <w:rsid w:val="00BB2288"/>
    <w:rsid w:val="00BB3D50"/>
    <w:rsid w:val="00BB5CFC"/>
    <w:rsid w:val="00BC3BB1"/>
    <w:rsid w:val="00BD4F24"/>
    <w:rsid w:val="00BD6056"/>
    <w:rsid w:val="00BE6F2E"/>
    <w:rsid w:val="00BF050A"/>
    <w:rsid w:val="00C21DF8"/>
    <w:rsid w:val="00C37003"/>
    <w:rsid w:val="00C51238"/>
    <w:rsid w:val="00C52B4D"/>
    <w:rsid w:val="00C62D4B"/>
    <w:rsid w:val="00C70FF4"/>
    <w:rsid w:val="00C74D7D"/>
    <w:rsid w:val="00C869DA"/>
    <w:rsid w:val="00C9265C"/>
    <w:rsid w:val="00CA5205"/>
    <w:rsid w:val="00CB0852"/>
    <w:rsid w:val="00D06630"/>
    <w:rsid w:val="00D237D4"/>
    <w:rsid w:val="00D311EA"/>
    <w:rsid w:val="00D77694"/>
    <w:rsid w:val="00D80910"/>
    <w:rsid w:val="00D81489"/>
    <w:rsid w:val="00D8227D"/>
    <w:rsid w:val="00D837B2"/>
    <w:rsid w:val="00DB46BB"/>
    <w:rsid w:val="00DB5CCC"/>
    <w:rsid w:val="00DD0DFD"/>
    <w:rsid w:val="00DE3ACA"/>
    <w:rsid w:val="00DE7470"/>
    <w:rsid w:val="00E0481B"/>
    <w:rsid w:val="00E11DD3"/>
    <w:rsid w:val="00E15D39"/>
    <w:rsid w:val="00E16774"/>
    <w:rsid w:val="00E33675"/>
    <w:rsid w:val="00E34260"/>
    <w:rsid w:val="00E43D54"/>
    <w:rsid w:val="00E6367D"/>
    <w:rsid w:val="00E6636F"/>
    <w:rsid w:val="00E66D9D"/>
    <w:rsid w:val="00E673E8"/>
    <w:rsid w:val="00E85E1E"/>
    <w:rsid w:val="00E866B8"/>
    <w:rsid w:val="00E92169"/>
    <w:rsid w:val="00EA0AC1"/>
    <w:rsid w:val="00EA1701"/>
    <w:rsid w:val="00EC6BB9"/>
    <w:rsid w:val="00EC777A"/>
    <w:rsid w:val="00ED0D16"/>
    <w:rsid w:val="00ED17F5"/>
    <w:rsid w:val="00ED19A1"/>
    <w:rsid w:val="00ED28CC"/>
    <w:rsid w:val="00EF1BF1"/>
    <w:rsid w:val="00F02E72"/>
    <w:rsid w:val="00F0509E"/>
    <w:rsid w:val="00F06A1A"/>
    <w:rsid w:val="00F27E12"/>
    <w:rsid w:val="00F319AF"/>
    <w:rsid w:val="00F40C1D"/>
    <w:rsid w:val="00F43CD1"/>
    <w:rsid w:val="00F51C15"/>
    <w:rsid w:val="00F51C79"/>
    <w:rsid w:val="00F741B8"/>
    <w:rsid w:val="00F878B5"/>
    <w:rsid w:val="00F91EFF"/>
    <w:rsid w:val="00F92513"/>
    <w:rsid w:val="00F943A4"/>
    <w:rsid w:val="00F96275"/>
    <w:rsid w:val="00F97976"/>
    <w:rsid w:val="00FB5476"/>
    <w:rsid w:val="00FC26FD"/>
    <w:rsid w:val="00FE00B0"/>
    <w:rsid w:val="00FE5339"/>
    <w:rsid w:val="00FF7FD9"/>
    <w:rsid w:val="0FF06439"/>
    <w:rsid w:val="169901DF"/>
    <w:rsid w:val="170D2EB2"/>
    <w:rsid w:val="1F15287C"/>
    <w:rsid w:val="255B6B18"/>
    <w:rsid w:val="2C2D1EE2"/>
    <w:rsid w:val="2D467F37"/>
    <w:rsid w:val="2DAD6C8F"/>
    <w:rsid w:val="311E78B3"/>
    <w:rsid w:val="3AFC0F1D"/>
    <w:rsid w:val="40E14CE3"/>
    <w:rsid w:val="542D0422"/>
    <w:rsid w:val="556E336E"/>
    <w:rsid w:val="57BF1D4F"/>
    <w:rsid w:val="663F4E49"/>
    <w:rsid w:val="67A80C44"/>
    <w:rsid w:val="6B9E6287"/>
    <w:rsid w:val="6E433E9B"/>
    <w:rsid w:val="6FF12124"/>
    <w:rsid w:val="706C61B1"/>
    <w:rsid w:val="721F5CDA"/>
    <w:rsid w:val="729E236D"/>
    <w:rsid w:val="79E74A2C"/>
    <w:rsid w:val="7C103D46"/>
    <w:rsid w:val="7C324657"/>
    <w:rsid w:val="7D810938"/>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unhideWhenUsed/>
    <w:qFormat/>
    <w:uiPriority w:val="9"/>
    <w:pPr>
      <w:keepNext/>
      <w:keepLines/>
      <w:adjustRightInd w:val="0"/>
      <w:snapToGrid w:val="0"/>
      <w:spacing w:line="360" w:lineRule="auto"/>
      <w:outlineLvl w:val="2"/>
    </w:pPr>
    <w:rPr>
      <w:rFonts w:ascii="Times New Roman" w:hAnsi="Times New Roman"/>
      <w:b/>
      <w:bCs/>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unhideWhenUsed/>
    <w:qFormat/>
    <w:uiPriority w:val="35"/>
    <w:pPr>
      <w:jc w:val="center"/>
    </w:pPr>
    <w:rPr>
      <w:rFonts w:eastAsia="黑体" w:asciiTheme="majorHAnsi" w:hAnsiTheme="majorHAnsi" w:cstheme="majorBidi"/>
      <w:szCs w:val="20"/>
    </w:rPr>
  </w:style>
  <w:style w:type="paragraph" w:styleId="4">
    <w:name w:val="Body Text Indent"/>
    <w:basedOn w:val="1"/>
    <w:link w:val="27"/>
    <w:autoRedefine/>
    <w:qFormat/>
    <w:uiPriority w:val="0"/>
    <w:pPr>
      <w:spacing w:line="300" w:lineRule="auto"/>
      <w:ind w:firstLine="420" w:firstLineChars="200"/>
    </w:pPr>
    <w:rPr>
      <w:rFonts w:ascii="Times New Roman" w:hAnsi="宋体" w:eastAsia="宋体" w:cs="Times New Roman"/>
      <w:szCs w:val="20"/>
    </w:rPr>
  </w:style>
  <w:style w:type="paragraph" w:styleId="5">
    <w:name w:val="Date"/>
    <w:basedOn w:val="1"/>
    <w:next w:val="1"/>
    <w:link w:val="26"/>
    <w:autoRedefine/>
    <w:semiHidden/>
    <w:unhideWhenUsed/>
    <w:qFormat/>
    <w:uiPriority w:val="99"/>
    <w:pPr>
      <w:ind w:left="100" w:leftChars="2500"/>
    </w:pPr>
  </w:style>
  <w:style w:type="paragraph" w:styleId="6">
    <w:name w:val="endnote text"/>
    <w:basedOn w:val="1"/>
    <w:link w:val="24"/>
    <w:autoRedefine/>
    <w:qFormat/>
    <w:uiPriority w:val="99"/>
    <w:pPr>
      <w:snapToGrid w:val="0"/>
      <w:jc w:val="left"/>
    </w:pPr>
    <w:rPr>
      <w:rFonts w:ascii="Calibri" w:hAnsi="Calibri" w:eastAsia="宋体" w:cs="Times New Roman"/>
      <w:szCs w:val="24"/>
    </w:rPr>
  </w:style>
  <w:style w:type="paragraph" w:styleId="7">
    <w:name w:val="Balloon Text"/>
    <w:basedOn w:val="1"/>
    <w:link w:val="23"/>
    <w:autoRedefine/>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标题 3 字符"/>
    <w:basedOn w:val="14"/>
    <w:link w:val="2"/>
    <w:autoRedefine/>
    <w:qFormat/>
    <w:uiPriority w:val="9"/>
    <w:rPr>
      <w:rFonts w:ascii="Times New Roman" w:hAnsi="Times New Roman"/>
      <w:b/>
      <w:bCs/>
      <w:szCs w:val="32"/>
    </w:rPr>
  </w:style>
  <w:style w:type="character" w:customStyle="1" w:styleId="17">
    <w:name w:val="页脚 字符"/>
    <w:basedOn w:val="14"/>
    <w:link w:val="8"/>
    <w:qFormat/>
    <w:uiPriority w:val="99"/>
    <w:rPr>
      <w:sz w:val="18"/>
      <w:szCs w:val="18"/>
    </w:rPr>
  </w:style>
  <w:style w:type="paragraph" w:styleId="18">
    <w:name w:val="List Paragraph"/>
    <w:basedOn w:val="1"/>
    <w:autoRedefine/>
    <w:qFormat/>
    <w:uiPriority w:val="34"/>
    <w:pPr>
      <w:ind w:firstLine="420" w:firstLineChars="200"/>
    </w:pPr>
  </w:style>
  <w:style w:type="paragraph" w:customStyle="1" w:styleId="19">
    <w:name w:val="段"/>
    <w:link w:val="2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0">
    <w:name w:val="段 Char"/>
    <w:link w:val="19"/>
    <w:autoRedefine/>
    <w:qFormat/>
    <w:uiPriority w:val="0"/>
    <w:rPr>
      <w:rFonts w:ascii="宋体" w:hAnsi="Times New Roman" w:eastAsia="宋体" w:cs="Times New Roman"/>
      <w:kern w:val="0"/>
      <w:szCs w:val="20"/>
    </w:rPr>
  </w:style>
  <w:style w:type="table" w:customStyle="1" w:styleId="21">
    <w:name w:val="浅色底纹1"/>
    <w:basedOn w:val="1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22">
    <w:name w:val="页眉 字符"/>
    <w:basedOn w:val="14"/>
    <w:link w:val="9"/>
    <w:autoRedefine/>
    <w:qFormat/>
    <w:uiPriority w:val="99"/>
    <w:rPr>
      <w:sz w:val="18"/>
      <w:szCs w:val="18"/>
    </w:rPr>
  </w:style>
  <w:style w:type="character" w:customStyle="1" w:styleId="23">
    <w:name w:val="批注框文本 字符"/>
    <w:basedOn w:val="14"/>
    <w:link w:val="7"/>
    <w:autoRedefine/>
    <w:semiHidden/>
    <w:qFormat/>
    <w:uiPriority w:val="99"/>
    <w:rPr>
      <w:sz w:val="18"/>
      <w:szCs w:val="18"/>
    </w:rPr>
  </w:style>
  <w:style w:type="character" w:customStyle="1" w:styleId="24">
    <w:name w:val="尾注文本 字符"/>
    <w:basedOn w:val="14"/>
    <w:link w:val="6"/>
    <w:autoRedefine/>
    <w:qFormat/>
    <w:uiPriority w:val="99"/>
    <w:rPr>
      <w:rFonts w:ascii="Calibri" w:hAnsi="Calibri" w:eastAsia="宋体" w:cs="Times New Roman"/>
      <w:szCs w:val="24"/>
    </w:rPr>
  </w:style>
  <w:style w:type="table" w:customStyle="1" w:styleId="25">
    <w:name w:val="网格型1"/>
    <w:basedOn w:val="12"/>
    <w:autoRedefine/>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日期 字符"/>
    <w:basedOn w:val="14"/>
    <w:link w:val="5"/>
    <w:autoRedefine/>
    <w:semiHidden/>
    <w:qFormat/>
    <w:uiPriority w:val="99"/>
  </w:style>
  <w:style w:type="character" w:customStyle="1" w:styleId="27">
    <w:name w:val="正文文本缩进 字符"/>
    <w:basedOn w:val="14"/>
    <w:link w:val="4"/>
    <w:autoRedefine/>
    <w:qFormat/>
    <w:uiPriority w:val="0"/>
    <w:rPr>
      <w:rFonts w:ascii="Times New Roman" w:hAnsi="宋体" w:eastAsia="宋体" w:cs="Times New Roman"/>
      <w:szCs w:val="20"/>
    </w:rPr>
  </w:style>
  <w:style w:type="paragraph" w:customStyle="1" w:styleId="28">
    <w:name w:val="二级条标题"/>
    <w:basedOn w:val="1"/>
    <w:next w:val="19"/>
    <w:autoRedefine/>
    <w:qFormat/>
    <w:uiPriority w:val="0"/>
    <w:pPr>
      <w:widowControl/>
      <w:numPr>
        <w:ilvl w:val="2"/>
        <w:numId w:val="1"/>
      </w:numPr>
      <w:spacing w:beforeLines="50" w:afterLines="50"/>
      <w:jc w:val="left"/>
      <w:outlineLvl w:val="3"/>
    </w:pPr>
    <w:rPr>
      <w:rFonts w:ascii="黑体" w:hAnsi="Times New Roman" w:eastAsia="黑体" w:cs="Times New Roman"/>
      <w:kern w:val="0"/>
      <w:szCs w:val="21"/>
    </w:rPr>
  </w:style>
  <w:style w:type="character" w:customStyle="1" w:styleId="29">
    <w:name w:val="headline-content2"/>
    <w:basedOn w:val="14"/>
    <w:autoRedefine/>
    <w:qFormat/>
    <w:uiPriority w:val="0"/>
  </w:style>
  <w:style w:type="paragraph" w:customStyle="1" w:styleId="30">
    <w:name w:val="章标题"/>
    <w:next w:val="19"/>
    <w:autoRedefine/>
    <w:qFormat/>
    <w:uiPriority w:val="0"/>
    <w:pPr>
      <w:numPr>
        <w:ilvl w:val="0"/>
        <w:numId w:val="1"/>
      </w:numPr>
      <w:spacing w:beforeLines="100" w:afterLines="100"/>
      <w:ind w:left="426"/>
      <w:jc w:val="both"/>
      <w:outlineLvl w:val="1"/>
    </w:pPr>
    <w:rPr>
      <w:rFonts w:ascii="黑体" w:hAnsi="Times New Roman" w:eastAsia="黑体" w:cs="Times New Roman"/>
      <w:sz w:val="21"/>
      <w:lang w:val="en-US" w:eastAsia="zh-CN" w:bidi="ar-SA"/>
    </w:rPr>
  </w:style>
  <w:style w:type="paragraph" w:customStyle="1" w:styleId="31">
    <w:name w:val="一级条标题"/>
    <w:next w:val="19"/>
    <w:autoRedefine/>
    <w:qFormat/>
    <w:uiPriority w:val="0"/>
    <w:pPr>
      <w:numPr>
        <w:ilvl w:val="1"/>
        <w:numId w:val="1"/>
      </w:numPr>
      <w:spacing w:beforeLines="50" w:afterLines="50"/>
      <w:ind w:left="0"/>
      <w:outlineLvl w:val="2"/>
    </w:pPr>
    <w:rPr>
      <w:rFonts w:ascii="黑体" w:hAnsi="Times New Roman" w:eastAsia="黑体" w:cs="Times New Roman"/>
      <w:sz w:val="21"/>
      <w:szCs w:val="21"/>
      <w:lang w:val="en-US" w:eastAsia="zh-CN" w:bidi="ar-SA"/>
    </w:rPr>
  </w:style>
  <w:style w:type="paragraph" w:customStyle="1" w:styleId="32">
    <w:name w:val="二级无"/>
    <w:basedOn w:val="28"/>
    <w:autoRedefine/>
    <w:qFormat/>
    <w:uiPriority w:val="0"/>
    <w:pPr>
      <w:spacing w:beforeLines="0" w:afterLines="0"/>
      <w:ind w:left="0" w:firstLine="0"/>
    </w:pPr>
    <w:rPr>
      <w:rFonts w:ascii="宋体" w:eastAsia="宋体"/>
    </w:rPr>
  </w:style>
  <w:style w:type="paragraph" w:customStyle="1" w:styleId="33">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21</Pages>
  <Words>8454</Words>
  <Characters>9379</Characters>
  <Lines>417</Lines>
  <Paragraphs>469</Paragraphs>
  <TotalTime>3</TotalTime>
  <ScaleCrop>false</ScaleCrop>
  <LinksUpToDate>false</LinksUpToDate>
  <CharactersWithSpaces>9723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2025-07-29T07:09:00Z</dcterms:created>
  <dc:creator>yao jiang</dc:creator>
  <cp:lastModifiedBy>Shimmer</cp:lastModifiedBy>
  <dcterms:modified xsi:type="dcterms:W3CDTF">2025-12-15T08:40:27Z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286513CB856B4AD4B4C264CC0310DEB1</vt:lpwstr>
  </property>
  <property fmtid="{D5CDD505-2E9C-101B-9397-08002B2CF9AE}" pid="4" name="KSOTemplateDocerSaveRecord">
    <vt:lpwstr>eyJoZGlkIjoiYmMyN2Y1NjU1MGJkOTJlMGU2NjMwODJlNzlmZmZjZDkiLCJ1c2VySWQiOiIxNjEyNTI2NzM3In0=</vt:lpwstr>
  </property>
</Properties>
</file>