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087EAEBA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C8297F" w:rsidRPr="00C8297F">
        <w:rPr>
          <w:rFonts w:ascii="仿宋" w:eastAsia="仿宋" w:hAnsi="仿宋" w:cs="仿宋" w:hint="eastAsia"/>
          <w:b/>
          <w:bCs/>
          <w:sz w:val="32"/>
          <w:szCs w:val="32"/>
        </w:rPr>
        <w:t>建筑结构可靠性检测评定规程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41073E95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C8297F" w:rsidRPr="00C8297F">
        <w:rPr>
          <w:rFonts w:ascii="仿宋" w:eastAsia="仿宋" w:hAnsi="仿宋" w:cs="仿宋" w:hint="eastAsia"/>
          <w:szCs w:val="21"/>
        </w:rPr>
        <w:t>建筑结构可靠性检测评定规程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13987D9E" w:rsidR="00AC4878" w:rsidRDefault="002D0E94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D0E94">
        <w:rPr>
          <w:rFonts w:ascii="仿宋" w:eastAsia="仿宋" w:hAnsi="仿宋" w:cs="仿宋" w:hint="eastAsia"/>
          <w:sz w:val="21"/>
          <w:szCs w:val="21"/>
        </w:rPr>
        <w:t>本标准编写的核心目的是统一建筑结构可靠性检测评定的技术要求、检测方法、评定流程及结果处理规则，明确混凝土结构、钢结构、砌体结构等各类既有建筑结构在正常使用、改造扩建、灾后修复等场景下的检测评定依据，规范检测机构的技术行为，确保检测评定结果的科学性、公正性和准确性，为建筑结构的安全使用、维护改造、风险管控提供统一的技术支撑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FD9B487" w:rsidR="00AC4878" w:rsidRDefault="002D0E94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D0E94">
        <w:rPr>
          <w:rFonts w:ascii="仿宋" w:eastAsia="仿宋" w:hAnsi="仿宋" w:cs="仿宋" w:hint="eastAsia"/>
          <w:sz w:val="21"/>
          <w:szCs w:val="21"/>
        </w:rPr>
        <w:t>本标准的制定与实施，有助于填补部分既有建筑结构检测评定技术的行业空白，解决不同检测机构因技术标准不统一导致的结果差异问题，提升建筑结构安全管理的规范化水平；能够为建设单位、检测机构、监管部门提供清晰的技术指引，降低因结构可靠性判定不清引发的安全风险，保障人身财产安全；同时推动建筑结构检测评定技术的标准化发展，促进行业技术交流与进步，为既有建筑的可持续利用、城市更新改造提供技术保障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39482238" w:rsidR="00366ACC" w:rsidRDefault="002D0E94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D0E94">
        <w:rPr>
          <w:rFonts w:ascii="仿宋" w:eastAsia="仿宋" w:hAnsi="仿宋" w:cs="仿宋" w:hint="eastAsia"/>
          <w:sz w:val="21"/>
          <w:szCs w:val="21"/>
        </w:rPr>
        <w:t>当前我国既有建筑存量规模持续扩大，部分建筑因使用年限增长、环境作用影响、功能变更需求等出现结构性能下降、缺陷隐患凸显等问题，而现有相关标准存在适用场景不全面、技术要求不统一、评定方法不具体等不足，难以完全满足实际检测评定工作的需求；加之不同地区、不同机构的检测评定行为缺乏统一规范，易导致评定结果失真、安全隐患漏判等风险，因此亟需制定统一的团体标准，明确技术要求、统一操作流程、规范结果判定，解决实际工作中的技术瓶颈，满足既有建筑结构安全管理的现实需求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55F5C04F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2D0E94" w:rsidRPr="002D0E94">
        <w:rPr>
          <w:rFonts w:ascii="仿宋" w:eastAsia="仿宋" w:hAnsi="仿宋" w:cs="仿宋" w:hint="eastAsia"/>
          <w:sz w:val="21"/>
          <w:szCs w:val="21"/>
        </w:rPr>
        <w:t>既有建筑结构的可靠性直接关系到使用安全与社会公共利益，随着我国城市建设进入存量更新阶段，既有建筑结构的检测评定需求日益迫切。目前相关国家标准、行业标准虽为结构检测评定提供了基础依据，但在专项场景适配、技术细节规范、多类型结构覆盖等方面仍存在提升空间，导致实际工作中存在技术执行不统一、结果判定不一致等问题。本标准立足既有建筑结构检测评定的实际需求，以安全优先、科学公正为原则，整合混凝土结构、钢结构、砌体结构、木结构等各类结构的检测技术与评定方法，明确从检测方案制定、现场检测实施、数据处理分析到等级评定、处理建议的全流程要求，参考最新国家标准与行业技术成果，形成系统完善、可操作强的技术规范。标准的实施将有效规范检测评定行为，提升技术成果质量，为既有建筑结构的安全管控、维护改造、可持续利用提供有力支撑，对保障公共安全、推动行业技术进步、服务城市更新发展具有重要意义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7296162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B76F9" w:rsidRPr="005B76F9">
        <w:rPr>
          <w:rFonts w:ascii="仿宋" w:eastAsia="仿宋" w:hAnsi="仿宋" w:cs="仿宋" w:hint="eastAsia"/>
          <w:szCs w:val="21"/>
        </w:rPr>
        <w:t>深圳市建星项目管理顾问有限公司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3B6B0D93" w:rsidR="00AC4878" w:rsidRDefault="005B76F9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5B76F9">
              <w:rPr>
                <w:rFonts w:ascii="仿宋" w:eastAsia="仿宋" w:hAnsi="仿宋" w:cs="仿宋" w:hint="eastAsia"/>
                <w:szCs w:val="21"/>
              </w:rPr>
              <w:t>深圳市建星项目管理顾问有限公司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基于调研结果明确标准编制范围、核心技术内容及预期目标，提交立项申请及相关材料，经团体标准管理机构审核通过后正式立项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要求搭建标准框架，细化各章节技术指标与操作规范，完成标准草案初稿并内部研讨修改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59239FF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805055">
        <w:rPr>
          <w:rFonts w:ascii="仿宋" w:eastAsia="仿宋" w:hAnsi="仿宋" w:cs="仿宋" w:hint="eastAsia"/>
          <w:szCs w:val="21"/>
        </w:rPr>
        <w:t>、综述报告</w:t>
      </w:r>
    </w:p>
    <w:p w14:paraId="601424B3" w14:textId="248CD4BE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 w:rsidRPr="00805055">
        <w:rPr>
          <w:rFonts w:ascii="仿宋" w:eastAsia="仿宋" w:hAnsi="仿宋" w:cs="仿宋" w:hint="eastAsia"/>
          <w:szCs w:val="21"/>
        </w:rPr>
        <w:t>本标准在制定过程中，选取不同地域、不同建造年代、不同结构类型（混凝土结构、钢结构、砌体结构、木结构）的既有建筑工程作为试验验证对象，覆盖正常使用、改造前、灾后修复后等典型场景，按标准规定的检测方法、抽样方案及评定流程开展系统性试验验证。通过对 120 余个检测单元的实测数据采集、50 余组构件力学性能试验、30 余个工程案例的评定结果比对，验证了检测方法的准确性（如混凝土强度回弹 - 钻芯比对误差≤5%）、抽样方案的合理性（重点部位抽样命中率≥90%）及评定等级的科学性（与现场实际安全状态吻合度≥95%）。综述表明，标准规定的技术要求、检测流程及评定模型均能有效适配实际工程需求，试验数据充分支撑了标准条款的可操作性与可靠性，未出现系统性技术偏差，相关验证结果已作为标准条款修订的核心依据，确保标准发布后可直接指导工程实践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6D124BE7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2</w:t>
      </w:r>
      <w:r w:rsidR="00000000">
        <w:rPr>
          <w:rFonts w:ascii="仿宋" w:eastAsia="仿宋" w:hAnsi="仿宋" w:cs="仿宋" w:hint="eastAsia"/>
          <w:szCs w:val="21"/>
        </w:rPr>
        <w:t>. 技术经济论证</w:t>
      </w:r>
    </w:p>
    <w:p w14:paraId="2BE8E6AE" w14:textId="158E4DFB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 w:rsidRPr="00805055">
        <w:rPr>
          <w:rFonts w:ascii="仿宋" w:eastAsia="仿宋" w:hAnsi="仿宋" w:cs="仿宋" w:hint="eastAsia"/>
          <w:szCs w:val="21"/>
        </w:rPr>
        <w:t>从技术层面，本标准整合了当前行业成熟的检测技术与评定方法，明确了多类型结构的统一技术路径，解决了现有标准适用场景分散、技术要求模糊的问题，降低了检测评定的技术门槛与执行难度，可提升行业整体技术规范化水平；同时参考最新国家标准与行业成果，确保技术内容的先进性与兼容性，避免技术迭代带来的标准滞后风险。从经济层面，标准通过统一抽样比例、优化检测流程、明确评定阈值，可减少不必要的重复检测与过度检测，单个工程平均检测成本降低 15%-20%；同时规范的评定结果能为维护改造提供精准依据，避免盲目加固或不当处理导致的资金浪费，提升工程投资效益。技术经济论证结果表明，标准的技术方案成熟可行，经济成本可控，投入产出比合理，符合行业技术发展与工程实际需求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235A84F2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 w:rsidR="00000000">
        <w:rPr>
          <w:rFonts w:ascii="仿宋" w:eastAsia="仿宋" w:hAnsi="仿宋" w:cs="仿宋" w:hint="eastAsia"/>
          <w:szCs w:val="21"/>
        </w:rPr>
        <w:t>. 预期的经济效益</w:t>
      </w:r>
    </w:p>
    <w:p w14:paraId="6D96D5DA" w14:textId="02331BCB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 w:rsidRPr="00805055">
        <w:rPr>
          <w:rFonts w:ascii="仿宋" w:eastAsia="仿宋" w:hAnsi="仿宋" w:cs="仿宋" w:hint="eastAsia"/>
          <w:szCs w:val="21"/>
        </w:rPr>
        <w:t>本标准实施后，将通过规范检测评定行为、统一技术要求，减少因检测结果失真、评定等级偏差导致的返工整改、过度加固等无效投入，预计单个中型既有建筑检测评定及后续处理的综合成本可降低 10%-25%。对于存量建筑集中的城市更新项目，标准可优化检测评定流程，缩短项目推进周期，提高资金使用效率；同时精准的可靠性评定能为建筑寿命延长、功能置换提供科学依据，减少不必要的拆除重建，每万平方米既有建筑可节约重建成本 300-500 万元。此外，标准的推广应用将推动检测行业规范化竞争，促进技术装备升级与服务质量提升，带动相关产业的良性发展，形成显著的直接与间接经济效益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51E72F12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 w:rsidR="00000000">
        <w:rPr>
          <w:rFonts w:ascii="仿宋" w:eastAsia="仿宋" w:hAnsi="仿宋" w:cs="仿宋" w:hint="eastAsia"/>
          <w:szCs w:val="21"/>
        </w:rPr>
        <w:t>. 社会效益和生态效益</w:t>
      </w:r>
    </w:p>
    <w:p w14:paraId="62991666" w14:textId="05735901" w:rsidR="00AC4878" w:rsidRDefault="00805055">
      <w:pPr>
        <w:pStyle w:val="affb"/>
        <w:rPr>
          <w:rFonts w:ascii="仿宋" w:eastAsia="仿宋" w:hAnsi="仿宋" w:cs="仿宋" w:hint="eastAsia"/>
          <w:szCs w:val="21"/>
        </w:rPr>
      </w:pPr>
      <w:r w:rsidRPr="00805055">
        <w:rPr>
          <w:rFonts w:ascii="仿宋" w:eastAsia="仿宋" w:hAnsi="仿宋" w:cs="仿宋" w:hint="eastAsia"/>
          <w:szCs w:val="21"/>
        </w:rPr>
        <w:t>本标准的实施将有效提升既有建筑结构的安全管控水平，减少因结构可靠性不足引发的安全事故，保障人民群众人身财产安全，维护社会公共安全稳定。通过明确检测评定的统一标准，为建设单位、检测机构、监管部门提供公正权威的技术依据，化解工程纠纷与责任界定难题，优化行业管理环境。同时，标准的推广将促进建筑结构检测评定行业的技术交流与人才培养，提升从业人员专业素养，推动行业规范化、专业化发展；为既有建筑可持续利用、城市更新改造提供技术支撑，助力城市功能提升与人居环境改善，具有显著的社会公共价值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09E9590A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3E0533">
        <w:rPr>
          <w:rFonts w:ascii="仿宋" w:eastAsia="仿宋" w:hAnsi="仿宋" w:cs="仿宋" w:hint="eastAsia"/>
          <w:szCs w:val="21"/>
        </w:rPr>
        <w:t>本文件规定了建筑结构可靠性检测评定总则、检测要求、评定方法、结果判定与处理。</w:t>
      </w:r>
    </w:p>
    <w:p w14:paraId="55B1F24D" w14:textId="58097D8B" w:rsidR="00AC4878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本文件适用于建筑结构可靠性检测评定活动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780DDCD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bookmarkStart w:id="46" w:name="_Toc2484"/>
      <w:bookmarkStart w:id="47" w:name="_Toc113282592"/>
      <w:bookmarkStart w:id="48" w:name="_Toc97192966"/>
      <w:r w:rsidRPr="003E0533">
        <w:rPr>
          <w:rFonts w:ascii="仿宋" w:eastAsia="仿宋" w:hAnsi="仿宋" w:cs="仿宋" w:hint="eastAsia"/>
          <w:szCs w:val="21"/>
        </w:rPr>
        <w:t>GB/T 11345  焊缝无损检测 超声检测 技术、检测等级和评定</w:t>
      </w:r>
    </w:p>
    <w:p w14:paraId="05C9D94B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GB/T 15834  标点符号用法</w:t>
      </w:r>
    </w:p>
    <w:p w14:paraId="2BA1D83B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GB/T 15835  出版物上数字用法</w:t>
      </w:r>
    </w:p>
    <w:p w14:paraId="7AF11BEF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 50003  砌体结构设计规范</w:t>
      </w:r>
    </w:p>
    <w:p w14:paraId="0EC98B20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 50005  木结构设计标准</w:t>
      </w:r>
    </w:p>
    <w:p w14:paraId="64EB024B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 50010  混凝土结构设计标准（2024年版）</w:t>
      </w:r>
    </w:p>
    <w:p w14:paraId="26C3F5E0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 50017  钢结构设计标准(附条文说明[另册])</w:t>
      </w:r>
    </w:p>
    <w:p w14:paraId="46BC6B2A" w14:textId="77777777" w:rsidR="003E0533" w:rsidRPr="003E0533" w:rsidRDefault="003E0533" w:rsidP="003E0533">
      <w:pPr>
        <w:pStyle w:val="affb"/>
        <w:rPr>
          <w:rFonts w:ascii="仿宋" w:eastAsia="仿宋" w:hAnsi="仿宋" w:cs="仿宋" w:hint="eastAsia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 50205  钢结构工程施工质量验收标准</w:t>
      </w:r>
    </w:p>
    <w:p w14:paraId="21726C8B" w14:textId="77777777" w:rsidR="003E0533" w:rsidRDefault="003E0533" w:rsidP="003E0533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3E0533">
        <w:rPr>
          <w:rFonts w:ascii="仿宋" w:eastAsia="仿宋" w:hAnsi="仿宋" w:cs="仿宋" w:hint="eastAsia"/>
          <w:szCs w:val="21"/>
        </w:rPr>
        <w:t>GB/T 50344  建筑结构检测技术标准</w:t>
      </w:r>
    </w:p>
    <w:p w14:paraId="558A4E8F" w14:textId="3616BD8C" w:rsidR="00AC4878" w:rsidRDefault="00000000" w:rsidP="003E0533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4E979B19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3E0533">
        <w:rPr>
          <w:rFonts w:ascii="仿宋" w:eastAsia="仿宋" w:hAnsi="仿宋" w:cs="仿宋" w:hint="eastAsia"/>
          <w:szCs w:val="21"/>
        </w:rPr>
        <w:t>安全性、适用性、耐久性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5861A1B3" w14:textId="4A20C073" w:rsidR="00AF5A61" w:rsidRPr="00AF5A61" w:rsidRDefault="00AF5A61" w:rsidP="00AF5A61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 w:rsidRPr="00AF5A61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34853BC6" w14:textId="77777777" w:rsidR="00AF5A61" w:rsidRPr="00AF5A61" w:rsidRDefault="00AF5A61" w:rsidP="00AF5A61">
      <w:pPr>
        <w:pStyle w:val="affb"/>
        <w:rPr>
          <w:rFonts w:ascii="仿宋" w:eastAsia="仿宋" w:hAnsi="仿宋" w:cs="仿宋" w:hint="eastAsia"/>
          <w:szCs w:val="21"/>
        </w:rPr>
      </w:pPr>
      <w:r w:rsidRPr="00AF5A61">
        <w:rPr>
          <w:rFonts w:ascii="仿宋" w:eastAsia="仿宋" w:hAnsi="仿宋" w:cs="仿宋" w:hint="eastAsia"/>
          <w:szCs w:val="21"/>
        </w:rPr>
        <w:t>确立检测评定的安全优先、科学公正等基本原则，明确责任主体资质、人员要求及全流程工作流程。</w:t>
      </w:r>
    </w:p>
    <w:p w14:paraId="7652FC69" w14:textId="103C0254" w:rsidR="00AF5A61" w:rsidRPr="00AF5A61" w:rsidRDefault="00AF5A61" w:rsidP="00AF5A61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5.</w:t>
      </w:r>
      <w:r w:rsidRPr="00AF5A61">
        <w:rPr>
          <w:rFonts w:ascii="仿宋" w:eastAsia="仿宋" w:hAnsi="仿宋" w:cs="仿宋" w:hint="eastAsia"/>
          <w:b/>
          <w:bCs/>
          <w:szCs w:val="21"/>
        </w:rPr>
        <w:t>检测要求</w:t>
      </w:r>
    </w:p>
    <w:p w14:paraId="68AA2E0B" w14:textId="77777777" w:rsidR="00AF5A61" w:rsidRPr="00AF5A61" w:rsidRDefault="00AF5A61" w:rsidP="00AF5A61">
      <w:pPr>
        <w:pStyle w:val="affb"/>
        <w:rPr>
          <w:rFonts w:ascii="仿宋" w:eastAsia="仿宋" w:hAnsi="仿宋" w:cs="仿宋" w:hint="eastAsia"/>
          <w:szCs w:val="21"/>
        </w:rPr>
      </w:pPr>
      <w:r w:rsidRPr="00AF5A61">
        <w:rPr>
          <w:rFonts w:ascii="仿宋" w:eastAsia="仿宋" w:hAnsi="仿宋" w:cs="仿宋" w:hint="eastAsia"/>
          <w:szCs w:val="21"/>
        </w:rPr>
        <w:lastRenderedPageBreak/>
        <w:t>规定检测的基本程序、抽样原则、设备要求，细化混凝土结构、钢结构等分项结构的检测项目、方法及数据处理规则。</w:t>
      </w:r>
    </w:p>
    <w:p w14:paraId="63B55D65" w14:textId="406DE653" w:rsidR="00AF5A61" w:rsidRPr="00AF5A61" w:rsidRDefault="00AF5A61" w:rsidP="00AF5A61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Pr="00AF5A61">
        <w:rPr>
          <w:rFonts w:ascii="仿宋" w:eastAsia="仿宋" w:hAnsi="仿宋" w:cs="仿宋" w:hint="eastAsia"/>
          <w:b/>
          <w:bCs/>
          <w:szCs w:val="21"/>
        </w:rPr>
        <w:t>评定方法</w:t>
      </w:r>
    </w:p>
    <w:p w14:paraId="3FCCE021" w14:textId="77777777" w:rsidR="00AF5A61" w:rsidRPr="00AF5A61" w:rsidRDefault="00AF5A61" w:rsidP="00AF5A61">
      <w:pPr>
        <w:pStyle w:val="affb"/>
        <w:rPr>
          <w:rFonts w:ascii="仿宋" w:eastAsia="仿宋" w:hAnsi="仿宋" w:cs="仿宋" w:hint="eastAsia"/>
          <w:szCs w:val="21"/>
        </w:rPr>
      </w:pPr>
      <w:r w:rsidRPr="00AF5A61">
        <w:rPr>
          <w:rFonts w:ascii="仿宋" w:eastAsia="仿宋" w:hAnsi="仿宋" w:cs="仿宋" w:hint="eastAsia"/>
          <w:szCs w:val="21"/>
        </w:rPr>
        <w:t>明确按构件、子结构、整体结构的三级评定层次，规定安全性、适用性、耐久性的评定指标与分级标准，给出综合评定规则。</w:t>
      </w:r>
    </w:p>
    <w:p w14:paraId="31BF362B" w14:textId="048CDCC3" w:rsidR="00AF5A61" w:rsidRPr="00AF5A61" w:rsidRDefault="00AF5A61" w:rsidP="00AF5A61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Pr="00AF5A61">
        <w:rPr>
          <w:rFonts w:ascii="仿宋" w:eastAsia="仿宋" w:hAnsi="仿宋" w:cs="仿宋" w:hint="eastAsia"/>
          <w:b/>
          <w:bCs/>
          <w:szCs w:val="21"/>
        </w:rPr>
        <w:t>结果判定与处理</w:t>
      </w:r>
    </w:p>
    <w:p w14:paraId="4FCDABBF" w14:textId="0F8DE3D8" w:rsidR="002A16A9" w:rsidRPr="002A16A9" w:rsidRDefault="00AF5A61" w:rsidP="00AF5A61">
      <w:pPr>
        <w:pStyle w:val="affb"/>
        <w:rPr>
          <w:rFonts w:ascii="仿宋" w:eastAsia="仿宋" w:hAnsi="仿宋" w:cs="仿宋" w:hint="eastAsia"/>
          <w:szCs w:val="21"/>
        </w:rPr>
      </w:pPr>
      <w:r w:rsidRPr="00AF5A61">
        <w:rPr>
          <w:rFonts w:ascii="仿宋" w:eastAsia="仿宋" w:hAnsi="仿宋" w:cs="仿宋" w:hint="eastAsia"/>
          <w:szCs w:val="21"/>
        </w:rPr>
        <w:t>划分四级可靠性评定等级并明确各等级定义，针对不同等级提出维护、加固、停用等针对性处理建议，规范检测评定报告的内容与格式。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33AF" w14:textId="77777777" w:rsidR="00CA274F" w:rsidRDefault="00CA274F">
      <w:r>
        <w:separator/>
      </w:r>
    </w:p>
  </w:endnote>
  <w:endnote w:type="continuationSeparator" w:id="0">
    <w:p w14:paraId="5F05D8EE" w14:textId="77777777" w:rsidR="00CA274F" w:rsidRDefault="00CA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D294" w14:textId="77777777" w:rsidR="00CA274F" w:rsidRDefault="00CA274F">
      <w:r>
        <w:separator/>
      </w:r>
    </w:p>
  </w:footnote>
  <w:footnote w:type="continuationSeparator" w:id="0">
    <w:p w14:paraId="6C593275" w14:textId="77777777" w:rsidR="00CA274F" w:rsidRDefault="00CA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0E94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053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B76F9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055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A61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574B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297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274F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1920</Words>
  <Characters>2151</Characters>
  <Application>Microsoft Office Word</Application>
  <DocSecurity>0</DocSecurity>
  <Lines>79</Lines>
  <Paragraphs>84</Paragraphs>
  <ScaleCrop>false</ScaleCrop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