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0238" w14:textId="77777777" w:rsidR="008E68C3"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236CEF58" w14:textId="77777777" w:rsidR="008E68C3" w:rsidRDefault="008E68C3">
      <w:pPr>
        <w:adjustRightInd/>
        <w:spacing w:line="240" w:lineRule="auto"/>
        <w:jc w:val="left"/>
        <w:rPr>
          <w:rFonts w:ascii="黑体" w:eastAsia="黑体" w:hAnsi="黑体" w:cs="黑体" w:hint="eastAsia"/>
          <w:szCs w:val="22"/>
        </w:rPr>
      </w:pPr>
    </w:p>
    <w:p w14:paraId="2526C402" w14:textId="061D05BE" w:rsidR="008E68C3"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DB52BC">
        <w:rPr>
          <w:rFonts w:ascii="黑体" w:eastAsia="黑体" w:hAnsi="黑体" w:cs="黑体" w:hint="eastAsia"/>
          <w:szCs w:val="22"/>
        </w:rPr>
        <w:t>93</w:t>
      </w:r>
      <w:r>
        <w:rPr>
          <w:rFonts w:ascii="黑体" w:eastAsia="黑体" w:hAnsi="黑体" w:cs="黑体" w:hint="eastAsia"/>
          <w:szCs w:val="22"/>
        </w:rPr>
        <w:t>.0</w:t>
      </w:r>
      <w:r w:rsidR="00DB52BC">
        <w:rPr>
          <w:rFonts w:ascii="黑体" w:eastAsia="黑体" w:hAnsi="黑体" w:cs="黑体" w:hint="eastAsia"/>
          <w:szCs w:val="22"/>
        </w:rPr>
        <w:t>4</w:t>
      </w:r>
      <w:r>
        <w:rPr>
          <w:rFonts w:ascii="黑体" w:eastAsia="黑体" w:hAnsi="黑体" w:cs="黑体" w:hint="eastAsia"/>
          <w:szCs w:val="22"/>
        </w:rPr>
        <w:t>0</w:t>
      </w:r>
      <w:r>
        <w:rPr>
          <w:rFonts w:ascii="黑体" w:eastAsia="黑体" w:hAnsi="黑体" w:cs="黑体" w:hint="eastAsia"/>
          <w:color w:val="FF0000"/>
          <w:szCs w:val="22"/>
        </w:rPr>
        <w:t xml:space="preserve">       </w:t>
      </w:r>
    </w:p>
    <w:p w14:paraId="5B3A4DAD" w14:textId="0957FF22" w:rsidR="008E68C3"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DB52BC">
        <w:rPr>
          <w:rFonts w:ascii="黑体" w:eastAsia="黑体" w:hAnsi="黑体" w:cs="黑体" w:hint="eastAsia"/>
          <w:szCs w:val="22"/>
        </w:rPr>
        <w:t>P</w:t>
      </w:r>
      <w:r>
        <w:rPr>
          <w:rFonts w:ascii="黑体" w:eastAsia="黑体" w:hAnsi="黑体" w:cs="黑体" w:hint="eastAsia"/>
          <w:szCs w:val="22"/>
        </w:rPr>
        <w:t xml:space="preserve"> </w:t>
      </w:r>
      <w:r w:rsidR="00DB52BC">
        <w:rPr>
          <w:rFonts w:ascii="黑体" w:eastAsia="黑体" w:hAnsi="黑体" w:cs="黑体" w:hint="eastAsia"/>
          <w:szCs w:val="22"/>
        </w:rPr>
        <w:t>28</w:t>
      </w:r>
    </w:p>
    <w:p w14:paraId="66C2D497" w14:textId="77777777" w:rsidR="008E68C3" w:rsidRDefault="008E68C3">
      <w:pPr>
        <w:adjustRightInd/>
        <w:spacing w:line="240" w:lineRule="auto"/>
        <w:rPr>
          <w:rFonts w:ascii="黑体" w:eastAsia="黑体" w:hAnsi="黑体" w:cs="黑体" w:hint="eastAsia"/>
          <w:szCs w:val="22"/>
        </w:rPr>
      </w:pPr>
    </w:p>
    <w:p w14:paraId="5B629087" w14:textId="77777777" w:rsidR="008E68C3"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6F4F658E" w14:textId="77777777" w:rsidR="008E68C3"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53F7E29C" w14:textId="77777777" w:rsidR="008E68C3"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95283ED" wp14:editId="4D9BFEC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5525770" cy="10795"/>
                    </a:xfrm>
                    <a:prstGeom prst="rect">
                      <a:avLst/>
                    </a:prstGeom>
                    <a:noFill/>
                    <a:ln>
                      <a:noFill/>
                    </a:ln>
                  </pic:spPr>
                </pic:pic>
              </a:graphicData>
            </a:graphic>
          </wp:inline>
        </w:drawing>
      </w:r>
    </w:p>
    <w:p w14:paraId="67BD5568" w14:textId="77777777" w:rsidR="008E68C3" w:rsidRDefault="008E68C3">
      <w:pPr>
        <w:spacing w:line="360" w:lineRule="auto"/>
        <w:rPr>
          <w:rFonts w:ascii="Times New Roman" w:hAnsi="Times New Roman"/>
          <w:szCs w:val="22"/>
        </w:rPr>
      </w:pPr>
    </w:p>
    <w:p w14:paraId="658275B5" w14:textId="77777777" w:rsidR="008E68C3" w:rsidRDefault="008E68C3">
      <w:pPr>
        <w:spacing w:line="360" w:lineRule="auto"/>
        <w:rPr>
          <w:rFonts w:ascii="Times New Roman" w:hAnsi="Times New Roman"/>
          <w:szCs w:val="22"/>
        </w:rPr>
      </w:pPr>
    </w:p>
    <w:p w14:paraId="58EA956B" w14:textId="77777777" w:rsidR="008E68C3" w:rsidRDefault="008E68C3">
      <w:pPr>
        <w:spacing w:line="360" w:lineRule="auto"/>
        <w:jc w:val="center"/>
        <w:rPr>
          <w:rFonts w:ascii="Times New Roman" w:eastAsia="黑体" w:hAnsi="Times New Roman"/>
          <w:sz w:val="52"/>
          <w:szCs w:val="52"/>
        </w:rPr>
      </w:pPr>
    </w:p>
    <w:p w14:paraId="3A72FC98" w14:textId="77777777" w:rsidR="008E68C3" w:rsidRDefault="008E68C3">
      <w:pPr>
        <w:spacing w:line="360" w:lineRule="auto"/>
        <w:jc w:val="center"/>
        <w:rPr>
          <w:rFonts w:ascii="Times New Roman" w:eastAsia="黑体" w:hAnsi="Times New Roman"/>
          <w:sz w:val="52"/>
          <w:szCs w:val="52"/>
        </w:rPr>
      </w:pPr>
    </w:p>
    <w:p w14:paraId="376D50D9" w14:textId="77777777" w:rsidR="008C4AE8" w:rsidRDefault="008C4AE8">
      <w:pPr>
        <w:spacing w:line="360" w:lineRule="auto"/>
        <w:jc w:val="center"/>
        <w:rPr>
          <w:rFonts w:ascii="Times New Roman" w:eastAsia="黑体" w:hAnsi="Times New Roman"/>
          <w:sz w:val="52"/>
          <w:szCs w:val="52"/>
        </w:rPr>
      </w:pPr>
      <w:r w:rsidRPr="008C4AE8">
        <w:rPr>
          <w:rFonts w:ascii="Times New Roman" w:eastAsia="黑体" w:hAnsi="Times New Roman" w:hint="eastAsia"/>
          <w:sz w:val="52"/>
          <w:szCs w:val="52"/>
        </w:rPr>
        <w:t>桥梁健康监测系统构建与数据分析规范</w:t>
      </w:r>
    </w:p>
    <w:p w14:paraId="3302BAE5" w14:textId="093FE9B1" w:rsidR="008E68C3" w:rsidRDefault="00C1440C">
      <w:pPr>
        <w:spacing w:line="360" w:lineRule="auto"/>
        <w:jc w:val="center"/>
        <w:rPr>
          <w:rFonts w:ascii="Times New Roman" w:eastAsia="黑体" w:hAnsi="Times New Roman"/>
          <w:sz w:val="28"/>
          <w:szCs w:val="28"/>
        </w:rPr>
      </w:pPr>
      <w:r w:rsidRPr="00C1440C">
        <w:rPr>
          <w:rFonts w:ascii="Times New Roman" w:eastAsia="黑体" w:hAnsi="Times New Roman"/>
          <w:sz w:val="28"/>
          <w:szCs w:val="28"/>
        </w:rPr>
        <w:t>Construction and Data Analysis Standards for Bridge Health Monitoring Systems</w:t>
      </w:r>
    </w:p>
    <w:p w14:paraId="4E513862" w14:textId="73F4ECDC" w:rsidR="008E68C3" w:rsidRPr="00C1440C" w:rsidRDefault="00000000" w:rsidP="00C1440C">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CECF659" w14:textId="77777777" w:rsidR="008E68C3" w:rsidRDefault="008E68C3">
      <w:pPr>
        <w:spacing w:line="360" w:lineRule="auto"/>
        <w:rPr>
          <w:rFonts w:ascii="Times New Roman" w:hAnsi="Times New Roman"/>
          <w:szCs w:val="22"/>
        </w:rPr>
      </w:pPr>
    </w:p>
    <w:p w14:paraId="054E6318" w14:textId="77777777" w:rsidR="008E68C3" w:rsidRDefault="008E68C3">
      <w:pPr>
        <w:spacing w:line="360" w:lineRule="auto"/>
        <w:rPr>
          <w:rFonts w:ascii="Times New Roman" w:hAnsi="Times New Roman"/>
          <w:szCs w:val="22"/>
        </w:rPr>
      </w:pPr>
    </w:p>
    <w:p w14:paraId="2B3C5361" w14:textId="77777777" w:rsidR="008E68C3" w:rsidRDefault="008E68C3">
      <w:pPr>
        <w:spacing w:line="360" w:lineRule="auto"/>
        <w:rPr>
          <w:rFonts w:ascii="Times New Roman" w:hAnsi="Times New Roman"/>
          <w:szCs w:val="22"/>
        </w:rPr>
      </w:pPr>
    </w:p>
    <w:p w14:paraId="44578AE7" w14:textId="77777777" w:rsidR="008E68C3" w:rsidRDefault="008E68C3">
      <w:pPr>
        <w:spacing w:line="360" w:lineRule="auto"/>
        <w:jc w:val="left"/>
        <w:rPr>
          <w:rFonts w:ascii="Times New Roman" w:eastAsia="黑体" w:hAnsi="Times New Roman"/>
          <w:sz w:val="28"/>
          <w:szCs w:val="28"/>
        </w:rPr>
      </w:pPr>
    </w:p>
    <w:p w14:paraId="72860038" w14:textId="77777777" w:rsidR="008E68C3" w:rsidRDefault="008E68C3">
      <w:pPr>
        <w:spacing w:line="360" w:lineRule="auto"/>
        <w:jc w:val="left"/>
        <w:rPr>
          <w:rFonts w:ascii="Times New Roman" w:eastAsia="黑体" w:hAnsi="Times New Roman"/>
          <w:sz w:val="28"/>
          <w:szCs w:val="28"/>
        </w:rPr>
      </w:pPr>
    </w:p>
    <w:p w14:paraId="19C35616" w14:textId="77777777" w:rsidR="008E68C3"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75CA59A3" w14:textId="77777777" w:rsidR="008E68C3" w:rsidRDefault="00000000">
      <w:pPr>
        <w:spacing w:line="360" w:lineRule="auto"/>
        <w:jc w:val="center"/>
        <w:rPr>
          <w:rFonts w:ascii="黑体" w:eastAsia="黑体" w:hAnsi="黑体" w:cs="黑体" w:hint="eastAsia"/>
          <w:szCs w:val="22"/>
        </w:rPr>
        <w:sectPr w:rsidR="008E68C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488FBEA" wp14:editId="46353CF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08E99CDA" w14:textId="77777777" w:rsidR="00EB52CE" w:rsidRDefault="00EB52CE" w:rsidP="00EB52CE">
      <w:pPr>
        <w:pStyle w:val="affffffc"/>
        <w:spacing w:after="360"/>
        <w:rPr>
          <w:rFonts w:hint="eastAsia"/>
        </w:rPr>
      </w:pPr>
      <w:bookmarkStart w:id="0" w:name="_Toc12379"/>
      <w:bookmarkStart w:id="1" w:name="_Toc3964"/>
      <w:bookmarkStart w:id="2" w:name="_Toc212151811"/>
      <w:bookmarkStart w:id="3" w:name="_Toc212151974"/>
      <w:bookmarkStart w:id="4" w:name="_Toc212152087"/>
      <w:bookmarkStart w:id="5" w:name="_Toc213228853"/>
      <w:bookmarkStart w:id="6" w:name="BookMark1"/>
      <w:r w:rsidRPr="00EB52CE">
        <w:rPr>
          <w:rFonts w:hint="eastAsia"/>
          <w:spacing w:val="320"/>
        </w:rPr>
        <w:lastRenderedPageBreak/>
        <w:t>目</w:t>
      </w:r>
      <w:r>
        <w:rPr>
          <w:rFonts w:hint="eastAsia"/>
        </w:rPr>
        <w:t>次</w:t>
      </w:r>
    </w:p>
    <w:p w14:paraId="232C85D0" w14:textId="1D6D6308"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EB52CE">
        <w:fldChar w:fldCharType="begin"/>
      </w:r>
      <w:r w:rsidRPr="00EB52CE">
        <w:instrText xml:space="preserve"> TOC \o "1-1" \h \t "标准文件_一级条标题,2,标准文件_附录一级条标题,2," </w:instrText>
      </w:r>
      <w:r w:rsidRPr="00EB52CE">
        <w:fldChar w:fldCharType="separate"/>
      </w:r>
      <w:hyperlink w:anchor="_Toc213238489" w:history="1">
        <w:r w:rsidRPr="00EB52CE">
          <w:rPr>
            <w:rStyle w:val="affffd"/>
            <w:rFonts w:hint="eastAsia"/>
            <w:noProof/>
          </w:rPr>
          <w:t>前言</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_Toc213238489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II</w:t>
        </w:r>
        <w:r w:rsidRPr="00EB52CE">
          <w:rPr>
            <w:rFonts w:hint="eastAsia"/>
            <w:noProof/>
          </w:rPr>
          <w:fldChar w:fldCharType="end"/>
        </w:r>
      </w:hyperlink>
    </w:p>
    <w:p w14:paraId="37629D18" w14:textId="5C01B7E2"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238491" w:history="1">
        <w:r w:rsidRPr="00EB52CE">
          <w:rPr>
            <w:rStyle w:val="affffd"/>
            <w:rFonts w:hint="eastAsia"/>
            <w:noProof/>
          </w:rPr>
          <w:t>1</w:t>
        </w:r>
        <w:r>
          <w:rPr>
            <w:rStyle w:val="affffd"/>
            <w:noProof/>
          </w:rPr>
          <w:t xml:space="preserve"> </w:t>
        </w:r>
        <w:r w:rsidRPr="00EB52CE">
          <w:rPr>
            <w:rStyle w:val="affffd"/>
            <w:rFonts w:hint="eastAsia"/>
            <w:noProof/>
          </w:rPr>
          <w:t xml:space="preserve"> 范围</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_Toc213238491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3</w:t>
        </w:r>
        <w:r w:rsidRPr="00EB52CE">
          <w:rPr>
            <w:rFonts w:hint="eastAsia"/>
            <w:noProof/>
          </w:rPr>
          <w:fldChar w:fldCharType="end"/>
        </w:r>
      </w:hyperlink>
    </w:p>
    <w:p w14:paraId="5D317842" w14:textId="48F84752"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238492" w:history="1">
        <w:r w:rsidRPr="00EB52CE">
          <w:rPr>
            <w:rStyle w:val="affffd"/>
            <w:rFonts w:hint="eastAsia"/>
            <w:noProof/>
          </w:rPr>
          <w:t>2</w:t>
        </w:r>
        <w:r>
          <w:rPr>
            <w:rStyle w:val="affffd"/>
            <w:noProof/>
          </w:rPr>
          <w:t xml:space="preserve"> </w:t>
        </w:r>
        <w:r w:rsidRPr="00EB52CE">
          <w:rPr>
            <w:rStyle w:val="affffd"/>
            <w:rFonts w:hint="eastAsia"/>
            <w:noProof/>
          </w:rPr>
          <w:t xml:space="preserve"> 规范性引用文件</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_Toc213238492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3</w:t>
        </w:r>
        <w:r w:rsidRPr="00EB52CE">
          <w:rPr>
            <w:rFonts w:hint="eastAsia"/>
            <w:noProof/>
          </w:rPr>
          <w:fldChar w:fldCharType="end"/>
        </w:r>
      </w:hyperlink>
    </w:p>
    <w:p w14:paraId="4DDF7450" w14:textId="77D4F60B"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238493" w:history="1">
        <w:r w:rsidRPr="00EB52CE">
          <w:rPr>
            <w:rStyle w:val="affffd"/>
            <w:rFonts w:hint="eastAsia"/>
            <w:noProof/>
          </w:rPr>
          <w:t>3</w:t>
        </w:r>
        <w:r>
          <w:rPr>
            <w:rStyle w:val="affffd"/>
            <w:noProof/>
          </w:rPr>
          <w:t xml:space="preserve"> </w:t>
        </w:r>
        <w:r w:rsidRPr="00EB52CE">
          <w:rPr>
            <w:rStyle w:val="affffd"/>
            <w:rFonts w:hint="eastAsia"/>
            <w:noProof/>
          </w:rPr>
          <w:t xml:space="preserve"> 术语和定义</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_Toc213238493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3</w:t>
        </w:r>
        <w:r w:rsidRPr="00EB52CE">
          <w:rPr>
            <w:rFonts w:hint="eastAsia"/>
            <w:noProof/>
          </w:rPr>
          <w:fldChar w:fldCharType="end"/>
        </w:r>
      </w:hyperlink>
    </w:p>
    <w:p w14:paraId="107DEFF7" w14:textId="3FEFFB5B"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238494" w:history="1">
        <w:r w:rsidRPr="00EB52CE">
          <w:rPr>
            <w:rStyle w:val="affffd"/>
            <w:rFonts w:hint="eastAsia"/>
            <w:noProof/>
          </w:rPr>
          <w:t>4</w:t>
        </w:r>
        <w:r>
          <w:rPr>
            <w:rStyle w:val="affffd"/>
            <w:noProof/>
          </w:rPr>
          <w:t xml:space="preserve"> </w:t>
        </w:r>
        <w:r w:rsidRPr="00EB52CE">
          <w:rPr>
            <w:rStyle w:val="affffd"/>
            <w:rFonts w:hint="eastAsia"/>
            <w:noProof/>
          </w:rPr>
          <w:t xml:space="preserve"> 系统架构要求</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_Toc213238494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3</w:t>
        </w:r>
        <w:r w:rsidRPr="00EB52CE">
          <w:rPr>
            <w:rFonts w:hint="eastAsia"/>
            <w:noProof/>
          </w:rPr>
          <w:fldChar w:fldCharType="end"/>
        </w:r>
      </w:hyperlink>
    </w:p>
    <w:p w14:paraId="4A6B9479" w14:textId="748AB988"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495" w:history="1">
        <w:r w:rsidRPr="00EB52CE">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系统架构</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_Toc213238495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3</w:t>
        </w:r>
        <w:r w:rsidRPr="00EB52CE">
          <w:rPr>
            <w:rFonts w:hint="eastAsia"/>
            <w:noProof/>
          </w:rPr>
          <w:fldChar w:fldCharType="end"/>
        </w:r>
      </w:hyperlink>
    </w:p>
    <w:p w14:paraId="1C2BB336" w14:textId="08FC90B1"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496" w:history="1">
        <w:r w:rsidRPr="00EB52CE">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传感器子系统</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_Toc213238496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4</w:t>
        </w:r>
        <w:r w:rsidRPr="00EB52CE">
          <w:rPr>
            <w:rFonts w:hint="eastAsia"/>
            <w:noProof/>
          </w:rPr>
          <w:fldChar w:fldCharType="end"/>
        </w:r>
      </w:hyperlink>
    </w:p>
    <w:p w14:paraId="5386DC82" w14:textId="5C479A8F"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497" w:history="1">
        <w:r w:rsidRPr="00EB52CE">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数据采集与传输子系统</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_Toc213238497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4</w:t>
        </w:r>
        <w:r w:rsidRPr="00EB52CE">
          <w:rPr>
            <w:rFonts w:hint="eastAsia"/>
            <w:noProof/>
          </w:rPr>
          <w:fldChar w:fldCharType="end"/>
        </w:r>
      </w:hyperlink>
    </w:p>
    <w:p w14:paraId="77C64269" w14:textId="42014BFF"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498" w:history="1">
        <w:r w:rsidRPr="00EB52CE">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数据存储与管理子系统</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_Toc213238498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4</w:t>
        </w:r>
        <w:r w:rsidRPr="00EB52CE">
          <w:rPr>
            <w:rFonts w:hint="eastAsia"/>
            <w:noProof/>
          </w:rPr>
          <w:fldChar w:fldCharType="end"/>
        </w:r>
      </w:hyperlink>
    </w:p>
    <w:p w14:paraId="0BEEB886" w14:textId="46CD4CA1"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499" w:history="1">
        <w:r w:rsidRPr="00EB52CE">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数据分析与评估子系统</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_Toc213238499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4</w:t>
        </w:r>
        <w:r w:rsidRPr="00EB52CE">
          <w:rPr>
            <w:rFonts w:hint="eastAsia"/>
            <w:noProof/>
          </w:rPr>
          <w:fldChar w:fldCharType="end"/>
        </w:r>
      </w:hyperlink>
    </w:p>
    <w:p w14:paraId="6029A240" w14:textId="4D0191E8"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238500" w:history="1">
        <w:r w:rsidRPr="00EB52CE">
          <w:rPr>
            <w:rStyle w:val="affffd"/>
            <w:rFonts w:hint="eastAsia"/>
            <w:noProof/>
          </w:rPr>
          <w:t>5</w:t>
        </w:r>
        <w:r>
          <w:rPr>
            <w:rStyle w:val="affffd"/>
            <w:noProof/>
          </w:rPr>
          <w:t xml:space="preserve"> </w:t>
        </w:r>
        <w:r w:rsidRPr="00EB52CE">
          <w:rPr>
            <w:rStyle w:val="affffd"/>
            <w:rFonts w:hint="eastAsia"/>
            <w:noProof/>
          </w:rPr>
          <w:t xml:space="preserve"> 传感器布设准则</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_Toc213238500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4</w:t>
        </w:r>
        <w:r w:rsidRPr="00EB52CE">
          <w:rPr>
            <w:rFonts w:hint="eastAsia"/>
            <w:noProof/>
          </w:rPr>
          <w:fldChar w:fldCharType="end"/>
        </w:r>
      </w:hyperlink>
    </w:p>
    <w:p w14:paraId="38426C95" w14:textId="50474DD1"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501" w:history="1">
        <w:r w:rsidRPr="00EB52CE">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环境荷载监测传感器布设</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_Toc213238501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4</w:t>
        </w:r>
        <w:r w:rsidRPr="00EB52CE">
          <w:rPr>
            <w:rFonts w:hint="eastAsia"/>
            <w:noProof/>
          </w:rPr>
          <w:fldChar w:fldCharType="end"/>
        </w:r>
      </w:hyperlink>
    </w:p>
    <w:p w14:paraId="674C6937" w14:textId="5A813147"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502" w:history="1">
        <w:r w:rsidRPr="00EB52CE">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结构整体响应监测传感器布设</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_Toc213238502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4</w:t>
        </w:r>
        <w:r w:rsidRPr="00EB52CE">
          <w:rPr>
            <w:rFonts w:hint="eastAsia"/>
            <w:noProof/>
          </w:rPr>
          <w:fldChar w:fldCharType="end"/>
        </w:r>
      </w:hyperlink>
    </w:p>
    <w:p w14:paraId="796D620E" w14:textId="294C4F47"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503" w:history="1">
        <w:r w:rsidRPr="00EB52CE">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局部响应监测传感器布设</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_Toc213238503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4</w:t>
        </w:r>
        <w:r w:rsidRPr="00EB52CE">
          <w:rPr>
            <w:rFonts w:hint="eastAsia"/>
            <w:noProof/>
          </w:rPr>
          <w:fldChar w:fldCharType="end"/>
        </w:r>
      </w:hyperlink>
    </w:p>
    <w:p w14:paraId="7457B5AF" w14:textId="6F8A3281"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238504" w:history="1">
        <w:r w:rsidRPr="00EB52CE">
          <w:rPr>
            <w:rStyle w:val="affffd"/>
            <w:rFonts w:hint="eastAsia"/>
            <w:noProof/>
          </w:rPr>
          <w:t>6</w:t>
        </w:r>
        <w:r>
          <w:rPr>
            <w:rStyle w:val="affffd"/>
            <w:noProof/>
          </w:rPr>
          <w:t xml:space="preserve"> </w:t>
        </w:r>
        <w:r w:rsidRPr="00EB52CE">
          <w:rPr>
            <w:rStyle w:val="affffd"/>
            <w:rFonts w:hint="eastAsia"/>
            <w:noProof/>
          </w:rPr>
          <w:t xml:space="preserve"> 数据采集与传输</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_Toc213238504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4</w:t>
        </w:r>
        <w:r w:rsidRPr="00EB52CE">
          <w:rPr>
            <w:rFonts w:hint="eastAsia"/>
            <w:noProof/>
          </w:rPr>
          <w:fldChar w:fldCharType="end"/>
        </w:r>
      </w:hyperlink>
    </w:p>
    <w:p w14:paraId="63E1EB7D" w14:textId="23C0654B"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505" w:history="1">
        <w:r w:rsidRPr="00EB52CE">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数据采集要求</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_Toc213238505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5</w:t>
        </w:r>
        <w:r w:rsidRPr="00EB52CE">
          <w:rPr>
            <w:rFonts w:hint="eastAsia"/>
            <w:noProof/>
          </w:rPr>
          <w:fldChar w:fldCharType="end"/>
        </w:r>
      </w:hyperlink>
    </w:p>
    <w:p w14:paraId="6D14106B" w14:textId="26FAAD6A"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506" w:history="1">
        <w:r w:rsidRPr="00EB52CE">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数据传输要求</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_Toc213238506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5</w:t>
        </w:r>
        <w:r w:rsidRPr="00EB52CE">
          <w:rPr>
            <w:rFonts w:hint="eastAsia"/>
            <w:noProof/>
          </w:rPr>
          <w:fldChar w:fldCharType="end"/>
        </w:r>
      </w:hyperlink>
    </w:p>
    <w:p w14:paraId="35C6DC4C" w14:textId="79DB73B3"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507" w:history="1">
        <w:r w:rsidRPr="00EB52CE">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数据存储要求</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_Toc213238507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5</w:t>
        </w:r>
        <w:r w:rsidRPr="00EB52CE">
          <w:rPr>
            <w:rFonts w:hint="eastAsia"/>
            <w:noProof/>
          </w:rPr>
          <w:fldChar w:fldCharType="end"/>
        </w:r>
      </w:hyperlink>
    </w:p>
    <w:p w14:paraId="28FE1A2A" w14:textId="72F2A312"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238508" w:history="1">
        <w:r w:rsidRPr="00EB52CE">
          <w:rPr>
            <w:rStyle w:val="affffd"/>
            <w:rFonts w:hint="eastAsia"/>
            <w:noProof/>
          </w:rPr>
          <w:t>7</w:t>
        </w:r>
        <w:r>
          <w:rPr>
            <w:rStyle w:val="affffd"/>
            <w:noProof/>
          </w:rPr>
          <w:t xml:space="preserve"> </w:t>
        </w:r>
        <w:r w:rsidRPr="00EB52CE">
          <w:rPr>
            <w:rStyle w:val="affffd"/>
            <w:rFonts w:hint="eastAsia"/>
            <w:noProof/>
          </w:rPr>
          <w:t xml:space="preserve"> 数据分析方法</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_Toc213238508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5</w:t>
        </w:r>
        <w:r w:rsidRPr="00EB52CE">
          <w:rPr>
            <w:rFonts w:hint="eastAsia"/>
            <w:noProof/>
          </w:rPr>
          <w:fldChar w:fldCharType="end"/>
        </w:r>
      </w:hyperlink>
    </w:p>
    <w:p w14:paraId="373E8CD5" w14:textId="6166CBEB"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509" w:history="1">
        <w:r w:rsidRPr="00EB52CE">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数据预处理</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_Toc213238509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5</w:t>
        </w:r>
        <w:r w:rsidRPr="00EB52CE">
          <w:rPr>
            <w:rFonts w:hint="eastAsia"/>
            <w:noProof/>
          </w:rPr>
          <w:fldChar w:fldCharType="end"/>
        </w:r>
      </w:hyperlink>
    </w:p>
    <w:p w14:paraId="75AD9D78" w14:textId="3FA9E33E"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510" w:history="1">
        <w:r w:rsidRPr="00EB52CE">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特征提取</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_Toc213238510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5</w:t>
        </w:r>
        <w:r w:rsidRPr="00EB52CE">
          <w:rPr>
            <w:rFonts w:hint="eastAsia"/>
            <w:noProof/>
          </w:rPr>
          <w:fldChar w:fldCharType="end"/>
        </w:r>
      </w:hyperlink>
    </w:p>
    <w:p w14:paraId="207EF97C" w14:textId="737F9870"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511" w:history="1">
        <w:r w:rsidRPr="00EB52CE">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状态评估</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_Toc213238511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5</w:t>
        </w:r>
        <w:r w:rsidRPr="00EB52CE">
          <w:rPr>
            <w:rFonts w:hint="eastAsia"/>
            <w:noProof/>
          </w:rPr>
          <w:fldChar w:fldCharType="end"/>
        </w:r>
      </w:hyperlink>
    </w:p>
    <w:p w14:paraId="4235CB4F" w14:textId="0107F581"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238512" w:history="1">
        <w:r w:rsidRPr="00EB52CE">
          <w:rPr>
            <w:rStyle w:val="affffd"/>
            <w:rFonts w:hint="eastAsia"/>
            <w:noProof/>
          </w:rPr>
          <w:t>8</w:t>
        </w:r>
        <w:r>
          <w:rPr>
            <w:rStyle w:val="affffd"/>
            <w:noProof/>
          </w:rPr>
          <w:t xml:space="preserve"> </w:t>
        </w:r>
        <w:r w:rsidRPr="00EB52CE">
          <w:rPr>
            <w:rStyle w:val="affffd"/>
            <w:rFonts w:hint="eastAsia"/>
            <w:noProof/>
          </w:rPr>
          <w:t xml:space="preserve"> 系统验收与维护</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_Toc213238512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5</w:t>
        </w:r>
        <w:r w:rsidRPr="00EB52CE">
          <w:rPr>
            <w:rFonts w:hint="eastAsia"/>
            <w:noProof/>
          </w:rPr>
          <w:fldChar w:fldCharType="end"/>
        </w:r>
      </w:hyperlink>
    </w:p>
    <w:p w14:paraId="24C5778F" w14:textId="2962103C"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513" w:history="1">
        <w:r w:rsidRPr="00EB52CE">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系统验收</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_Toc213238513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6</w:t>
        </w:r>
        <w:r w:rsidRPr="00EB52CE">
          <w:rPr>
            <w:rFonts w:hint="eastAsia"/>
            <w:noProof/>
          </w:rPr>
          <w:fldChar w:fldCharType="end"/>
        </w:r>
      </w:hyperlink>
    </w:p>
    <w:p w14:paraId="468864F7" w14:textId="32159462" w:rsidR="00EB52CE" w:rsidRPr="00EB52CE" w:rsidRDefault="00EB52CE">
      <w:pPr>
        <w:pStyle w:val="TOC2"/>
        <w:rPr>
          <w:rFonts w:asciiTheme="minorHAnsi" w:eastAsiaTheme="minorEastAsia" w:hAnsiTheme="minorHAnsi" w:cstheme="minorBidi" w:hint="eastAsia"/>
          <w:noProof/>
          <w:sz w:val="22"/>
          <w:szCs w:val="24"/>
          <w14:ligatures w14:val="standardContextual"/>
        </w:rPr>
      </w:pPr>
      <w:hyperlink w:anchor="_Toc213238514" w:history="1">
        <w:r w:rsidRPr="00EB52CE">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EB52CE">
          <w:rPr>
            <w:rStyle w:val="affffd"/>
            <w:rFonts w:hint="eastAsia"/>
            <w:noProof/>
          </w:rPr>
          <w:t xml:space="preserve"> 系统维护</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_Toc213238514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6</w:t>
        </w:r>
        <w:r w:rsidRPr="00EB52CE">
          <w:rPr>
            <w:rFonts w:hint="eastAsia"/>
            <w:noProof/>
          </w:rPr>
          <w:fldChar w:fldCharType="end"/>
        </w:r>
      </w:hyperlink>
    </w:p>
    <w:p w14:paraId="79964486" w14:textId="00EA36A1"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238515" w:history="1">
        <w:r w:rsidRPr="00EB52CE">
          <w:rPr>
            <w:rStyle w:val="affffd"/>
            <w:rFonts w:hint="eastAsia"/>
            <w:noProof/>
          </w:rPr>
          <w:t>9</w:t>
        </w:r>
        <w:r>
          <w:rPr>
            <w:rStyle w:val="affffd"/>
            <w:noProof/>
          </w:rPr>
          <w:t xml:space="preserve"> </w:t>
        </w:r>
        <w:r w:rsidRPr="00EB52CE">
          <w:rPr>
            <w:rStyle w:val="affffd"/>
            <w:rFonts w:hint="eastAsia"/>
            <w:noProof/>
          </w:rPr>
          <w:t xml:space="preserve"> 测试报告</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_Toc213238515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6</w:t>
        </w:r>
        <w:r w:rsidRPr="00EB52CE">
          <w:rPr>
            <w:rFonts w:hint="eastAsia"/>
            <w:noProof/>
          </w:rPr>
          <w:fldChar w:fldCharType="end"/>
        </w:r>
      </w:hyperlink>
    </w:p>
    <w:p w14:paraId="14CFBEFF" w14:textId="343E711A"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238516" w:history="1">
        <w:r w:rsidRPr="00EB52CE">
          <w:rPr>
            <w:rStyle w:val="affffd"/>
            <w:rFonts w:hint="eastAsia"/>
            <w:noProof/>
          </w:rPr>
          <w:t>10</w:t>
        </w:r>
        <w:r>
          <w:rPr>
            <w:rStyle w:val="affffd"/>
            <w:noProof/>
          </w:rPr>
          <w:t xml:space="preserve"> </w:t>
        </w:r>
        <w:r w:rsidRPr="00EB52CE">
          <w:rPr>
            <w:rStyle w:val="affffd"/>
            <w:rFonts w:hint="eastAsia"/>
            <w:noProof/>
          </w:rPr>
          <w:t xml:space="preserve"> 质量控制</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_Toc213238516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6</w:t>
        </w:r>
        <w:r w:rsidRPr="00EB52CE">
          <w:rPr>
            <w:rFonts w:hint="eastAsia"/>
            <w:noProof/>
          </w:rPr>
          <w:fldChar w:fldCharType="end"/>
        </w:r>
      </w:hyperlink>
    </w:p>
    <w:p w14:paraId="00DEE8EC" w14:textId="5A85D3E4" w:rsidR="00EB52CE" w:rsidRPr="00EB52CE" w:rsidRDefault="00EB52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238517" w:history="1">
        <w:r w:rsidRPr="00EB52CE">
          <w:rPr>
            <w:rStyle w:val="affffd"/>
            <w:rFonts w:hint="eastAsia"/>
            <w:noProof/>
          </w:rPr>
          <w:t>11</w:t>
        </w:r>
        <w:r>
          <w:rPr>
            <w:rStyle w:val="affffd"/>
            <w:noProof/>
          </w:rPr>
          <w:t xml:space="preserve"> </w:t>
        </w:r>
        <w:r w:rsidRPr="00EB52CE">
          <w:rPr>
            <w:rStyle w:val="affffd"/>
            <w:rFonts w:hint="eastAsia"/>
            <w:noProof/>
          </w:rPr>
          <w:t xml:space="preserve"> 安全管理</w:t>
        </w:r>
        <w:r w:rsidRPr="00EB52CE">
          <w:rPr>
            <w:rFonts w:hint="eastAsia"/>
            <w:noProof/>
          </w:rPr>
          <w:tab/>
        </w:r>
        <w:r w:rsidRPr="00EB52CE">
          <w:rPr>
            <w:rFonts w:hint="eastAsia"/>
            <w:noProof/>
          </w:rPr>
          <w:fldChar w:fldCharType="begin"/>
        </w:r>
        <w:r w:rsidRPr="00EB52CE">
          <w:rPr>
            <w:rFonts w:hint="eastAsia"/>
            <w:noProof/>
          </w:rPr>
          <w:instrText xml:space="preserve"> </w:instrText>
        </w:r>
        <w:r w:rsidRPr="00EB52CE">
          <w:rPr>
            <w:noProof/>
          </w:rPr>
          <w:instrText>PAGEREF _Toc213238517 \h</w:instrText>
        </w:r>
        <w:r w:rsidRPr="00EB52CE">
          <w:rPr>
            <w:rFonts w:hint="eastAsia"/>
            <w:noProof/>
          </w:rPr>
          <w:instrText xml:space="preserve"> </w:instrText>
        </w:r>
        <w:r w:rsidRPr="00EB52CE">
          <w:rPr>
            <w:rFonts w:hint="eastAsia"/>
            <w:noProof/>
          </w:rPr>
        </w:r>
        <w:r w:rsidRPr="00EB52CE">
          <w:rPr>
            <w:rFonts w:hint="eastAsia"/>
            <w:noProof/>
          </w:rPr>
          <w:fldChar w:fldCharType="separate"/>
        </w:r>
        <w:r w:rsidRPr="00EB52CE">
          <w:rPr>
            <w:noProof/>
          </w:rPr>
          <w:t>6</w:t>
        </w:r>
        <w:r w:rsidRPr="00EB52CE">
          <w:rPr>
            <w:rFonts w:hint="eastAsia"/>
            <w:noProof/>
          </w:rPr>
          <w:fldChar w:fldCharType="end"/>
        </w:r>
      </w:hyperlink>
    </w:p>
    <w:p w14:paraId="57664994" w14:textId="029A66A0" w:rsidR="00EB52CE" w:rsidRPr="00EB52CE" w:rsidRDefault="00EB52CE" w:rsidP="00EB52CE">
      <w:pPr>
        <w:pStyle w:val="affffffc"/>
        <w:spacing w:after="360"/>
        <w:sectPr w:rsidR="00EB52CE" w:rsidRPr="00EB52CE" w:rsidSect="00EB52CE">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EB52CE">
        <w:fldChar w:fldCharType="end"/>
      </w:r>
    </w:p>
    <w:p w14:paraId="04F0682A" w14:textId="77777777" w:rsidR="008E68C3" w:rsidRDefault="00000000">
      <w:pPr>
        <w:pStyle w:val="a6"/>
        <w:spacing w:before="850" w:afterLines="0" w:after="680"/>
      </w:pPr>
      <w:bookmarkStart w:id="7" w:name="BookMark2"/>
      <w:bookmarkStart w:id="8" w:name="_Toc213238489"/>
      <w:bookmarkEnd w:id="6"/>
      <w:r>
        <w:rPr>
          <w:rFonts w:hint="eastAsia"/>
        </w:rPr>
        <w:lastRenderedPageBreak/>
        <w:t>前</w:t>
      </w:r>
      <w:r>
        <w:t>言</w:t>
      </w:r>
      <w:bookmarkEnd w:id="0"/>
      <w:bookmarkEnd w:id="1"/>
      <w:bookmarkEnd w:id="2"/>
      <w:bookmarkEnd w:id="3"/>
      <w:bookmarkEnd w:id="4"/>
      <w:bookmarkEnd w:id="5"/>
      <w:bookmarkEnd w:id="8"/>
    </w:p>
    <w:p w14:paraId="15D8BEDF" w14:textId="77777777" w:rsidR="008E68C3" w:rsidRDefault="00000000">
      <w:pPr>
        <w:pStyle w:val="afffff7"/>
        <w:ind w:firstLine="420"/>
      </w:pPr>
      <w:r>
        <w:rPr>
          <w:rFonts w:hint="eastAsia"/>
        </w:rPr>
        <w:t>本文件按照GB/T 1.1—2020《标准化工作导则  第1部分：标准化文件的结构和起草规则》的规定起草。</w:t>
      </w:r>
    </w:p>
    <w:p w14:paraId="371F250C" w14:textId="77777777" w:rsidR="008E68C3" w:rsidRDefault="00000000">
      <w:pPr>
        <w:pStyle w:val="afffff7"/>
        <w:ind w:firstLine="420"/>
      </w:pPr>
      <w:r>
        <w:rPr>
          <w:rFonts w:hint="eastAsia"/>
        </w:rPr>
        <w:t>请注意本文件的某些内容可能涉及专利。本文件的发布机构不承担识别专利的责任。</w:t>
      </w:r>
    </w:p>
    <w:p w14:paraId="40DD0220" w14:textId="77777777" w:rsidR="008E68C3" w:rsidRDefault="00000000">
      <w:pPr>
        <w:pStyle w:val="afffff7"/>
        <w:ind w:firstLine="420"/>
      </w:pPr>
      <w:r>
        <w:rPr>
          <w:rFonts w:hint="eastAsia"/>
        </w:rPr>
        <w:t>本文件由中国西部开发促进会提出并归口。</w:t>
      </w:r>
    </w:p>
    <w:p w14:paraId="79A75D96" w14:textId="36A7A539" w:rsidR="008E68C3" w:rsidRDefault="00000000">
      <w:pPr>
        <w:pStyle w:val="afffff7"/>
        <w:ind w:firstLine="420"/>
      </w:pPr>
      <w:r>
        <w:rPr>
          <w:rFonts w:hint="eastAsia"/>
        </w:rPr>
        <w:t>本文件起草单位：</w:t>
      </w:r>
      <w:r w:rsidR="0021174E" w:rsidRPr="0021174E">
        <w:rPr>
          <w:rFonts w:hint="eastAsia"/>
        </w:rPr>
        <w:t>浙江均升建设工程有限公司</w:t>
      </w:r>
      <w:r>
        <w:rPr>
          <w:rFonts w:hint="eastAsia"/>
        </w:rPr>
        <w:t>。</w:t>
      </w:r>
    </w:p>
    <w:p w14:paraId="24BE4D23" w14:textId="77777777" w:rsidR="008E68C3" w:rsidRDefault="00000000">
      <w:pPr>
        <w:pStyle w:val="afffff7"/>
        <w:ind w:firstLine="420"/>
      </w:pPr>
      <w:r>
        <w:rPr>
          <w:rFonts w:hint="eastAsia"/>
        </w:rPr>
        <w:t>本文件主要起草人：。</w:t>
      </w:r>
    </w:p>
    <w:p w14:paraId="33A2051E" w14:textId="77777777" w:rsidR="008E68C3" w:rsidRDefault="00000000">
      <w:pPr>
        <w:pStyle w:val="afffff7"/>
        <w:ind w:firstLine="420"/>
      </w:pPr>
      <w:r>
        <w:rPr>
          <w:rFonts w:hint="eastAsia"/>
        </w:rPr>
        <w:t>本文件为首次发布。</w:t>
      </w:r>
    </w:p>
    <w:p w14:paraId="69AB1BB9" w14:textId="77777777" w:rsidR="008E68C3" w:rsidRDefault="008E68C3">
      <w:pPr>
        <w:pStyle w:val="afffff7"/>
        <w:ind w:firstLine="420"/>
      </w:pPr>
    </w:p>
    <w:p w14:paraId="64538184" w14:textId="77777777" w:rsidR="008E68C3" w:rsidRDefault="008E68C3">
      <w:pPr>
        <w:pStyle w:val="afffff7"/>
        <w:ind w:firstLine="420"/>
        <w:sectPr w:rsidR="008E68C3">
          <w:pgSz w:w="11906" w:h="16838"/>
          <w:pgMar w:top="1928" w:right="1134" w:bottom="1134" w:left="1134" w:header="1418" w:footer="1134" w:gutter="284"/>
          <w:pgNumType w:fmt="upperRoman"/>
          <w:cols w:space="425"/>
          <w:formProt w:val="0"/>
          <w:docGrid w:linePitch="312"/>
        </w:sectPr>
      </w:pPr>
    </w:p>
    <w:p w14:paraId="729C81B6" w14:textId="77777777" w:rsidR="008E68C3" w:rsidRDefault="008E68C3">
      <w:pPr>
        <w:spacing w:line="20" w:lineRule="exact"/>
        <w:jc w:val="center"/>
        <w:rPr>
          <w:rFonts w:ascii="黑体" w:eastAsia="黑体" w:hAnsi="黑体" w:hint="eastAsia"/>
          <w:sz w:val="32"/>
          <w:szCs w:val="32"/>
        </w:rPr>
      </w:pPr>
      <w:bookmarkStart w:id="9" w:name="BookMark4"/>
      <w:bookmarkEnd w:id="7"/>
    </w:p>
    <w:p w14:paraId="79291E5F" w14:textId="77777777" w:rsidR="008E68C3" w:rsidRDefault="008E68C3">
      <w:pPr>
        <w:spacing w:line="20" w:lineRule="exact"/>
        <w:jc w:val="center"/>
        <w:rPr>
          <w:rFonts w:ascii="黑体" w:eastAsia="黑体" w:hAnsi="黑体" w:hint="eastAsia"/>
          <w:sz w:val="32"/>
          <w:szCs w:val="32"/>
        </w:rPr>
      </w:pPr>
    </w:p>
    <w:p w14:paraId="62890AAA" w14:textId="6624C600" w:rsidR="000330DD" w:rsidRPr="000330DD" w:rsidRDefault="0021174E" w:rsidP="000330DD">
      <w:pPr>
        <w:pStyle w:val="affc"/>
        <w:numPr>
          <w:ilvl w:val="0"/>
          <w:numId w:val="0"/>
        </w:numPr>
        <w:spacing w:before="240" w:after="240"/>
        <w:jc w:val="center"/>
        <w:rPr>
          <w:sz w:val="32"/>
          <w:szCs w:val="32"/>
        </w:rPr>
      </w:pPr>
      <w:bookmarkStart w:id="10" w:name="_Toc213228854"/>
      <w:bookmarkStart w:id="11" w:name="_Toc18263"/>
      <w:bookmarkStart w:id="12" w:name="_Toc24419"/>
      <w:bookmarkStart w:id="13" w:name="_Toc23108"/>
      <w:bookmarkStart w:id="14" w:name="_Toc113282590"/>
      <w:bookmarkStart w:id="15" w:name="_Toc7073"/>
      <w:bookmarkStart w:id="16" w:name="_Toc212151813"/>
      <w:bookmarkStart w:id="17" w:name="_Toc212151976"/>
      <w:bookmarkStart w:id="18" w:name="_Toc213238490"/>
      <w:r w:rsidRPr="0021174E">
        <w:rPr>
          <w:rFonts w:hint="eastAsia"/>
          <w:sz w:val="32"/>
          <w:szCs w:val="32"/>
        </w:rPr>
        <w:t>桥梁健康监测系统构建与数据分析规范</w:t>
      </w:r>
      <w:bookmarkEnd w:id="10"/>
      <w:bookmarkEnd w:id="18"/>
    </w:p>
    <w:p w14:paraId="5C3E656B" w14:textId="51A28304" w:rsidR="008E68C3" w:rsidRDefault="00000000">
      <w:pPr>
        <w:pStyle w:val="affc"/>
        <w:spacing w:before="240" w:after="240"/>
      </w:pPr>
      <w:bookmarkStart w:id="19" w:name="_Toc212152089"/>
      <w:bookmarkStart w:id="20" w:name="_Toc213228855"/>
      <w:bookmarkStart w:id="21" w:name="_Toc213238491"/>
      <w:r>
        <w:rPr>
          <w:rFonts w:hint="eastAsia"/>
        </w:rPr>
        <w:t>范围</w:t>
      </w:r>
      <w:bookmarkEnd w:id="11"/>
      <w:bookmarkEnd w:id="12"/>
      <w:bookmarkEnd w:id="13"/>
      <w:bookmarkEnd w:id="14"/>
      <w:bookmarkEnd w:id="15"/>
      <w:bookmarkEnd w:id="16"/>
      <w:bookmarkEnd w:id="17"/>
      <w:bookmarkEnd w:id="19"/>
      <w:bookmarkEnd w:id="20"/>
      <w:bookmarkEnd w:id="21"/>
    </w:p>
    <w:p w14:paraId="60C59894" w14:textId="5ED63313" w:rsidR="008E68C3" w:rsidRDefault="00000000">
      <w:pPr>
        <w:pStyle w:val="afffff7"/>
        <w:ind w:firstLine="420"/>
      </w:pPr>
      <w:bookmarkStart w:id="22" w:name="_Toc24884219"/>
      <w:bookmarkStart w:id="23" w:name="_Toc26648466"/>
      <w:bookmarkStart w:id="24" w:name="_Toc17233326"/>
      <w:bookmarkStart w:id="25" w:name="_Toc24884212"/>
      <w:bookmarkStart w:id="26" w:name="_Toc17233334"/>
      <w:r>
        <w:rPr>
          <w:rFonts w:hint="eastAsia"/>
        </w:rPr>
        <w:t>本文件</w:t>
      </w:r>
      <w:r w:rsidR="0021174E" w:rsidRPr="0021174E">
        <w:rPr>
          <w:rFonts w:hint="eastAsia"/>
        </w:rPr>
        <w:t>规定了桥梁健康监测系统的构建要求、传感器布设准则、数据采集与传输方法、数据分析技术及系统验收维护等内容</w:t>
      </w:r>
      <w:r w:rsidR="00C230EE" w:rsidRPr="00C230EE">
        <w:rPr>
          <w:rFonts w:hint="eastAsia"/>
        </w:rPr>
        <w:t>。</w:t>
      </w:r>
    </w:p>
    <w:p w14:paraId="177B5663" w14:textId="55F2AB0D" w:rsidR="008E68C3" w:rsidRDefault="00000000">
      <w:pPr>
        <w:pStyle w:val="afffff7"/>
        <w:ind w:firstLine="420"/>
      </w:pPr>
      <w:r>
        <w:rPr>
          <w:rFonts w:hint="eastAsia"/>
        </w:rPr>
        <w:t>本文件</w:t>
      </w:r>
      <w:r w:rsidR="0021174E" w:rsidRPr="0021174E">
        <w:rPr>
          <w:rFonts w:hint="eastAsia"/>
        </w:rPr>
        <w:t>适用于跨径不小于50米的公路梁桥、拱桥、斜拉桥、悬索桥等大中跨径桥梁结构健康监测系统的设计、建设与数据</w:t>
      </w:r>
      <w:r w:rsidR="0021174E">
        <w:rPr>
          <w:rFonts w:hint="eastAsia"/>
        </w:rPr>
        <w:t>分析</w:t>
      </w:r>
      <w:r w:rsidR="00C230EE" w:rsidRPr="00C230EE">
        <w:t>。</w:t>
      </w:r>
    </w:p>
    <w:p w14:paraId="71ADC7AA" w14:textId="77777777" w:rsidR="008E68C3" w:rsidRDefault="00000000">
      <w:pPr>
        <w:pStyle w:val="affc"/>
        <w:spacing w:before="240" w:after="240"/>
      </w:pPr>
      <w:bookmarkStart w:id="27" w:name="_Toc29984"/>
      <w:bookmarkStart w:id="28" w:name="_Toc1048"/>
      <w:bookmarkStart w:id="29" w:name="_Toc97192965"/>
      <w:bookmarkStart w:id="30" w:name="_Toc113282591"/>
      <w:bookmarkStart w:id="31" w:name="_Toc26986531"/>
      <w:bookmarkStart w:id="32" w:name="_Toc26986772"/>
      <w:bookmarkStart w:id="33" w:name="_Toc13917"/>
      <w:bookmarkStart w:id="34" w:name="_Toc19575"/>
      <w:bookmarkStart w:id="35" w:name="_Toc26718931"/>
      <w:bookmarkStart w:id="36" w:name="_Toc212151814"/>
      <w:bookmarkStart w:id="37" w:name="_Toc212151977"/>
      <w:bookmarkStart w:id="38" w:name="_Toc212152090"/>
      <w:bookmarkStart w:id="39" w:name="_Toc213228856"/>
      <w:bookmarkStart w:id="40" w:name="_Toc213238492"/>
      <w:r>
        <w:rPr>
          <w:rFonts w:hint="eastAsia"/>
        </w:rPr>
        <w:t>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0A6CF58" w14:textId="388B8A1A" w:rsidR="008E68C3" w:rsidRDefault="00000000" w:rsidP="00C230EE">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1" w:name="_Toc97192966"/>
      <w:bookmarkStart w:id="42" w:name="_Toc113282592"/>
    </w:p>
    <w:p w14:paraId="412B7DEB" w14:textId="52CECA66" w:rsidR="00EB52CE" w:rsidRPr="00EB52CE" w:rsidRDefault="00EB52CE" w:rsidP="00C230EE">
      <w:pPr>
        <w:autoSpaceDE w:val="0"/>
        <w:autoSpaceDN w:val="0"/>
        <w:spacing w:line="240" w:lineRule="auto"/>
        <w:ind w:firstLineChars="200" w:firstLine="420"/>
        <w:rPr>
          <w:rFonts w:ascii="宋体" w:hAnsi="宋体" w:cs="宋体" w:hint="eastAsia"/>
        </w:rPr>
      </w:pPr>
      <w:r w:rsidRPr="00EB52CE">
        <w:rPr>
          <w:rFonts w:ascii="宋体" w:hAnsi="宋体" w:cs="宋体"/>
        </w:rPr>
        <w:t>GB/T 28264</w:t>
      </w:r>
      <w:r w:rsidRPr="00EB52CE">
        <w:rPr>
          <w:rFonts w:ascii="宋体" w:hAnsi="宋体" w:cs="宋体" w:hint="eastAsia"/>
        </w:rPr>
        <w:t xml:space="preserve"> </w:t>
      </w:r>
      <w:r w:rsidRPr="00EB52CE">
        <w:rPr>
          <w:rFonts w:ascii="宋体" w:hAnsi="宋体" w:cs="宋体" w:hint="eastAsia"/>
        </w:rPr>
        <w:t>起重机械 安全监控管理系统</w:t>
      </w:r>
    </w:p>
    <w:p w14:paraId="6B804FEC" w14:textId="3F6DED54" w:rsidR="00EB52CE" w:rsidRPr="00EB52CE" w:rsidRDefault="00EB52CE">
      <w:pPr>
        <w:autoSpaceDE w:val="0"/>
        <w:autoSpaceDN w:val="0"/>
        <w:spacing w:line="240" w:lineRule="auto"/>
        <w:ind w:firstLineChars="200" w:firstLine="420"/>
        <w:rPr>
          <w:rFonts w:ascii="宋体" w:hAnsi="宋体" w:cs="宋体" w:hint="eastAsia"/>
        </w:rPr>
      </w:pPr>
      <w:r w:rsidRPr="00EB52CE">
        <w:rPr>
          <w:rFonts w:ascii="宋体" w:hAnsi="宋体" w:cs="宋体"/>
        </w:rPr>
        <w:t>JJG 1132</w:t>
      </w:r>
      <w:r>
        <w:rPr>
          <w:rFonts w:ascii="宋体" w:hAnsi="宋体" w:cs="宋体" w:hint="eastAsia"/>
        </w:rPr>
        <w:t xml:space="preserve"> </w:t>
      </w:r>
      <w:r w:rsidRPr="00EB52CE">
        <w:rPr>
          <w:rFonts w:ascii="宋体" w:hAnsi="宋体" w:cs="宋体" w:hint="eastAsia"/>
        </w:rPr>
        <w:t>热式气体质量流量计检定规程</w:t>
      </w:r>
    </w:p>
    <w:p w14:paraId="452B395A" w14:textId="77369172" w:rsidR="00EB52CE" w:rsidRPr="00C1440C" w:rsidRDefault="00C1440C" w:rsidP="00EB52CE">
      <w:pPr>
        <w:autoSpaceDE w:val="0"/>
        <w:autoSpaceDN w:val="0"/>
        <w:spacing w:line="240" w:lineRule="auto"/>
        <w:ind w:firstLineChars="200" w:firstLine="420"/>
        <w:rPr>
          <w:rFonts w:ascii="宋体" w:hAnsi="宋体" w:cs="宋体" w:hint="eastAsia"/>
        </w:rPr>
      </w:pPr>
      <w:r w:rsidRPr="00C1440C">
        <w:rPr>
          <w:rFonts w:ascii="宋体" w:hAnsi="宋体" w:cs="宋体"/>
        </w:rPr>
        <w:t>JTG/T H21</w:t>
      </w:r>
      <w:r>
        <w:rPr>
          <w:rFonts w:ascii="宋体" w:hAnsi="宋体" w:cs="宋体" w:hint="eastAsia"/>
        </w:rPr>
        <w:t xml:space="preserve"> </w:t>
      </w:r>
      <w:r w:rsidRPr="00C1440C">
        <w:rPr>
          <w:rFonts w:ascii="宋体" w:hAnsi="宋体" w:cs="宋体" w:hint="eastAsia"/>
        </w:rPr>
        <w:t>公路桥梁技术状况评定标准</w:t>
      </w:r>
    </w:p>
    <w:p w14:paraId="1B3B88F4" w14:textId="77777777" w:rsidR="008E68C3" w:rsidRDefault="00000000">
      <w:pPr>
        <w:pStyle w:val="affc"/>
        <w:spacing w:before="240" w:after="240"/>
      </w:pPr>
      <w:bookmarkStart w:id="43" w:name="_Toc11391"/>
      <w:bookmarkStart w:id="44" w:name="_Toc6287"/>
      <w:bookmarkStart w:id="45" w:name="_Toc2656"/>
      <w:bookmarkStart w:id="46" w:name="_Toc4140"/>
      <w:bookmarkStart w:id="47" w:name="_Toc212151815"/>
      <w:bookmarkStart w:id="48" w:name="_Toc212151978"/>
      <w:bookmarkStart w:id="49" w:name="_Toc212152091"/>
      <w:bookmarkStart w:id="50" w:name="_Toc213228857"/>
      <w:bookmarkStart w:id="51" w:name="_Toc213238493"/>
      <w:r>
        <w:rPr>
          <w:rFonts w:hint="eastAsia"/>
          <w:szCs w:val="21"/>
        </w:rPr>
        <w:t>术语和定义</w:t>
      </w:r>
      <w:bookmarkEnd w:id="41"/>
      <w:bookmarkEnd w:id="42"/>
      <w:bookmarkEnd w:id="43"/>
      <w:bookmarkEnd w:id="44"/>
      <w:bookmarkEnd w:id="45"/>
      <w:bookmarkEnd w:id="46"/>
      <w:bookmarkEnd w:id="47"/>
      <w:bookmarkEnd w:id="48"/>
      <w:bookmarkEnd w:id="49"/>
      <w:bookmarkEnd w:id="50"/>
      <w:bookmarkEnd w:id="51"/>
    </w:p>
    <w:p w14:paraId="37D3CB3D" w14:textId="5998EB43" w:rsidR="008E68C3" w:rsidRDefault="00000000" w:rsidP="0021174E">
      <w:pPr>
        <w:pStyle w:val="afffff7"/>
        <w:ind w:firstLine="420"/>
        <w:rPr>
          <w:rFonts w:ascii="黑体" w:eastAsia="黑体" w:hAnsi="黑体" w:hint="eastAsia"/>
        </w:rPr>
      </w:pPr>
      <w:r>
        <w:rPr>
          <w:rFonts w:hint="eastAsia"/>
        </w:rPr>
        <w:t>下列术语和定义适用于本文件。</w:t>
      </w:r>
    </w:p>
    <w:p w14:paraId="1E21A694" w14:textId="12625D2D" w:rsidR="0021174E" w:rsidRDefault="0021174E" w:rsidP="0021174E">
      <w:pPr>
        <w:pStyle w:val="afffffffffff6"/>
        <w:ind w:left="420" w:hangingChars="200" w:hanging="420"/>
        <w:rPr>
          <w:rFonts w:ascii="黑体" w:eastAsia="黑体" w:hAnsi="黑体" w:hint="eastAsia"/>
        </w:rPr>
      </w:pPr>
      <w:r w:rsidRPr="0021174E">
        <w:rPr>
          <w:rFonts w:ascii="黑体" w:eastAsia="黑体" w:hAnsi="黑体" w:hint="eastAsia"/>
        </w:rPr>
        <w:br/>
      </w:r>
      <w:r>
        <w:rPr>
          <w:rFonts w:ascii="黑体" w:eastAsia="黑体" w:hAnsi="黑体" w:hint="eastAsia"/>
        </w:rPr>
        <w:t>结构健康监测</w:t>
      </w:r>
      <w:r w:rsidR="00C1440C">
        <w:rPr>
          <w:rFonts w:ascii="黑体" w:eastAsia="黑体" w:hAnsi="黑体" w:hint="eastAsia"/>
        </w:rPr>
        <w:t xml:space="preserve"> structural health monitoring</w:t>
      </w:r>
    </w:p>
    <w:p w14:paraId="5AD2C10B" w14:textId="64B78C68" w:rsidR="0021174E" w:rsidRPr="0021174E" w:rsidRDefault="0021174E" w:rsidP="0021174E">
      <w:pPr>
        <w:pStyle w:val="afffff7"/>
        <w:ind w:firstLine="420"/>
      </w:pPr>
      <w:r w:rsidRPr="0021174E">
        <w:t>通过布设传感器系统，实时感知桥梁结构响应与环境作用，评估结构状态与安全性的技术手段。</w:t>
      </w:r>
    </w:p>
    <w:p w14:paraId="3BEB0F18" w14:textId="5AF26B78" w:rsidR="0021174E" w:rsidRDefault="00072850" w:rsidP="00072850">
      <w:pPr>
        <w:pStyle w:val="afffffffffff6"/>
        <w:ind w:left="420" w:hangingChars="200" w:hanging="420"/>
        <w:rPr>
          <w:rFonts w:ascii="黑体" w:eastAsia="黑体" w:hAnsi="黑体" w:hint="eastAsia"/>
        </w:rPr>
      </w:pPr>
      <w:r w:rsidRPr="00072850">
        <w:rPr>
          <w:rFonts w:ascii="黑体" w:eastAsia="黑体" w:hAnsi="黑体" w:hint="eastAsia"/>
        </w:rPr>
        <w:br/>
      </w:r>
      <w:r>
        <w:rPr>
          <w:rFonts w:ascii="黑体" w:eastAsia="黑体" w:hAnsi="黑体" w:hint="eastAsia"/>
        </w:rPr>
        <w:t>监测点</w:t>
      </w:r>
      <w:r w:rsidR="00C1440C">
        <w:rPr>
          <w:rFonts w:ascii="黑体" w:eastAsia="黑体" w:hAnsi="黑体" w:hint="eastAsia"/>
        </w:rPr>
        <w:t xml:space="preserve"> monitoring point</w:t>
      </w:r>
    </w:p>
    <w:p w14:paraId="72E9C505" w14:textId="2ECE2DCA" w:rsidR="00072850" w:rsidRPr="00072850" w:rsidRDefault="00072850" w:rsidP="00072850">
      <w:pPr>
        <w:pStyle w:val="afffff7"/>
        <w:ind w:firstLine="420"/>
      </w:pPr>
      <w:r w:rsidRPr="00072850">
        <w:rPr>
          <w:rFonts w:hint="eastAsia"/>
        </w:rPr>
        <w:t>传感器在桥梁结构上的安装位置，表征特定部位的结构响应。</w:t>
      </w:r>
    </w:p>
    <w:p w14:paraId="24D9CF2F" w14:textId="7193B95D" w:rsidR="0021174E" w:rsidRDefault="00072850" w:rsidP="00072850">
      <w:pPr>
        <w:pStyle w:val="afffffffffff6"/>
        <w:ind w:left="420" w:hangingChars="200" w:hanging="420"/>
        <w:rPr>
          <w:rFonts w:ascii="黑体" w:eastAsia="黑体" w:hAnsi="黑体" w:hint="eastAsia"/>
        </w:rPr>
      </w:pPr>
      <w:r w:rsidRPr="00072850">
        <w:rPr>
          <w:rFonts w:ascii="黑体" w:eastAsia="黑体" w:hAnsi="黑体" w:hint="eastAsia"/>
        </w:rPr>
        <w:br/>
      </w:r>
      <w:r>
        <w:rPr>
          <w:rFonts w:ascii="黑体" w:eastAsia="黑体" w:hAnsi="黑体" w:hint="eastAsia"/>
        </w:rPr>
        <w:t>数据采集频率</w:t>
      </w:r>
      <w:r w:rsidR="00C1440C">
        <w:rPr>
          <w:rFonts w:ascii="黑体" w:eastAsia="黑体" w:hAnsi="黑体" w:hint="eastAsia"/>
        </w:rPr>
        <w:t xml:space="preserve"> data collection frequency</w:t>
      </w:r>
    </w:p>
    <w:p w14:paraId="52DB9D3B" w14:textId="4D307581" w:rsidR="00072850" w:rsidRPr="00072850" w:rsidRDefault="00072850" w:rsidP="00072850">
      <w:pPr>
        <w:pStyle w:val="afffff7"/>
        <w:ind w:firstLine="420"/>
      </w:pPr>
      <w:r w:rsidRPr="00072850">
        <w:rPr>
          <w:rFonts w:hint="eastAsia"/>
        </w:rPr>
        <w:t>单位时间内采集传感器数据的次数，以赫兹（Hz）表示。</w:t>
      </w:r>
    </w:p>
    <w:p w14:paraId="68298E8F" w14:textId="7486B319" w:rsidR="0021174E" w:rsidRPr="00072850" w:rsidRDefault="00072850" w:rsidP="00072850">
      <w:pPr>
        <w:pStyle w:val="afffffffffff6"/>
        <w:ind w:left="420" w:hangingChars="200" w:hanging="420"/>
        <w:rPr>
          <w:rFonts w:ascii="黑体" w:eastAsia="黑体" w:hAnsi="黑体" w:hint="eastAsia"/>
        </w:rPr>
      </w:pPr>
      <w:r w:rsidRPr="00072850">
        <w:rPr>
          <w:rFonts w:ascii="黑体" w:eastAsia="黑体" w:hAnsi="黑体" w:hint="eastAsia"/>
        </w:rPr>
        <w:br/>
      </w:r>
      <w:r>
        <w:rPr>
          <w:rFonts w:ascii="黑体" w:eastAsia="黑体" w:hAnsi="黑体" w:hint="eastAsia"/>
        </w:rPr>
        <w:t>特征提取</w:t>
      </w:r>
      <w:r w:rsidR="00C1440C">
        <w:rPr>
          <w:rFonts w:ascii="黑体" w:eastAsia="黑体" w:hAnsi="黑体" w:hint="eastAsia"/>
        </w:rPr>
        <w:t xml:space="preserve"> feature extraction</w:t>
      </w:r>
    </w:p>
    <w:p w14:paraId="300C008C" w14:textId="33D27BE6" w:rsidR="0021174E" w:rsidRPr="002F1288" w:rsidRDefault="002F1288" w:rsidP="0021174E">
      <w:pPr>
        <w:pStyle w:val="afffff7"/>
        <w:ind w:firstLine="420"/>
      </w:pPr>
      <w:r w:rsidRPr="002F1288">
        <w:rPr>
          <w:rFonts w:hint="eastAsia"/>
        </w:rPr>
        <w:t>从监测数据中识别和分离出能够反映结构状态的关键参数的过程。</w:t>
      </w:r>
    </w:p>
    <w:p w14:paraId="34504E50" w14:textId="281610B7" w:rsidR="0021174E" w:rsidRDefault="002F1288" w:rsidP="002F1288">
      <w:pPr>
        <w:pStyle w:val="afffffffffff6"/>
        <w:ind w:left="420" w:hangingChars="200" w:hanging="420"/>
        <w:rPr>
          <w:rFonts w:ascii="黑体" w:eastAsia="黑体" w:hAnsi="黑体" w:hint="eastAsia"/>
        </w:rPr>
      </w:pPr>
      <w:r w:rsidRPr="002F1288">
        <w:rPr>
          <w:rFonts w:ascii="黑体" w:eastAsia="黑体" w:hAnsi="黑体" w:hint="eastAsia"/>
        </w:rPr>
        <w:br/>
      </w:r>
      <w:r>
        <w:rPr>
          <w:rFonts w:ascii="黑体" w:eastAsia="黑体" w:hAnsi="黑体" w:hint="eastAsia"/>
        </w:rPr>
        <w:t>预警阙值</w:t>
      </w:r>
      <w:r w:rsidR="00C1440C">
        <w:rPr>
          <w:rFonts w:ascii="黑体" w:eastAsia="黑体" w:hAnsi="黑体" w:hint="eastAsia"/>
        </w:rPr>
        <w:t xml:space="preserve"> warning threshold</w:t>
      </w:r>
    </w:p>
    <w:p w14:paraId="233D21E9" w14:textId="64A848D9" w:rsidR="002F1288" w:rsidRPr="002F1288" w:rsidRDefault="002F1288" w:rsidP="002F1288">
      <w:pPr>
        <w:pStyle w:val="afffff7"/>
        <w:ind w:firstLine="420"/>
      </w:pPr>
      <w:r w:rsidRPr="002F1288">
        <w:rPr>
          <w:rFonts w:hint="eastAsia"/>
        </w:rPr>
        <w:t>触发结构异常预警的数据指标临界值。</w:t>
      </w:r>
    </w:p>
    <w:p w14:paraId="6E45AF32" w14:textId="5E1804A5" w:rsidR="0021174E" w:rsidRPr="002F1288" w:rsidRDefault="002F1288" w:rsidP="002F1288">
      <w:pPr>
        <w:pStyle w:val="afffffffffff6"/>
        <w:ind w:left="420" w:hangingChars="200" w:hanging="420"/>
        <w:rPr>
          <w:rFonts w:ascii="黑体" w:eastAsia="黑体" w:hAnsi="黑体" w:hint="eastAsia"/>
        </w:rPr>
      </w:pPr>
      <w:r w:rsidRPr="002F1288">
        <w:rPr>
          <w:rFonts w:ascii="黑体" w:eastAsia="黑体" w:hAnsi="黑体" w:hint="eastAsia"/>
        </w:rPr>
        <w:br/>
      </w:r>
      <w:r>
        <w:rPr>
          <w:rFonts w:ascii="黑体" w:eastAsia="黑体" w:hAnsi="黑体" w:hint="eastAsia"/>
        </w:rPr>
        <w:t>数据完整率</w:t>
      </w:r>
      <w:r w:rsidR="00C1440C">
        <w:rPr>
          <w:rFonts w:ascii="黑体" w:eastAsia="黑体" w:hAnsi="黑体" w:hint="eastAsia"/>
        </w:rPr>
        <w:t xml:space="preserve"> data integrity rate</w:t>
      </w:r>
    </w:p>
    <w:p w14:paraId="0811C299" w14:textId="1C88A161" w:rsidR="0021174E" w:rsidRPr="002F1288" w:rsidRDefault="002F1288" w:rsidP="0021174E">
      <w:pPr>
        <w:pStyle w:val="afffff7"/>
        <w:ind w:firstLine="420"/>
      </w:pPr>
      <w:r w:rsidRPr="002F1288">
        <w:rPr>
          <w:rFonts w:hint="eastAsia"/>
        </w:rPr>
        <w:t>实际采集数据量与理论应采集数据量的百分比。</w:t>
      </w:r>
    </w:p>
    <w:p w14:paraId="70732E78" w14:textId="47D778A2" w:rsidR="0021174E" w:rsidRDefault="00DB52BC" w:rsidP="00DB52BC">
      <w:pPr>
        <w:pStyle w:val="affc"/>
        <w:spacing w:before="240" w:after="240"/>
      </w:pPr>
      <w:bookmarkStart w:id="52" w:name="_Toc213238494"/>
      <w:r>
        <w:rPr>
          <w:rFonts w:hint="eastAsia"/>
        </w:rPr>
        <w:t>系统架构要求</w:t>
      </w:r>
      <w:bookmarkEnd w:id="52"/>
    </w:p>
    <w:p w14:paraId="7C0428AC" w14:textId="16F4BC1B" w:rsidR="00DB52BC" w:rsidRPr="00DB52BC" w:rsidRDefault="00DB52BC" w:rsidP="00DB52BC">
      <w:pPr>
        <w:pStyle w:val="affd"/>
        <w:spacing w:before="120" w:after="120"/>
      </w:pPr>
      <w:bookmarkStart w:id="53" w:name="_Toc213238495"/>
      <w:r>
        <w:rPr>
          <w:rFonts w:hint="eastAsia"/>
        </w:rPr>
        <w:t>系统架构</w:t>
      </w:r>
      <w:bookmarkEnd w:id="53"/>
    </w:p>
    <w:p w14:paraId="5662292E" w14:textId="77777777" w:rsidR="00DB52BC" w:rsidRDefault="00DB52BC" w:rsidP="00DB52BC">
      <w:pPr>
        <w:pStyle w:val="afffffffff3"/>
      </w:pPr>
      <w:r>
        <w:rPr>
          <w:rFonts w:hint="eastAsia"/>
        </w:rPr>
        <w:t>系统应包含传感器子系统、数据采集与传输子系统、数据存储与管理子系统、数据分析与评估子系统。</w:t>
      </w:r>
    </w:p>
    <w:p w14:paraId="0ED2B889" w14:textId="34BF4E21" w:rsidR="00DB52BC" w:rsidRDefault="00DB52BC" w:rsidP="00DB52BC">
      <w:pPr>
        <w:pStyle w:val="afffffffff3"/>
      </w:pPr>
      <w:r>
        <w:rPr>
          <w:rFonts w:hint="eastAsia"/>
        </w:rPr>
        <w:t>各子系统之间应采用标准化接口协议，确保数据互通和系统兼容性。</w:t>
      </w:r>
    </w:p>
    <w:p w14:paraId="44FE05AF" w14:textId="3890F788" w:rsidR="00DB52BC" w:rsidRDefault="00DB52BC" w:rsidP="00DB52BC">
      <w:pPr>
        <w:pStyle w:val="afffffffff3"/>
      </w:pPr>
      <w:r>
        <w:rPr>
          <w:rFonts w:hint="eastAsia"/>
        </w:rPr>
        <w:t>系统应支持模块化扩展，预留不少于20%的接口容量。</w:t>
      </w:r>
    </w:p>
    <w:p w14:paraId="30737EAD" w14:textId="0CDAA95F" w:rsidR="0021174E" w:rsidRDefault="00DB52BC" w:rsidP="00DB52BC">
      <w:pPr>
        <w:pStyle w:val="afffffffff3"/>
      </w:pPr>
      <w:r>
        <w:rPr>
          <w:rFonts w:hint="eastAsia"/>
        </w:rPr>
        <w:t>系统应具备远程维护和升级功能。</w:t>
      </w:r>
    </w:p>
    <w:p w14:paraId="2C05C0F2" w14:textId="318A913A" w:rsidR="0021174E" w:rsidRDefault="00DB52BC" w:rsidP="00DB52BC">
      <w:pPr>
        <w:pStyle w:val="affd"/>
        <w:spacing w:before="120" w:after="120"/>
      </w:pPr>
      <w:bookmarkStart w:id="54" w:name="_Toc213238496"/>
      <w:r>
        <w:rPr>
          <w:rFonts w:hint="eastAsia"/>
        </w:rPr>
        <w:lastRenderedPageBreak/>
        <w:t>传感器子系统</w:t>
      </w:r>
      <w:bookmarkEnd w:id="54"/>
    </w:p>
    <w:p w14:paraId="2F55FE82" w14:textId="77777777" w:rsidR="00DB52BC" w:rsidRDefault="00DB52BC" w:rsidP="00DB52BC">
      <w:pPr>
        <w:pStyle w:val="afffffffff3"/>
      </w:pPr>
      <w:r>
        <w:rPr>
          <w:rFonts w:hint="eastAsia"/>
        </w:rPr>
        <w:t>环境荷载监测应包含温度、湿度、风速、地震动等监测项目。</w:t>
      </w:r>
    </w:p>
    <w:p w14:paraId="111185B7" w14:textId="46A7FA7D" w:rsidR="00DB52BC" w:rsidRDefault="00DB52BC" w:rsidP="00DB52BC">
      <w:pPr>
        <w:pStyle w:val="afffffffff3"/>
      </w:pPr>
      <w:r>
        <w:rPr>
          <w:rFonts w:hint="eastAsia"/>
        </w:rPr>
        <w:t>结构整体响应监测应包含加速度、位移、倾角等监测项目。</w:t>
      </w:r>
    </w:p>
    <w:p w14:paraId="684371B4" w14:textId="35416347" w:rsidR="00DB52BC" w:rsidRDefault="00DB52BC" w:rsidP="00DB52BC">
      <w:pPr>
        <w:pStyle w:val="afffffffff3"/>
      </w:pPr>
      <w:r>
        <w:rPr>
          <w:rFonts w:hint="eastAsia"/>
        </w:rPr>
        <w:t>局部响应监测应包含应变、索力、裂缝等监测项目。</w:t>
      </w:r>
    </w:p>
    <w:p w14:paraId="7E6DF761" w14:textId="288A7AC7" w:rsidR="00DB52BC" w:rsidRDefault="00DB52BC" w:rsidP="00DB52BC">
      <w:pPr>
        <w:pStyle w:val="afffffffff3"/>
      </w:pPr>
      <w:r>
        <w:rPr>
          <w:rFonts w:hint="eastAsia"/>
        </w:rPr>
        <w:t>传感器防护等级不低于IP67，适应户外长期使用环境。</w:t>
      </w:r>
    </w:p>
    <w:p w14:paraId="047D6CA9" w14:textId="6394F1EB" w:rsidR="00DB52BC" w:rsidRPr="00DB52BC" w:rsidRDefault="00DB52BC" w:rsidP="00DB52BC">
      <w:pPr>
        <w:pStyle w:val="afffffffff3"/>
      </w:pPr>
      <w:r>
        <w:rPr>
          <w:rFonts w:hint="eastAsia"/>
        </w:rPr>
        <w:t>传感器应具备自诊断功能，故障识别准确率不低于95%。</w:t>
      </w:r>
    </w:p>
    <w:p w14:paraId="2524D30C" w14:textId="642A10AD" w:rsidR="0021174E" w:rsidRPr="00DB52BC" w:rsidRDefault="00DB52BC" w:rsidP="00DB52BC">
      <w:pPr>
        <w:pStyle w:val="affd"/>
        <w:spacing w:before="120" w:after="120"/>
      </w:pPr>
      <w:bookmarkStart w:id="55" w:name="_Toc213238497"/>
      <w:r>
        <w:rPr>
          <w:rFonts w:hint="eastAsia"/>
        </w:rPr>
        <w:t>数据采集与传输子系统</w:t>
      </w:r>
      <w:bookmarkEnd w:id="55"/>
    </w:p>
    <w:p w14:paraId="3C7696B9" w14:textId="77777777" w:rsidR="00C1440C" w:rsidRDefault="00C1440C" w:rsidP="00C1440C">
      <w:pPr>
        <w:pStyle w:val="afffffffff3"/>
        <w:rPr>
          <w:rFonts w:hint="eastAsia"/>
        </w:rPr>
      </w:pPr>
      <w:r>
        <w:rPr>
          <w:rFonts w:hint="eastAsia"/>
        </w:rPr>
        <w:t>数据采集设备应具备多通道同步采集功能，同步误差不超过1毫秒。</w:t>
      </w:r>
    </w:p>
    <w:p w14:paraId="2C811E9C" w14:textId="53415F04" w:rsidR="00C1440C" w:rsidRDefault="00C1440C" w:rsidP="00C1440C">
      <w:pPr>
        <w:pStyle w:val="afffffffff3"/>
        <w:rPr>
          <w:rFonts w:hint="eastAsia"/>
        </w:rPr>
      </w:pPr>
      <w:r>
        <w:rPr>
          <w:rFonts w:hint="eastAsia"/>
        </w:rPr>
        <w:t>数据传输网络应支持有线与无线混合组网，网络可用性不低于99.9%。</w:t>
      </w:r>
    </w:p>
    <w:p w14:paraId="7080139F" w14:textId="0DE6F7A5" w:rsidR="00C1440C" w:rsidRDefault="00C1440C" w:rsidP="00C1440C">
      <w:pPr>
        <w:pStyle w:val="afffffffff3"/>
        <w:rPr>
          <w:rFonts w:hint="eastAsia"/>
        </w:rPr>
      </w:pPr>
      <w:r>
        <w:rPr>
          <w:rFonts w:hint="eastAsia"/>
        </w:rPr>
        <w:t>采集设备应具备本地数据缓存能力，缓存容量不低于72小时数据量。</w:t>
      </w:r>
    </w:p>
    <w:p w14:paraId="3523357A" w14:textId="70B72A96" w:rsidR="0021174E" w:rsidRDefault="00C1440C" w:rsidP="00C1440C">
      <w:pPr>
        <w:pStyle w:val="afffffffff3"/>
        <w:rPr>
          <w:rFonts w:hint="eastAsia"/>
        </w:rPr>
      </w:pPr>
      <w:r>
        <w:rPr>
          <w:rFonts w:hint="eastAsia"/>
        </w:rPr>
        <w:t>采集设备工作温度范围应满足-20℃至+70℃环境要求。</w:t>
      </w:r>
    </w:p>
    <w:p w14:paraId="54E6F7FE" w14:textId="442DA1DC" w:rsidR="0021174E" w:rsidRDefault="00C1440C" w:rsidP="00C1440C">
      <w:pPr>
        <w:pStyle w:val="affd"/>
        <w:spacing w:before="120" w:after="120"/>
      </w:pPr>
      <w:bookmarkStart w:id="56" w:name="_Toc213238498"/>
      <w:r>
        <w:rPr>
          <w:rFonts w:hint="eastAsia"/>
        </w:rPr>
        <w:t>数据存储与管理子系统</w:t>
      </w:r>
      <w:bookmarkEnd w:id="56"/>
    </w:p>
    <w:p w14:paraId="6535B527" w14:textId="77777777" w:rsidR="00C1440C" w:rsidRDefault="00C1440C" w:rsidP="00C1440C">
      <w:pPr>
        <w:pStyle w:val="afffffffff3"/>
        <w:rPr>
          <w:rFonts w:hint="eastAsia"/>
        </w:rPr>
      </w:pPr>
      <w:r>
        <w:rPr>
          <w:rFonts w:hint="eastAsia"/>
        </w:rPr>
        <w:t>数据存储应采用分布式架构，支持实时数据、历史数据和事件数据的分类存储。</w:t>
      </w:r>
    </w:p>
    <w:p w14:paraId="58738C7B" w14:textId="06488F95" w:rsidR="00C1440C" w:rsidRDefault="00C1440C" w:rsidP="00C1440C">
      <w:pPr>
        <w:pStyle w:val="afffffffff3"/>
        <w:rPr>
          <w:rFonts w:hint="eastAsia"/>
        </w:rPr>
      </w:pPr>
      <w:r>
        <w:rPr>
          <w:rFonts w:hint="eastAsia"/>
        </w:rPr>
        <w:t>原始数据保存期限不少于10年，特征数据保存期限不少于桥梁设计使用年限。</w:t>
      </w:r>
    </w:p>
    <w:p w14:paraId="63E1396D" w14:textId="28B90ACA" w:rsidR="00C1440C" w:rsidRDefault="00C1440C" w:rsidP="00C1440C">
      <w:pPr>
        <w:pStyle w:val="afffffffff3"/>
        <w:rPr>
          <w:rFonts w:hint="eastAsia"/>
        </w:rPr>
      </w:pPr>
      <w:r>
        <w:rPr>
          <w:rFonts w:hint="eastAsia"/>
        </w:rPr>
        <w:t>数据库应支持SQL查询，响应时间不超过3秒。</w:t>
      </w:r>
    </w:p>
    <w:p w14:paraId="1D0FB154" w14:textId="5DDFC20B" w:rsidR="00C1440C" w:rsidRPr="00C1440C" w:rsidRDefault="00C1440C" w:rsidP="00C1440C">
      <w:pPr>
        <w:pStyle w:val="afffffffff3"/>
        <w:rPr>
          <w:rFonts w:hint="eastAsia"/>
        </w:rPr>
      </w:pPr>
      <w:r>
        <w:rPr>
          <w:rFonts w:hint="eastAsia"/>
        </w:rPr>
        <w:t>系统应提供数据导出接口，支持CSV、TXT等通用格式。</w:t>
      </w:r>
    </w:p>
    <w:p w14:paraId="77D0CFAC" w14:textId="6639EDB6" w:rsidR="0021174E" w:rsidRDefault="00C1440C" w:rsidP="00C1440C">
      <w:pPr>
        <w:pStyle w:val="affd"/>
        <w:spacing w:before="120" w:after="120"/>
      </w:pPr>
      <w:bookmarkStart w:id="57" w:name="_Toc213238499"/>
      <w:r>
        <w:rPr>
          <w:rFonts w:hint="eastAsia"/>
        </w:rPr>
        <w:t>数据分析与评估子系统</w:t>
      </w:r>
      <w:bookmarkEnd w:id="57"/>
    </w:p>
    <w:p w14:paraId="78A663BC" w14:textId="77777777" w:rsidR="00C1440C" w:rsidRDefault="00C1440C" w:rsidP="00C1440C">
      <w:pPr>
        <w:pStyle w:val="afffffffff3"/>
        <w:rPr>
          <w:rFonts w:hint="eastAsia"/>
        </w:rPr>
      </w:pPr>
      <w:r>
        <w:rPr>
          <w:rFonts w:hint="eastAsia"/>
        </w:rPr>
        <w:t>系统应具备数据预处理、特征提取、状态评估和预警发布功能。</w:t>
      </w:r>
    </w:p>
    <w:p w14:paraId="224D2C58" w14:textId="7B5E4EEA" w:rsidR="00C1440C" w:rsidRDefault="00C1440C" w:rsidP="00C1440C">
      <w:pPr>
        <w:pStyle w:val="afffffffff3"/>
        <w:rPr>
          <w:rFonts w:hint="eastAsia"/>
        </w:rPr>
      </w:pPr>
      <w:r>
        <w:rPr>
          <w:rFonts w:hint="eastAsia"/>
        </w:rPr>
        <w:t>系统应支持基于JTG/T H21的桥梁技术状况评定。</w:t>
      </w:r>
    </w:p>
    <w:p w14:paraId="05AAE7FD" w14:textId="6C065FF1" w:rsidR="00C1440C" w:rsidRDefault="00C1440C" w:rsidP="00C1440C">
      <w:pPr>
        <w:pStyle w:val="afffffffff3"/>
        <w:rPr>
          <w:rFonts w:hint="eastAsia"/>
        </w:rPr>
      </w:pPr>
      <w:r>
        <w:rPr>
          <w:rFonts w:hint="eastAsia"/>
        </w:rPr>
        <w:t>系统应提供可视化展示界面，支持实时数据展示和历史数据查询。</w:t>
      </w:r>
    </w:p>
    <w:p w14:paraId="48BA463A" w14:textId="4B9B80FC" w:rsidR="00C1440C" w:rsidRPr="00C1440C" w:rsidRDefault="00C1440C" w:rsidP="00C1440C">
      <w:pPr>
        <w:pStyle w:val="afffffffff3"/>
        <w:rPr>
          <w:rFonts w:hint="eastAsia"/>
        </w:rPr>
      </w:pPr>
      <w:r>
        <w:rPr>
          <w:rFonts w:hint="eastAsia"/>
        </w:rPr>
        <w:t>系统应具备自动报告生成功能，报告模板应符合行业规范。</w:t>
      </w:r>
    </w:p>
    <w:p w14:paraId="2D7DD700" w14:textId="3EA4A2B2" w:rsidR="0021174E" w:rsidRDefault="00C1440C" w:rsidP="00C1440C">
      <w:pPr>
        <w:pStyle w:val="affc"/>
        <w:spacing w:before="240" w:after="240"/>
      </w:pPr>
      <w:bookmarkStart w:id="58" w:name="_Toc213238500"/>
      <w:r>
        <w:rPr>
          <w:rFonts w:hint="eastAsia"/>
        </w:rPr>
        <w:t>传感器布设准则</w:t>
      </w:r>
      <w:bookmarkEnd w:id="58"/>
    </w:p>
    <w:p w14:paraId="6BD8ED97" w14:textId="39AF59B7" w:rsidR="00C1440C" w:rsidRPr="00C1440C" w:rsidRDefault="00C1440C" w:rsidP="00C1440C">
      <w:pPr>
        <w:pStyle w:val="affd"/>
        <w:spacing w:before="120" w:after="120"/>
        <w:rPr>
          <w:rFonts w:hint="eastAsia"/>
        </w:rPr>
      </w:pPr>
      <w:bookmarkStart w:id="59" w:name="_Toc213238501"/>
      <w:r w:rsidRPr="00C1440C">
        <w:rPr>
          <w:rFonts w:hint="eastAsia"/>
        </w:rPr>
        <w:t>环境荷载监测传感器布设</w:t>
      </w:r>
      <w:bookmarkEnd w:id="59"/>
    </w:p>
    <w:p w14:paraId="6B177A20" w14:textId="77777777" w:rsidR="00C1440C" w:rsidRDefault="00C1440C" w:rsidP="00C1440C">
      <w:pPr>
        <w:pStyle w:val="afffffffff3"/>
        <w:rPr>
          <w:rFonts w:hint="eastAsia"/>
        </w:rPr>
      </w:pPr>
      <w:r>
        <w:rPr>
          <w:rFonts w:hint="eastAsia"/>
        </w:rPr>
        <w:t>温度传感器沿桥梁纵向每跨布设不少于3个测点，梯度方向布设不少于2个测点。</w:t>
      </w:r>
    </w:p>
    <w:p w14:paraId="7EB51821" w14:textId="6F84BED3" w:rsidR="00C1440C" w:rsidRDefault="00C1440C" w:rsidP="00C1440C">
      <w:pPr>
        <w:pStyle w:val="afffffffff3"/>
        <w:rPr>
          <w:rFonts w:hint="eastAsia"/>
        </w:rPr>
      </w:pPr>
      <w:r>
        <w:rPr>
          <w:rFonts w:hint="eastAsia"/>
        </w:rPr>
        <w:t>风速仪在主梁跨中和桥塔顶部各布设1台，高度距桥面不少于3米。</w:t>
      </w:r>
    </w:p>
    <w:p w14:paraId="046BA998" w14:textId="52998CF4" w:rsidR="00C1440C" w:rsidRDefault="00C1440C" w:rsidP="00C1440C">
      <w:pPr>
        <w:pStyle w:val="afffffffff3"/>
        <w:rPr>
          <w:rFonts w:hint="eastAsia"/>
        </w:rPr>
      </w:pPr>
      <w:r>
        <w:rPr>
          <w:rFonts w:hint="eastAsia"/>
        </w:rPr>
        <w:t>湿度传感器在箱梁内部和外部各布设1个测点。</w:t>
      </w:r>
    </w:p>
    <w:p w14:paraId="3155EC95" w14:textId="67C1407C" w:rsidR="00C1440C" w:rsidRDefault="00C1440C" w:rsidP="00C1440C">
      <w:pPr>
        <w:pStyle w:val="afffffffff3"/>
        <w:rPr>
          <w:rFonts w:hint="eastAsia"/>
        </w:rPr>
      </w:pPr>
      <w:r>
        <w:rPr>
          <w:rFonts w:hint="eastAsia"/>
        </w:rPr>
        <w:t>地震动传感器在桥塔底部和主梁端部布设，测量范围不小于0.001g-1.0g。</w:t>
      </w:r>
    </w:p>
    <w:p w14:paraId="68A931C5" w14:textId="7BD3B8B3" w:rsidR="0021174E" w:rsidRDefault="00C1440C" w:rsidP="00C1440C">
      <w:pPr>
        <w:pStyle w:val="afffffffff3"/>
        <w:rPr>
          <w:rFonts w:hint="eastAsia"/>
        </w:rPr>
      </w:pPr>
      <w:r>
        <w:rPr>
          <w:rFonts w:hint="eastAsia"/>
        </w:rPr>
        <w:t>降雨量传感器在桥梁沿线均匀布设，测量精度不低于0.1mm。</w:t>
      </w:r>
    </w:p>
    <w:p w14:paraId="09259C9A" w14:textId="1EEA1B94" w:rsidR="0021174E" w:rsidRPr="00C1440C" w:rsidRDefault="00C1440C" w:rsidP="00C1440C">
      <w:pPr>
        <w:pStyle w:val="affd"/>
        <w:spacing w:before="120" w:after="120"/>
        <w:rPr>
          <w:rFonts w:hint="eastAsia"/>
        </w:rPr>
      </w:pPr>
      <w:bookmarkStart w:id="60" w:name="_Toc213238502"/>
      <w:r w:rsidRPr="00C1440C">
        <w:rPr>
          <w:rFonts w:hint="eastAsia"/>
        </w:rPr>
        <w:t>结构整体响应监测传感器布设</w:t>
      </w:r>
      <w:bookmarkEnd w:id="60"/>
    </w:p>
    <w:p w14:paraId="79E4028F" w14:textId="77777777" w:rsidR="00C1440C" w:rsidRDefault="00C1440C" w:rsidP="00C1440C">
      <w:pPr>
        <w:pStyle w:val="afffffffff3"/>
        <w:rPr>
          <w:rFonts w:hint="eastAsia"/>
        </w:rPr>
      </w:pPr>
      <w:r>
        <w:rPr>
          <w:rFonts w:hint="eastAsia"/>
        </w:rPr>
        <w:t>加速度传感器在主梁跨中、1/4跨和支座处均应布设，纵向测点间距不大于50米。</w:t>
      </w:r>
    </w:p>
    <w:p w14:paraId="3B432694" w14:textId="4316BD32" w:rsidR="00C1440C" w:rsidRDefault="00C1440C" w:rsidP="00C1440C">
      <w:pPr>
        <w:pStyle w:val="afffffffff3"/>
        <w:rPr>
          <w:rFonts w:hint="eastAsia"/>
        </w:rPr>
      </w:pPr>
      <w:r>
        <w:rPr>
          <w:rFonts w:hint="eastAsia"/>
        </w:rPr>
        <w:t>位移传感器在梁端和跨中布设，测量精度不低于±1毫米。</w:t>
      </w:r>
    </w:p>
    <w:p w14:paraId="1A2BD4B5" w14:textId="5A64F6D0" w:rsidR="00C1440C" w:rsidRDefault="00C1440C" w:rsidP="00C1440C">
      <w:pPr>
        <w:pStyle w:val="afffffffff3"/>
        <w:rPr>
          <w:rFonts w:hint="eastAsia"/>
        </w:rPr>
      </w:pPr>
      <w:r>
        <w:rPr>
          <w:rFonts w:hint="eastAsia"/>
        </w:rPr>
        <w:t>倾角传感器在桥塔和主梁控制截面布设，测量范围不小于±5°。</w:t>
      </w:r>
    </w:p>
    <w:p w14:paraId="1E8BEE89" w14:textId="6E5D669F" w:rsidR="00C1440C" w:rsidRDefault="00C1440C" w:rsidP="00C1440C">
      <w:pPr>
        <w:pStyle w:val="afffffffff3"/>
        <w:rPr>
          <w:rFonts w:hint="eastAsia"/>
        </w:rPr>
      </w:pPr>
      <w:r>
        <w:rPr>
          <w:rFonts w:hint="eastAsia"/>
        </w:rPr>
        <w:t>GPS监测点在主梁和桥塔顶部布设，平面精度不低于±5mm，高程精度不低于±10mm。</w:t>
      </w:r>
    </w:p>
    <w:p w14:paraId="0949C478" w14:textId="1036D288" w:rsidR="0021174E" w:rsidRDefault="00C1440C" w:rsidP="00C1440C">
      <w:pPr>
        <w:pStyle w:val="afffffffff3"/>
        <w:rPr>
          <w:rFonts w:hint="eastAsia"/>
        </w:rPr>
      </w:pPr>
      <w:r>
        <w:rPr>
          <w:rFonts w:hint="eastAsia"/>
        </w:rPr>
        <w:t>动态称重系统在桥梁入口处布设，车速测量误差不超过±2km/h。</w:t>
      </w:r>
    </w:p>
    <w:p w14:paraId="6B5EAF2B" w14:textId="56CA6568" w:rsidR="0021174E" w:rsidRPr="00C1440C" w:rsidRDefault="00C1440C" w:rsidP="00C1440C">
      <w:pPr>
        <w:pStyle w:val="affd"/>
        <w:spacing w:before="120" w:after="120"/>
        <w:rPr>
          <w:rFonts w:hint="eastAsia"/>
        </w:rPr>
      </w:pPr>
      <w:bookmarkStart w:id="61" w:name="_Toc213238503"/>
      <w:r w:rsidRPr="00C1440C">
        <w:rPr>
          <w:rFonts w:hint="eastAsia"/>
        </w:rPr>
        <w:t>局部响应监测传感器布设</w:t>
      </w:r>
      <w:bookmarkEnd w:id="61"/>
    </w:p>
    <w:p w14:paraId="14A569EA" w14:textId="77777777" w:rsidR="00C1440C" w:rsidRDefault="00C1440C" w:rsidP="00C1440C">
      <w:pPr>
        <w:pStyle w:val="afffffffff3"/>
        <w:rPr>
          <w:rFonts w:hint="eastAsia"/>
        </w:rPr>
      </w:pPr>
      <w:r>
        <w:rPr>
          <w:rFonts w:hint="eastAsia"/>
        </w:rPr>
        <w:t>应变传感器在关键截面布设，每个截面测点不少于4个。</w:t>
      </w:r>
    </w:p>
    <w:p w14:paraId="28DD050F" w14:textId="735568B8" w:rsidR="00C1440C" w:rsidRDefault="00C1440C" w:rsidP="00C1440C">
      <w:pPr>
        <w:pStyle w:val="afffffffff3"/>
        <w:rPr>
          <w:rFonts w:hint="eastAsia"/>
        </w:rPr>
      </w:pPr>
      <w:r>
        <w:rPr>
          <w:rFonts w:hint="eastAsia"/>
        </w:rPr>
        <w:t>索力监测传感器在斜拉桥拉索、悬索桥吊杆上布设，抽样比例不低于总数的20%。</w:t>
      </w:r>
    </w:p>
    <w:p w14:paraId="4217DC21" w14:textId="2E9F5A60" w:rsidR="00C1440C" w:rsidRDefault="00C1440C" w:rsidP="00C1440C">
      <w:pPr>
        <w:pStyle w:val="afffffffff3"/>
        <w:rPr>
          <w:rFonts w:hint="eastAsia"/>
        </w:rPr>
      </w:pPr>
      <w:r>
        <w:rPr>
          <w:rFonts w:hint="eastAsia"/>
        </w:rPr>
        <w:t>裂缝监测传感器在已知裂缝位置布设，测量分辨率不低于0.01毫米。</w:t>
      </w:r>
    </w:p>
    <w:p w14:paraId="2864A300" w14:textId="325ACE59" w:rsidR="00C1440C" w:rsidRDefault="00C1440C" w:rsidP="00C1440C">
      <w:pPr>
        <w:pStyle w:val="afffffffff3"/>
        <w:rPr>
          <w:rFonts w:hint="eastAsia"/>
        </w:rPr>
      </w:pPr>
      <w:r>
        <w:rPr>
          <w:rFonts w:hint="eastAsia"/>
        </w:rPr>
        <w:t>钢筋腐蚀传感器在墩台水位变动区布设，测量精度不低于±0.01mm。</w:t>
      </w:r>
    </w:p>
    <w:p w14:paraId="0EB48AF0" w14:textId="60AAEC05" w:rsidR="0021174E" w:rsidRDefault="00C1440C" w:rsidP="00C1440C">
      <w:pPr>
        <w:pStyle w:val="afffffffff3"/>
        <w:rPr>
          <w:rFonts w:hint="eastAsia"/>
        </w:rPr>
      </w:pPr>
      <w:r>
        <w:rPr>
          <w:rFonts w:hint="eastAsia"/>
        </w:rPr>
        <w:t>支座位移传感器在每个支座处布设，测量范围不小于±50mm。</w:t>
      </w:r>
    </w:p>
    <w:p w14:paraId="65760E11" w14:textId="6FFE49AB" w:rsidR="0021174E" w:rsidRDefault="00C1440C" w:rsidP="00C1440C">
      <w:pPr>
        <w:pStyle w:val="affc"/>
        <w:spacing w:before="240" w:after="240"/>
      </w:pPr>
      <w:bookmarkStart w:id="62" w:name="_Toc213238504"/>
      <w:r>
        <w:rPr>
          <w:rFonts w:hint="eastAsia"/>
        </w:rPr>
        <w:t>数据采集与传输</w:t>
      </w:r>
      <w:bookmarkEnd w:id="62"/>
    </w:p>
    <w:p w14:paraId="52C7516B" w14:textId="2F64EBC4" w:rsidR="00C1440C" w:rsidRDefault="00C1440C" w:rsidP="00C1440C">
      <w:pPr>
        <w:pStyle w:val="affd"/>
        <w:spacing w:before="120" w:after="120"/>
      </w:pPr>
      <w:bookmarkStart w:id="63" w:name="_Toc213238505"/>
      <w:r>
        <w:rPr>
          <w:rFonts w:hint="eastAsia"/>
        </w:rPr>
        <w:lastRenderedPageBreak/>
        <w:t>数据采集要求</w:t>
      </w:r>
      <w:bookmarkEnd w:id="63"/>
    </w:p>
    <w:p w14:paraId="5CA4FCDB" w14:textId="77777777" w:rsidR="00C1440C" w:rsidRDefault="00C1440C" w:rsidP="00C1440C">
      <w:pPr>
        <w:pStyle w:val="afffffffff3"/>
        <w:rPr>
          <w:rFonts w:hint="eastAsia"/>
        </w:rPr>
      </w:pPr>
      <w:r>
        <w:rPr>
          <w:rFonts w:hint="eastAsia"/>
        </w:rPr>
        <w:t>环境荷载数据采集频率不低于0.1 Hz。</w:t>
      </w:r>
    </w:p>
    <w:p w14:paraId="40855046" w14:textId="5F51EB5F" w:rsidR="00C1440C" w:rsidRDefault="00C1440C" w:rsidP="00C1440C">
      <w:pPr>
        <w:pStyle w:val="afffffffff3"/>
        <w:rPr>
          <w:rFonts w:hint="eastAsia"/>
        </w:rPr>
      </w:pPr>
      <w:r>
        <w:rPr>
          <w:rFonts w:hint="eastAsia"/>
        </w:rPr>
        <w:t>结构整体响应数据采集频率不低于50 Hz。</w:t>
      </w:r>
    </w:p>
    <w:p w14:paraId="55656ACA" w14:textId="64BF847C" w:rsidR="00C1440C" w:rsidRDefault="00C1440C" w:rsidP="00C1440C">
      <w:pPr>
        <w:pStyle w:val="afffffffff3"/>
        <w:rPr>
          <w:rFonts w:hint="eastAsia"/>
        </w:rPr>
      </w:pPr>
      <w:r>
        <w:rPr>
          <w:rFonts w:hint="eastAsia"/>
        </w:rPr>
        <w:t>局部响应数据采集频率不低于100 Hz。</w:t>
      </w:r>
    </w:p>
    <w:p w14:paraId="2EBEADA9" w14:textId="224A753F" w:rsidR="00C1440C" w:rsidRDefault="00C1440C" w:rsidP="00C1440C">
      <w:pPr>
        <w:pStyle w:val="afffffffff3"/>
        <w:rPr>
          <w:rFonts w:hint="eastAsia"/>
        </w:rPr>
      </w:pPr>
      <w:r>
        <w:rPr>
          <w:rFonts w:hint="eastAsia"/>
        </w:rPr>
        <w:t>数据采集完整率不低于99%。</w:t>
      </w:r>
    </w:p>
    <w:p w14:paraId="641903E9" w14:textId="1D80B074" w:rsidR="00C1440C" w:rsidRDefault="00C1440C" w:rsidP="00C1440C">
      <w:pPr>
        <w:pStyle w:val="afffffffff3"/>
        <w:rPr>
          <w:rFonts w:hint="eastAsia"/>
        </w:rPr>
      </w:pPr>
      <w:r>
        <w:rPr>
          <w:rFonts w:hint="eastAsia"/>
        </w:rPr>
        <w:t>采集设备采样精度不低于16位。</w:t>
      </w:r>
    </w:p>
    <w:p w14:paraId="479FD1CF" w14:textId="6CFE1F50" w:rsidR="00C1440C" w:rsidRPr="00C1440C" w:rsidRDefault="00C1440C" w:rsidP="00C1440C">
      <w:pPr>
        <w:pStyle w:val="afffffffff3"/>
        <w:rPr>
          <w:rFonts w:hint="eastAsia"/>
        </w:rPr>
      </w:pPr>
      <w:r>
        <w:rPr>
          <w:rFonts w:hint="eastAsia"/>
        </w:rPr>
        <w:t>信号调理器增益误差不超过±0.5%。</w:t>
      </w:r>
    </w:p>
    <w:p w14:paraId="5EEEB803" w14:textId="41A15B1A" w:rsidR="0021174E" w:rsidRDefault="00C1440C" w:rsidP="00C1440C">
      <w:pPr>
        <w:pStyle w:val="affd"/>
        <w:spacing w:before="120" w:after="120"/>
      </w:pPr>
      <w:bookmarkStart w:id="64" w:name="_Toc213238506"/>
      <w:r>
        <w:rPr>
          <w:rFonts w:hint="eastAsia"/>
        </w:rPr>
        <w:t>数据传输要求</w:t>
      </w:r>
      <w:bookmarkEnd w:id="64"/>
    </w:p>
    <w:p w14:paraId="71492B87" w14:textId="77777777" w:rsidR="00C1440C" w:rsidRDefault="00C1440C" w:rsidP="00C1440C">
      <w:pPr>
        <w:pStyle w:val="afffffffff3"/>
        <w:rPr>
          <w:rFonts w:hint="eastAsia"/>
        </w:rPr>
      </w:pPr>
      <w:r>
        <w:rPr>
          <w:rFonts w:hint="eastAsia"/>
        </w:rPr>
        <w:t>采用光纤通信与4G/5G无线通信混合组网方式。</w:t>
      </w:r>
    </w:p>
    <w:p w14:paraId="1F17BB14" w14:textId="7A81EB32" w:rsidR="00C1440C" w:rsidRDefault="00C1440C" w:rsidP="00C1440C">
      <w:pPr>
        <w:pStyle w:val="afffffffff3"/>
        <w:rPr>
          <w:rFonts w:hint="eastAsia"/>
        </w:rPr>
      </w:pPr>
      <w:r>
        <w:rPr>
          <w:rFonts w:hint="eastAsia"/>
        </w:rPr>
        <w:t>数据传输延时不超过5秒。</w:t>
      </w:r>
    </w:p>
    <w:p w14:paraId="6C70AA6E" w14:textId="3D8A378D" w:rsidR="00C1440C" w:rsidRDefault="00C1440C" w:rsidP="00C1440C">
      <w:pPr>
        <w:pStyle w:val="afffffffff3"/>
        <w:rPr>
          <w:rFonts w:hint="eastAsia"/>
        </w:rPr>
      </w:pPr>
      <w:r>
        <w:rPr>
          <w:rFonts w:hint="eastAsia"/>
        </w:rPr>
        <w:t>重要数据应具备断点续传功能。</w:t>
      </w:r>
    </w:p>
    <w:p w14:paraId="394738B2" w14:textId="6528C83C" w:rsidR="00C1440C" w:rsidRDefault="00C1440C" w:rsidP="00C1440C">
      <w:pPr>
        <w:pStyle w:val="afffffffff3"/>
        <w:rPr>
          <w:rFonts w:hint="eastAsia"/>
        </w:rPr>
      </w:pPr>
      <w:r>
        <w:rPr>
          <w:rFonts w:hint="eastAsia"/>
        </w:rPr>
        <w:t>网络带宽应满足所有监测点并发传输需求。</w:t>
      </w:r>
    </w:p>
    <w:p w14:paraId="7C56CC84" w14:textId="6896955D" w:rsidR="00C1440C" w:rsidRDefault="00C1440C" w:rsidP="00C1440C">
      <w:pPr>
        <w:pStyle w:val="afffffffff3"/>
        <w:rPr>
          <w:rFonts w:hint="eastAsia"/>
        </w:rPr>
      </w:pPr>
      <w:r>
        <w:rPr>
          <w:rFonts w:hint="eastAsia"/>
        </w:rPr>
        <w:t>无线通信模块发射功率符合国家无线电管理规定。</w:t>
      </w:r>
    </w:p>
    <w:p w14:paraId="79D99304" w14:textId="73ECFC61" w:rsidR="00C1440C" w:rsidRPr="00C1440C" w:rsidRDefault="00C1440C" w:rsidP="00C1440C">
      <w:pPr>
        <w:pStyle w:val="afffffffff3"/>
        <w:rPr>
          <w:rFonts w:hint="eastAsia"/>
        </w:rPr>
      </w:pPr>
      <w:r>
        <w:rPr>
          <w:rFonts w:hint="eastAsia"/>
        </w:rPr>
        <w:t>通信协议支持TCP/IP和MQTT协议。</w:t>
      </w:r>
    </w:p>
    <w:p w14:paraId="60368651" w14:textId="454BF8EB" w:rsidR="0021174E" w:rsidRDefault="00C1440C" w:rsidP="00C1440C">
      <w:pPr>
        <w:pStyle w:val="affd"/>
        <w:spacing w:before="120" w:after="120"/>
      </w:pPr>
      <w:bookmarkStart w:id="65" w:name="_Toc213238507"/>
      <w:r>
        <w:rPr>
          <w:rFonts w:hint="eastAsia"/>
        </w:rPr>
        <w:t>数据存储要求</w:t>
      </w:r>
      <w:bookmarkEnd w:id="65"/>
    </w:p>
    <w:p w14:paraId="35304560" w14:textId="77777777" w:rsidR="00C1440C" w:rsidRDefault="00C1440C" w:rsidP="00C1440C">
      <w:pPr>
        <w:pStyle w:val="afffffffff3"/>
        <w:rPr>
          <w:rFonts w:hint="eastAsia"/>
        </w:rPr>
      </w:pPr>
      <w:r>
        <w:rPr>
          <w:rFonts w:hint="eastAsia"/>
        </w:rPr>
        <w:t>原始数据采用二进制格式存储，压缩比不低于80%。</w:t>
      </w:r>
    </w:p>
    <w:p w14:paraId="17E23883" w14:textId="13EC4CAD" w:rsidR="00C1440C" w:rsidRDefault="00C1440C" w:rsidP="00C1440C">
      <w:pPr>
        <w:pStyle w:val="afffffffff3"/>
        <w:rPr>
          <w:rFonts w:hint="eastAsia"/>
        </w:rPr>
      </w:pPr>
      <w:r>
        <w:rPr>
          <w:rFonts w:hint="eastAsia"/>
        </w:rPr>
        <w:t>元数据采用结构化数据库存储，包含传感器信息、采集时间、数据质量标识。</w:t>
      </w:r>
    </w:p>
    <w:p w14:paraId="5C9EBBC0" w14:textId="6B4654E6" w:rsidR="00C1440C" w:rsidRDefault="00C1440C" w:rsidP="00C1440C">
      <w:pPr>
        <w:pStyle w:val="afffffffff3"/>
        <w:rPr>
          <w:rFonts w:hint="eastAsia"/>
        </w:rPr>
      </w:pPr>
      <w:r>
        <w:rPr>
          <w:rFonts w:hint="eastAsia"/>
        </w:rPr>
        <w:t>数据备份采用异地容灾机制，备份周期不超过24小时。</w:t>
      </w:r>
    </w:p>
    <w:p w14:paraId="50959D80" w14:textId="0433E369" w:rsidR="00C1440C" w:rsidRDefault="00C1440C" w:rsidP="00C1440C">
      <w:pPr>
        <w:pStyle w:val="afffffffff3"/>
        <w:rPr>
          <w:rFonts w:hint="eastAsia"/>
        </w:rPr>
      </w:pPr>
      <w:r>
        <w:rPr>
          <w:rFonts w:hint="eastAsia"/>
        </w:rPr>
        <w:t>存储系统读写速度不低于500MB/s。</w:t>
      </w:r>
    </w:p>
    <w:p w14:paraId="271C13C7" w14:textId="55A7DD54" w:rsidR="00C1440C" w:rsidRPr="00C1440C" w:rsidRDefault="00C1440C" w:rsidP="00C1440C">
      <w:pPr>
        <w:pStyle w:val="afffffffff3"/>
        <w:rPr>
          <w:rFonts w:hint="eastAsia"/>
        </w:rPr>
      </w:pPr>
      <w:r>
        <w:rPr>
          <w:rFonts w:hint="eastAsia"/>
        </w:rPr>
        <w:t>数据库事务处理成功率达到99.99%。</w:t>
      </w:r>
    </w:p>
    <w:p w14:paraId="609CA092" w14:textId="49D6E68C" w:rsidR="0021174E" w:rsidRPr="00C1440C" w:rsidRDefault="00C1440C" w:rsidP="00C1440C">
      <w:pPr>
        <w:pStyle w:val="affc"/>
        <w:spacing w:before="240" w:after="240"/>
        <w:rPr>
          <w:rFonts w:hint="eastAsia"/>
        </w:rPr>
      </w:pPr>
      <w:bookmarkStart w:id="66" w:name="_Toc213238508"/>
      <w:r>
        <w:rPr>
          <w:rFonts w:hint="eastAsia"/>
        </w:rPr>
        <w:t>数据分析方法</w:t>
      </w:r>
      <w:bookmarkEnd w:id="66"/>
    </w:p>
    <w:p w14:paraId="05FF846B" w14:textId="12D1708E" w:rsidR="0021174E" w:rsidRDefault="00EB52CE" w:rsidP="00EB52CE">
      <w:pPr>
        <w:pStyle w:val="affd"/>
        <w:spacing w:before="120" w:after="120"/>
      </w:pPr>
      <w:bookmarkStart w:id="67" w:name="_Toc213238509"/>
      <w:r>
        <w:rPr>
          <w:rFonts w:hint="eastAsia"/>
        </w:rPr>
        <w:t>数据预处理</w:t>
      </w:r>
      <w:bookmarkEnd w:id="67"/>
    </w:p>
    <w:p w14:paraId="0C1E0C87" w14:textId="77777777" w:rsidR="00EB52CE" w:rsidRDefault="00EB52CE" w:rsidP="00EB52CE">
      <w:pPr>
        <w:pStyle w:val="afffffffff3"/>
        <w:rPr>
          <w:rFonts w:hint="eastAsia"/>
        </w:rPr>
      </w:pPr>
      <w:r>
        <w:rPr>
          <w:rFonts w:hint="eastAsia"/>
        </w:rPr>
        <w:t>采用小波变换法去除信号噪声，信噪比不低于40 dB。</w:t>
      </w:r>
    </w:p>
    <w:p w14:paraId="77D34317" w14:textId="1EB3F0F0" w:rsidR="00EB52CE" w:rsidRDefault="00EB52CE" w:rsidP="00EB52CE">
      <w:pPr>
        <w:pStyle w:val="afffffffff3"/>
        <w:rPr>
          <w:rFonts w:hint="eastAsia"/>
        </w:rPr>
      </w:pPr>
      <w:r>
        <w:rPr>
          <w:rFonts w:hint="eastAsia"/>
        </w:rPr>
        <w:t>异常数据识别采用3σ准则，异常数据比例不超过5%。</w:t>
      </w:r>
    </w:p>
    <w:p w14:paraId="7EC1B2CE" w14:textId="782EE9F2" w:rsidR="00EB52CE" w:rsidRDefault="00EB52CE" w:rsidP="00EB52CE">
      <w:pPr>
        <w:pStyle w:val="afffffffff3"/>
        <w:rPr>
          <w:rFonts w:hint="eastAsia"/>
        </w:rPr>
      </w:pPr>
      <w:r>
        <w:rPr>
          <w:rFonts w:hint="eastAsia"/>
        </w:rPr>
        <w:t>缺失数据采用样条插值法进行补全，连续缺失数据不超过10个采样点。</w:t>
      </w:r>
    </w:p>
    <w:p w14:paraId="67F57FE5" w14:textId="3AD1E30C" w:rsidR="00EB52CE" w:rsidRDefault="00EB52CE" w:rsidP="00EB52CE">
      <w:pPr>
        <w:pStyle w:val="afffffffff3"/>
        <w:rPr>
          <w:rFonts w:hint="eastAsia"/>
        </w:rPr>
      </w:pPr>
      <w:r>
        <w:rPr>
          <w:rFonts w:hint="eastAsia"/>
        </w:rPr>
        <w:t>数据标准化采用Z-score方法，消除量纲影响。</w:t>
      </w:r>
    </w:p>
    <w:p w14:paraId="792346F6" w14:textId="21002033" w:rsidR="00EB52CE" w:rsidRPr="00EB52CE" w:rsidRDefault="00EB52CE" w:rsidP="00EB52CE">
      <w:pPr>
        <w:pStyle w:val="afffffffff3"/>
        <w:rPr>
          <w:rFonts w:hint="eastAsia"/>
        </w:rPr>
      </w:pPr>
      <w:r>
        <w:rPr>
          <w:rFonts w:hint="eastAsia"/>
        </w:rPr>
        <w:t>信号滤波采用巴特沃斯滤波器，截止频率根据监测对象特性确定。</w:t>
      </w:r>
    </w:p>
    <w:p w14:paraId="76D8C317" w14:textId="5919B100" w:rsidR="0021174E" w:rsidRDefault="00EB52CE" w:rsidP="00EB52CE">
      <w:pPr>
        <w:pStyle w:val="affd"/>
        <w:spacing w:before="120" w:after="120"/>
      </w:pPr>
      <w:bookmarkStart w:id="68" w:name="_Toc213238510"/>
      <w:r>
        <w:rPr>
          <w:rFonts w:hint="eastAsia"/>
        </w:rPr>
        <w:t>特征提取</w:t>
      </w:r>
      <w:bookmarkEnd w:id="68"/>
    </w:p>
    <w:p w14:paraId="6BD25EC4" w14:textId="77777777" w:rsidR="00EB52CE" w:rsidRDefault="00EB52CE" w:rsidP="00EB52CE">
      <w:pPr>
        <w:pStyle w:val="afffffffff3"/>
        <w:rPr>
          <w:rFonts w:hint="eastAsia"/>
        </w:rPr>
      </w:pPr>
      <w:r>
        <w:rPr>
          <w:rFonts w:hint="eastAsia"/>
        </w:rPr>
        <w:t>动力特性特征包括频率、振型和阻尼比，频率识别误差不超过0.5%。</w:t>
      </w:r>
    </w:p>
    <w:p w14:paraId="008A8855" w14:textId="292CFFA6" w:rsidR="00EB52CE" w:rsidRDefault="00EB52CE" w:rsidP="00EB52CE">
      <w:pPr>
        <w:pStyle w:val="afffffffff3"/>
        <w:rPr>
          <w:rFonts w:hint="eastAsia"/>
        </w:rPr>
      </w:pPr>
      <w:r>
        <w:rPr>
          <w:rFonts w:hint="eastAsia"/>
        </w:rPr>
        <w:t>静力特性特征包括位移和应变，需进行温度效应分离。</w:t>
      </w:r>
    </w:p>
    <w:p w14:paraId="5D9CD38F" w14:textId="3E584A43" w:rsidR="00EB52CE" w:rsidRDefault="00EB52CE" w:rsidP="00EB52CE">
      <w:pPr>
        <w:pStyle w:val="afffffffff3"/>
        <w:rPr>
          <w:rFonts w:hint="eastAsia"/>
        </w:rPr>
      </w:pPr>
      <w:r>
        <w:rPr>
          <w:rFonts w:hint="eastAsia"/>
        </w:rPr>
        <w:t>时域特征包括均值、方差、峰值因子等统计量。</w:t>
      </w:r>
    </w:p>
    <w:p w14:paraId="646CF502" w14:textId="5C25C6B4" w:rsidR="00EB52CE" w:rsidRDefault="00EB52CE" w:rsidP="00EB52CE">
      <w:pPr>
        <w:pStyle w:val="afffffffff3"/>
        <w:rPr>
          <w:rFonts w:hint="eastAsia"/>
        </w:rPr>
      </w:pPr>
      <w:r>
        <w:rPr>
          <w:rFonts w:hint="eastAsia"/>
        </w:rPr>
        <w:t>频域特征包括功率谱密度、频率响应函数等。</w:t>
      </w:r>
    </w:p>
    <w:p w14:paraId="43002DC9" w14:textId="3044C37B" w:rsidR="00EB52CE" w:rsidRDefault="00EB52CE" w:rsidP="00EB52CE">
      <w:pPr>
        <w:pStyle w:val="afffffffff3"/>
        <w:rPr>
          <w:rFonts w:hint="eastAsia"/>
        </w:rPr>
      </w:pPr>
      <w:r>
        <w:rPr>
          <w:rFonts w:hint="eastAsia"/>
        </w:rPr>
        <w:t>时频域特征采用小波包变换提取，分解层数不少于4层。</w:t>
      </w:r>
    </w:p>
    <w:p w14:paraId="525FBDDB" w14:textId="590C0239" w:rsidR="00EB52CE" w:rsidRPr="00EB52CE" w:rsidRDefault="00EB52CE" w:rsidP="00EB52CE">
      <w:pPr>
        <w:pStyle w:val="afffffffff3"/>
        <w:rPr>
          <w:rFonts w:hint="eastAsia"/>
        </w:rPr>
      </w:pPr>
      <w:r>
        <w:rPr>
          <w:rFonts w:hint="eastAsia"/>
        </w:rPr>
        <w:t>非线性特征包括李雅普诺夫指数、关联维数等。</w:t>
      </w:r>
    </w:p>
    <w:p w14:paraId="10211C0C" w14:textId="761CEE00" w:rsidR="0021174E" w:rsidRDefault="00EB52CE" w:rsidP="00EB52CE">
      <w:pPr>
        <w:pStyle w:val="affd"/>
        <w:spacing w:before="120" w:after="120"/>
      </w:pPr>
      <w:bookmarkStart w:id="69" w:name="_Toc213238511"/>
      <w:r>
        <w:rPr>
          <w:rFonts w:hint="eastAsia"/>
        </w:rPr>
        <w:t>状态评估</w:t>
      </w:r>
      <w:bookmarkEnd w:id="69"/>
    </w:p>
    <w:p w14:paraId="25582D64" w14:textId="77777777" w:rsidR="00EB52CE" w:rsidRDefault="00EB52CE" w:rsidP="00EB52CE">
      <w:pPr>
        <w:pStyle w:val="afffffffff3"/>
        <w:rPr>
          <w:rFonts w:hint="eastAsia"/>
        </w:rPr>
      </w:pPr>
      <w:r>
        <w:rPr>
          <w:rFonts w:hint="eastAsia"/>
        </w:rPr>
        <w:t>基于机器学习算法建立结构状态评估模型，模型准确率不低于90%。</w:t>
      </w:r>
    </w:p>
    <w:p w14:paraId="42D227AD" w14:textId="35A41785" w:rsidR="00EB52CE" w:rsidRDefault="00EB52CE" w:rsidP="00EB52CE">
      <w:pPr>
        <w:pStyle w:val="afffffffff3"/>
        <w:rPr>
          <w:rFonts w:hint="eastAsia"/>
        </w:rPr>
      </w:pPr>
      <w:r>
        <w:rPr>
          <w:rFonts w:hint="eastAsia"/>
        </w:rPr>
        <w:t>预警阈值采用动态设置方法，根据环境条件和交通荷载实时调整。</w:t>
      </w:r>
    </w:p>
    <w:p w14:paraId="1348E33B" w14:textId="7327131E" w:rsidR="00EB52CE" w:rsidRDefault="00EB52CE" w:rsidP="00EB52CE">
      <w:pPr>
        <w:pStyle w:val="afffffffff3"/>
        <w:rPr>
          <w:rFonts w:hint="eastAsia"/>
        </w:rPr>
      </w:pPr>
      <w:r>
        <w:rPr>
          <w:rFonts w:hint="eastAsia"/>
        </w:rPr>
        <w:t>评估结果应符合JTG/T H21的评定等级划分。</w:t>
      </w:r>
    </w:p>
    <w:p w14:paraId="6E41F791" w14:textId="3D1562E1" w:rsidR="00EB52CE" w:rsidRDefault="00EB52CE" w:rsidP="00EB52CE">
      <w:pPr>
        <w:pStyle w:val="afffffffff3"/>
        <w:rPr>
          <w:rFonts w:hint="eastAsia"/>
        </w:rPr>
      </w:pPr>
      <w:r>
        <w:rPr>
          <w:rFonts w:hint="eastAsia"/>
        </w:rPr>
        <w:t>损伤识别采用模态应变能法，定位误差不超过3米。</w:t>
      </w:r>
    </w:p>
    <w:p w14:paraId="0665C436" w14:textId="787F2AAD" w:rsidR="00EB52CE" w:rsidRPr="00EB52CE" w:rsidRDefault="00EB52CE" w:rsidP="00EB52CE">
      <w:pPr>
        <w:pStyle w:val="afffffffff3"/>
        <w:rPr>
          <w:rFonts w:hint="eastAsia"/>
        </w:rPr>
      </w:pPr>
      <w:r>
        <w:rPr>
          <w:rFonts w:hint="eastAsia"/>
        </w:rPr>
        <w:t>剩余寿命预测采用马尔可夫链模型，预测相对误差不超过15%。</w:t>
      </w:r>
    </w:p>
    <w:p w14:paraId="54207893" w14:textId="54299FE3" w:rsidR="0021174E" w:rsidRDefault="00EB52CE" w:rsidP="00EB52CE">
      <w:pPr>
        <w:pStyle w:val="affc"/>
        <w:spacing w:before="240" w:after="240"/>
      </w:pPr>
      <w:bookmarkStart w:id="70" w:name="_Toc213238512"/>
      <w:r>
        <w:rPr>
          <w:rFonts w:hint="eastAsia"/>
        </w:rPr>
        <w:t>系统验收与维护</w:t>
      </w:r>
      <w:bookmarkEnd w:id="70"/>
    </w:p>
    <w:p w14:paraId="63F55309" w14:textId="00149C07" w:rsidR="00EB52CE" w:rsidRDefault="00EB52CE" w:rsidP="00EB52CE">
      <w:pPr>
        <w:pStyle w:val="affd"/>
        <w:spacing w:before="120" w:after="120"/>
      </w:pPr>
      <w:bookmarkStart w:id="71" w:name="_Toc213238513"/>
      <w:r>
        <w:rPr>
          <w:rFonts w:hint="eastAsia"/>
        </w:rPr>
        <w:lastRenderedPageBreak/>
        <w:t>系统验收</w:t>
      </w:r>
      <w:bookmarkEnd w:id="71"/>
    </w:p>
    <w:p w14:paraId="56D5850C" w14:textId="77777777" w:rsidR="00EB52CE" w:rsidRDefault="00EB52CE" w:rsidP="00EB52CE">
      <w:pPr>
        <w:pStyle w:val="afffffffff3"/>
        <w:rPr>
          <w:rFonts w:hint="eastAsia"/>
        </w:rPr>
      </w:pPr>
      <w:r>
        <w:rPr>
          <w:rFonts w:hint="eastAsia"/>
        </w:rPr>
        <w:t>传感器安装合格率100%，数据采集完整率不低于99%。</w:t>
      </w:r>
    </w:p>
    <w:p w14:paraId="585E1133" w14:textId="482CD3A0" w:rsidR="00EB52CE" w:rsidRDefault="00EB52CE" w:rsidP="00EB52CE">
      <w:pPr>
        <w:pStyle w:val="afffffffff3"/>
        <w:rPr>
          <w:rFonts w:hint="eastAsia"/>
        </w:rPr>
      </w:pPr>
      <w:r>
        <w:rPr>
          <w:rFonts w:hint="eastAsia"/>
        </w:rPr>
        <w:t>系统连续试运行不少于30天，期间无重大故障。</w:t>
      </w:r>
    </w:p>
    <w:p w14:paraId="2BC6A453" w14:textId="7ABF7BB6" w:rsidR="00EB52CE" w:rsidRDefault="00EB52CE" w:rsidP="00EB52CE">
      <w:pPr>
        <w:pStyle w:val="afffffffff3"/>
        <w:rPr>
          <w:rFonts w:hint="eastAsia"/>
        </w:rPr>
      </w:pPr>
      <w:r>
        <w:rPr>
          <w:rFonts w:hint="eastAsia"/>
        </w:rPr>
        <w:t>数据传输稳定性测试通过率100%。</w:t>
      </w:r>
    </w:p>
    <w:p w14:paraId="7E9AD2F9" w14:textId="1EF9E61D" w:rsidR="00EB52CE" w:rsidRDefault="00EB52CE" w:rsidP="00EB52CE">
      <w:pPr>
        <w:pStyle w:val="afffffffff3"/>
        <w:rPr>
          <w:rFonts w:hint="eastAsia"/>
        </w:rPr>
      </w:pPr>
      <w:r>
        <w:rPr>
          <w:rFonts w:hint="eastAsia"/>
        </w:rPr>
        <w:t>数据分析准确性验证通过率不低于95%。</w:t>
      </w:r>
    </w:p>
    <w:p w14:paraId="149C9DF6" w14:textId="73FD96B6" w:rsidR="00EB52CE" w:rsidRDefault="00EB52CE" w:rsidP="00EB52CE">
      <w:pPr>
        <w:pStyle w:val="afffffffff3"/>
        <w:rPr>
          <w:rFonts w:hint="eastAsia"/>
        </w:rPr>
      </w:pPr>
      <w:r>
        <w:rPr>
          <w:rFonts w:hint="eastAsia"/>
        </w:rPr>
        <w:t>系统响应时间测试：数据查询响应时间不超过3秒，预警发布延时不超过10秒。</w:t>
      </w:r>
    </w:p>
    <w:p w14:paraId="257C46C4" w14:textId="08B84086" w:rsidR="00EB52CE" w:rsidRPr="00EB52CE" w:rsidRDefault="00EB52CE" w:rsidP="00EB52CE">
      <w:pPr>
        <w:pStyle w:val="afffffffff3"/>
        <w:rPr>
          <w:rFonts w:hint="eastAsia"/>
        </w:rPr>
      </w:pPr>
      <w:r>
        <w:rPr>
          <w:rFonts w:hint="eastAsia"/>
        </w:rPr>
        <w:t>系统可靠性测试：平均无故障时间不低于10000小时。</w:t>
      </w:r>
    </w:p>
    <w:p w14:paraId="193EBDCF" w14:textId="51E0FA2A" w:rsidR="0021174E" w:rsidRDefault="00EB52CE" w:rsidP="00EB52CE">
      <w:pPr>
        <w:pStyle w:val="affd"/>
        <w:spacing w:before="120" w:after="120"/>
      </w:pPr>
      <w:bookmarkStart w:id="72" w:name="_Toc213238514"/>
      <w:r>
        <w:rPr>
          <w:rFonts w:hint="eastAsia"/>
        </w:rPr>
        <w:t>系统维护</w:t>
      </w:r>
      <w:bookmarkEnd w:id="72"/>
    </w:p>
    <w:p w14:paraId="49B8F82C" w14:textId="77777777" w:rsidR="00EB52CE" w:rsidRDefault="00EB52CE" w:rsidP="00EB52CE">
      <w:pPr>
        <w:pStyle w:val="afffffffff3"/>
        <w:rPr>
          <w:rFonts w:hint="eastAsia"/>
        </w:rPr>
      </w:pPr>
      <w:r>
        <w:rPr>
          <w:rFonts w:hint="eastAsia"/>
        </w:rPr>
        <w:t>每月进行系统巡检，检查传感器工作状态和数据质量。</w:t>
      </w:r>
    </w:p>
    <w:p w14:paraId="58158D92" w14:textId="1EE692AB" w:rsidR="00EB52CE" w:rsidRDefault="00EB52CE" w:rsidP="00EB52CE">
      <w:pPr>
        <w:pStyle w:val="afffffffff3"/>
        <w:rPr>
          <w:rFonts w:hint="eastAsia"/>
        </w:rPr>
      </w:pPr>
      <w:r>
        <w:rPr>
          <w:rFonts w:hint="eastAsia"/>
        </w:rPr>
        <w:t>每年进行系统校准，传感器校准周期不超过12个月，校准程序符合JJG 1132要求。</w:t>
      </w:r>
    </w:p>
    <w:p w14:paraId="4DE4EEDB" w14:textId="0E957594" w:rsidR="00EB52CE" w:rsidRDefault="00EB52CE" w:rsidP="00EB52CE">
      <w:pPr>
        <w:pStyle w:val="afffffffff3"/>
        <w:rPr>
          <w:rFonts w:hint="eastAsia"/>
        </w:rPr>
      </w:pPr>
      <w:r>
        <w:rPr>
          <w:rFonts w:hint="eastAsia"/>
        </w:rPr>
        <w:t>建立系统维护档案，记录维护内容和处理结果。</w:t>
      </w:r>
    </w:p>
    <w:p w14:paraId="62AC3913" w14:textId="16CC5EDF" w:rsidR="00EB52CE" w:rsidRDefault="00EB52CE" w:rsidP="00EB52CE">
      <w:pPr>
        <w:pStyle w:val="afffffffff3"/>
        <w:rPr>
          <w:rFonts w:hint="eastAsia"/>
        </w:rPr>
      </w:pPr>
      <w:r>
        <w:rPr>
          <w:rFonts w:hint="eastAsia"/>
        </w:rPr>
        <w:t>备品备件库存量应满足3个月内维修需求。</w:t>
      </w:r>
    </w:p>
    <w:p w14:paraId="04166EDD" w14:textId="39605C04" w:rsidR="00EB52CE" w:rsidRDefault="00EB52CE" w:rsidP="00EB52CE">
      <w:pPr>
        <w:pStyle w:val="afffffffff3"/>
        <w:rPr>
          <w:rFonts w:hint="eastAsia"/>
        </w:rPr>
      </w:pPr>
      <w:r>
        <w:rPr>
          <w:rFonts w:hint="eastAsia"/>
        </w:rPr>
        <w:t>软件系统每季度进行漏洞扫描和补丁更新。</w:t>
      </w:r>
    </w:p>
    <w:p w14:paraId="33AD49BE" w14:textId="40B6D879" w:rsidR="00EB52CE" w:rsidRPr="00EB52CE" w:rsidRDefault="00EB52CE" w:rsidP="00EB52CE">
      <w:pPr>
        <w:pStyle w:val="afffffffff3"/>
        <w:rPr>
          <w:rFonts w:hint="eastAsia"/>
        </w:rPr>
      </w:pPr>
      <w:r>
        <w:rPr>
          <w:rFonts w:hint="eastAsia"/>
        </w:rPr>
        <w:t>每半年进行系统性能优化和数据库整理。</w:t>
      </w:r>
    </w:p>
    <w:p w14:paraId="2AB2774D" w14:textId="776D9A83" w:rsidR="0021174E" w:rsidRDefault="00EB52CE" w:rsidP="00EB52CE">
      <w:pPr>
        <w:pStyle w:val="affc"/>
        <w:spacing w:before="240" w:after="240"/>
      </w:pPr>
      <w:bookmarkStart w:id="73" w:name="_Toc213238515"/>
      <w:r>
        <w:rPr>
          <w:rFonts w:hint="eastAsia"/>
        </w:rPr>
        <w:t>测试报告</w:t>
      </w:r>
      <w:bookmarkEnd w:id="73"/>
    </w:p>
    <w:p w14:paraId="609527FB" w14:textId="51A52CF1" w:rsidR="00EB52CE" w:rsidRDefault="00EB52CE" w:rsidP="00EB52CE">
      <w:pPr>
        <w:pStyle w:val="afffff7"/>
        <w:ind w:firstLine="420"/>
      </w:pPr>
      <w:r>
        <w:rPr>
          <w:rFonts w:hint="eastAsia"/>
        </w:rPr>
        <w:t>测试报告应包含以下内容：</w:t>
      </w:r>
    </w:p>
    <w:p w14:paraId="103045DE" w14:textId="77777777" w:rsidR="00EB52CE" w:rsidRDefault="00EB52CE" w:rsidP="00EB52CE">
      <w:pPr>
        <w:pStyle w:val="af5"/>
        <w:rPr>
          <w:rFonts w:hint="eastAsia"/>
        </w:rPr>
      </w:pPr>
      <w:r>
        <w:rPr>
          <w:rFonts w:hint="eastAsia"/>
        </w:rPr>
        <w:t>系统架构和设备清单；</w:t>
      </w:r>
    </w:p>
    <w:p w14:paraId="26F50814" w14:textId="1632B176" w:rsidR="00EB52CE" w:rsidRDefault="00EB52CE" w:rsidP="00EB52CE">
      <w:pPr>
        <w:pStyle w:val="af5"/>
        <w:rPr>
          <w:rFonts w:hint="eastAsia"/>
        </w:rPr>
      </w:pPr>
      <w:r>
        <w:rPr>
          <w:rFonts w:hint="eastAsia"/>
        </w:rPr>
        <w:t>传感器布设位置和参数；</w:t>
      </w:r>
    </w:p>
    <w:p w14:paraId="2143A41C" w14:textId="31CEB7BC" w:rsidR="00EB52CE" w:rsidRDefault="00EB52CE" w:rsidP="00EB52CE">
      <w:pPr>
        <w:pStyle w:val="af5"/>
        <w:rPr>
          <w:rFonts w:hint="eastAsia"/>
        </w:rPr>
      </w:pPr>
      <w:r>
        <w:rPr>
          <w:rFonts w:hint="eastAsia"/>
        </w:rPr>
        <w:t>数据采集和传输性能测试结果；</w:t>
      </w:r>
    </w:p>
    <w:p w14:paraId="3AFB8C88" w14:textId="626B8628" w:rsidR="00EB52CE" w:rsidRDefault="00EB52CE" w:rsidP="00EB52CE">
      <w:pPr>
        <w:pStyle w:val="af5"/>
        <w:rPr>
          <w:rFonts w:hint="eastAsia"/>
        </w:rPr>
      </w:pPr>
      <w:r>
        <w:rPr>
          <w:rFonts w:hint="eastAsia"/>
        </w:rPr>
        <w:t>数据分析算法验证结果；</w:t>
      </w:r>
    </w:p>
    <w:p w14:paraId="5F4B0663" w14:textId="520684B9" w:rsidR="00EB52CE" w:rsidRDefault="00EB52CE" w:rsidP="00EB52CE">
      <w:pPr>
        <w:pStyle w:val="af5"/>
        <w:rPr>
          <w:rFonts w:hint="eastAsia"/>
        </w:rPr>
      </w:pPr>
      <w:r>
        <w:rPr>
          <w:rFonts w:hint="eastAsia"/>
        </w:rPr>
        <w:t>系统验收结论；</w:t>
      </w:r>
    </w:p>
    <w:p w14:paraId="5C40DAA8" w14:textId="5F1E7F07" w:rsidR="00EB52CE" w:rsidRDefault="00EB52CE" w:rsidP="00EB52CE">
      <w:pPr>
        <w:pStyle w:val="af5"/>
        <w:rPr>
          <w:rFonts w:hint="eastAsia"/>
        </w:rPr>
      </w:pPr>
      <w:r>
        <w:rPr>
          <w:rFonts w:hint="eastAsia"/>
        </w:rPr>
        <w:t>维护计划和记录；</w:t>
      </w:r>
    </w:p>
    <w:p w14:paraId="3F113EF1" w14:textId="2FFC16DF" w:rsidR="00EB52CE" w:rsidRDefault="00EB52CE" w:rsidP="00EB52CE">
      <w:pPr>
        <w:pStyle w:val="af5"/>
        <w:rPr>
          <w:rFonts w:hint="eastAsia"/>
        </w:rPr>
      </w:pPr>
      <w:r>
        <w:rPr>
          <w:rFonts w:hint="eastAsia"/>
        </w:rPr>
        <w:t>符合GB/T 28264的符合性声明；</w:t>
      </w:r>
    </w:p>
    <w:p w14:paraId="13A86A36" w14:textId="75062EFE" w:rsidR="00EB52CE" w:rsidRDefault="00EB52CE" w:rsidP="00EB52CE">
      <w:pPr>
        <w:pStyle w:val="af5"/>
        <w:rPr>
          <w:rFonts w:hint="eastAsia"/>
        </w:rPr>
      </w:pPr>
      <w:r>
        <w:rPr>
          <w:rFonts w:hint="eastAsia"/>
        </w:rPr>
        <w:t>系统可靠性评估报告；</w:t>
      </w:r>
    </w:p>
    <w:p w14:paraId="3EFF581C" w14:textId="0945B924" w:rsidR="00EB52CE" w:rsidRDefault="00EB52CE" w:rsidP="00EB52CE">
      <w:pPr>
        <w:pStyle w:val="af5"/>
        <w:rPr>
          <w:rFonts w:hint="eastAsia"/>
        </w:rPr>
      </w:pPr>
      <w:r>
        <w:rPr>
          <w:rFonts w:hint="eastAsia"/>
        </w:rPr>
        <w:t>数据质量分析报告；</w:t>
      </w:r>
    </w:p>
    <w:p w14:paraId="244D2BE0" w14:textId="52DC5F16" w:rsidR="00EB52CE" w:rsidRPr="00EB52CE" w:rsidRDefault="00EB52CE" w:rsidP="00EB52CE">
      <w:pPr>
        <w:pStyle w:val="af5"/>
        <w:rPr>
          <w:rFonts w:hint="eastAsia"/>
        </w:rPr>
      </w:pPr>
      <w:r>
        <w:rPr>
          <w:rFonts w:hint="eastAsia"/>
        </w:rPr>
        <w:t>安全防护评估报告。</w:t>
      </w:r>
    </w:p>
    <w:p w14:paraId="6A7D5A07" w14:textId="1532FF0A" w:rsidR="0021174E" w:rsidRDefault="00EB52CE" w:rsidP="00EB52CE">
      <w:pPr>
        <w:pStyle w:val="affc"/>
        <w:spacing w:before="240" w:after="240"/>
      </w:pPr>
      <w:bookmarkStart w:id="74" w:name="_Toc213238516"/>
      <w:r>
        <w:rPr>
          <w:rFonts w:hint="eastAsia"/>
        </w:rPr>
        <w:t>质量控制</w:t>
      </w:r>
      <w:bookmarkEnd w:id="74"/>
    </w:p>
    <w:p w14:paraId="70F899B3" w14:textId="77777777" w:rsidR="00EB52CE" w:rsidRDefault="00EB52CE" w:rsidP="00EB52CE">
      <w:pPr>
        <w:pStyle w:val="afffffffff0"/>
        <w:rPr>
          <w:rFonts w:hint="eastAsia"/>
        </w:rPr>
      </w:pPr>
      <w:r>
        <w:rPr>
          <w:rFonts w:hint="eastAsia"/>
        </w:rPr>
        <w:t>数据质量控制在数据采集、传输、存储和分析全过程实施。</w:t>
      </w:r>
    </w:p>
    <w:p w14:paraId="0C2D586C" w14:textId="0CA4A116" w:rsidR="00EB52CE" w:rsidRDefault="00EB52CE" w:rsidP="00EB52CE">
      <w:pPr>
        <w:pStyle w:val="afffffffff0"/>
        <w:rPr>
          <w:rFonts w:hint="eastAsia"/>
        </w:rPr>
      </w:pPr>
      <w:r>
        <w:rPr>
          <w:rFonts w:hint="eastAsia"/>
        </w:rPr>
        <w:t>建立数据质量评估指标体系，包括完整性、准确性、一致性等维度。</w:t>
      </w:r>
    </w:p>
    <w:p w14:paraId="42A5EC65" w14:textId="22C4823E" w:rsidR="00EB52CE" w:rsidRDefault="00EB52CE" w:rsidP="00EB52CE">
      <w:pPr>
        <w:pStyle w:val="afffffffff0"/>
        <w:rPr>
          <w:rFonts w:hint="eastAsia"/>
        </w:rPr>
      </w:pPr>
      <w:r>
        <w:rPr>
          <w:rFonts w:hint="eastAsia"/>
        </w:rPr>
        <w:t>定期进行数据质量审计，审计周期不超过6个月。</w:t>
      </w:r>
    </w:p>
    <w:p w14:paraId="726AAB44" w14:textId="67C53ACF" w:rsidR="00EB52CE" w:rsidRDefault="00EB52CE" w:rsidP="00EB52CE">
      <w:pPr>
        <w:pStyle w:val="afffffffff0"/>
        <w:rPr>
          <w:rFonts w:hint="eastAsia"/>
        </w:rPr>
      </w:pPr>
      <w:r>
        <w:rPr>
          <w:rFonts w:hint="eastAsia"/>
        </w:rPr>
        <w:t>数据质量指标要求：数据缺失率不超过1%，数据异常率不超过5%。</w:t>
      </w:r>
    </w:p>
    <w:p w14:paraId="16DC6490" w14:textId="146DF4D3" w:rsidR="00EB52CE" w:rsidRPr="00EB52CE" w:rsidRDefault="00EB52CE" w:rsidP="00EB52CE">
      <w:pPr>
        <w:pStyle w:val="afffffffff0"/>
        <w:rPr>
          <w:rFonts w:hint="eastAsia"/>
        </w:rPr>
      </w:pPr>
      <w:r>
        <w:rPr>
          <w:rFonts w:hint="eastAsia"/>
        </w:rPr>
        <w:t>建立数据质量追溯机制，问题数据可追溯至具体传感器和采集设备。</w:t>
      </w:r>
    </w:p>
    <w:p w14:paraId="36E270FD" w14:textId="6443897F" w:rsidR="0021174E" w:rsidRPr="00EB52CE" w:rsidRDefault="00EB52CE" w:rsidP="00EB52CE">
      <w:pPr>
        <w:pStyle w:val="affc"/>
        <w:spacing w:before="240" w:after="240"/>
        <w:rPr>
          <w:rFonts w:hint="eastAsia"/>
        </w:rPr>
      </w:pPr>
      <w:bookmarkStart w:id="75" w:name="_Toc213238517"/>
      <w:r>
        <w:rPr>
          <w:rFonts w:hint="eastAsia"/>
        </w:rPr>
        <w:t>安全管理</w:t>
      </w:r>
      <w:bookmarkEnd w:id="75"/>
    </w:p>
    <w:p w14:paraId="73EA5155" w14:textId="77777777" w:rsidR="00EB52CE" w:rsidRDefault="00EB52CE" w:rsidP="00EB52CE">
      <w:pPr>
        <w:pStyle w:val="afffffffff0"/>
        <w:rPr>
          <w:rFonts w:hint="eastAsia"/>
        </w:rPr>
      </w:pPr>
      <w:r>
        <w:rPr>
          <w:rFonts w:hint="eastAsia"/>
        </w:rPr>
        <w:t>系统应建立网络安全防护体系，防范网络攻击和非法访问。</w:t>
      </w:r>
    </w:p>
    <w:p w14:paraId="7F3F0EF4" w14:textId="2655E1E3" w:rsidR="00EB52CE" w:rsidRDefault="00EB52CE" w:rsidP="00EB52CE">
      <w:pPr>
        <w:pStyle w:val="afffffffff0"/>
        <w:rPr>
          <w:rFonts w:hint="eastAsia"/>
        </w:rPr>
      </w:pPr>
      <w:r>
        <w:rPr>
          <w:rFonts w:hint="eastAsia"/>
        </w:rPr>
        <w:t>数据存储和传输应采用加密措施，保障数据安全。</w:t>
      </w:r>
    </w:p>
    <w:p w14:paraId="312DA831" w14:textId="47C796A8" w:rsidR="00EB52CE" w:rsidRDefault="00EB52CE" w:rsidP="00EB52CE">
      <w:pPr>
        <w:pStyle w:val="afffffffff0"/>
        <w:rPr>
          <w:rFonts w:hint="eastAsia"/>
        </w:rPr>
      </w:pPr>
      <w:r>
        <w:rPr>
          <w:rFonts w:hint="eastAsia"/>
        </w:rPr>
        <w:t>建立系统应急预案，确保在突发事件下系统的快速恢复。</w:t>
      </w:r>
    </w:p>
    <w:p w14:paraId="3F9A3BE3" w14:textId="4EEB9907" w:rsidR="00EB52CE" w:rsidRDefault="00EB52CE" w:rsidP="00EB52CE">
      <w:pPr>
        <w:pStyle w:val="afffffffff0"/>
        <w:rPr>
          <w:rFonts w:hint="eastAsia"/>
        </w:rPr>
      </w:pPr>
      <w:r>
        <w:rPr>
          <w:rFonts w:hint="eastAsia"/>
        </w:rPr>
        <w:t>访问控制采用多因素认证，权限管理细化到数据项级别。</w:t>
      </w:r>
    </w:p>
    <w:p w14:paraId="1AF8565F" w14:textId="3F5A6DE5" w:rsidR="00EB52CE" w:rsidRDefault="00EB52CE" w:rsidP="00EB52CE">
      <w:pPr>
        <w:pStyle w:val="afffffffff0"/>
        <w:rPr>
          <w:rFonts w:hint="eastAsia"/>
        </w:rPr>
      </w:pPr>
      <w:r>
        <w:rPr>
          <w:rFonts w:hint="eastAsia"/>
        </w:rPr>
        <w:t>系统日志保存期限不少于3年，安全事件可追溯。</w:t>
      </w:r>
    </w:p>
    <w:p w14:paraId="6F36E295" w14:textId="051024F4" w:rsidR="0021174E" w:rsidRPr="00894A70" w:rsidRDefault="00EB52CE" w:rsidP="00EB52CE">
      <w:pPr>
        <w:pStyle w:val="afffffffff0"/>
        <w:rPr>
          <w:rFonts w:hint="eastAsia"/>
        </w:rPr>
      </w:pPr>
      <w:r>
        <w:rPr>
          <w:rFonts w:hint="eastAsia"/>
        </w:rPr>
        <w:t>定期进行安全风险评估，评估周期不超过6个月。</w:t>
      </w:r>
    </w:p>
    <w:bookmarkEnd w:id="9"/>
    <w:p w14:paraId="5328A519" w14:textId="77777777" w:rsidR="008E68C3" w:rsidRDefault="00000000">
      <w:pPr>
        <w:pStyle w:val="afffffffffffc"/>
        <w:framePr w:wrap="around"/>
        <w:jc w:val="center"/>
      </w:pPr>
      <w:r>
        <w:t>_________________________________</w:t>
      </w:r>
    </w:p>
    <w:sectPr w:rsidR="008E68C3">
      <w:footerReference w:type="default" r:id="rId1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EB6B" w14:textId="77777777" w:rsidR="00D734D6" w:rsidRDefault="00D734D6">
      <w:pPr>
        <w:spacing w:line="240" w:lineRule="auto"/>
      </w:pPr>
      <w:r>
        <w:separator/>
      </w:r>
    </w:p>
  </w:endnote>
  <w:endnote w:type="continuationSeparator" w:id="0">
    <w:p w14:paraId="215F9EE6" w14:textId="77777777" w:rsidR="00D734D6" w:rsidRDefault="00D73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0492962" w14:textId="77777777" w:rsidR="008E68C3"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31C568E6"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14AF"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8E84" w14:textId="77777777" w:rsidR="008E68C3"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5278" w14:textId="77777777" w:rsidR="008E68C3"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AAFC" w14:textId="77777777" w:rsidR="008E68C3" w:rsidRDefault="00000000">
    <w:pPr>
      <w:pStyle w:val="afffff4"/>
    </w:pPr>
    <w:r>
      <w:rPr>
        <w:noProof/>
      </w:rPr>
      <mc:AlternateContent>
        <mc:Choice Requires="wps">
          <w:drawing>
            <wp:anchor distT="0" distB="0" distL="114300" distR="114300" simplePos="0" relativeHeight="251659264" behindDoc="0" locked="0" layoutInCell="1" allowOverlap="1" wp14:anchorId="7514EF21" wp14:editId="3F26C21F">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1F6DA" w14:textId="77777777" w:rsidR="008E68C3"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14EF2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F1F6DA" w14:textId="77777777" w:rsidR="008E68C3"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B3B1" w14:textId="77777777" w:rsidR="00D734D6" w:rsidRDefault="00D734D6">
      <w:pPr>
        <w:spacing w:line="240" w:lineRule="auto"/>
      </w:pPr>
      <w:r>
        <w:separator/>
      </w:r>
    </w:p>
  </w:footnote>
  <w:footnote w:type="continuationSeparator" w:id="0">
    <w:p w14:paraId="3906D8A4" w14:textId="77777777" w:rsidR="00D734D6" w:rsidRDefault="00D73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F63" w14:textId="77777777" w:rsidR="008E68C3" w:rsidRDefault="00000000">
    <w:pPr>
      <w:pStyle w:val="afffffc"/>
      <w:wordWrap w:val="0"/>
      <w:rPr>
        <w:rFonts w:hint="eastAsia"/>
      </w:rPr>
    </w:pPr>
    <w:r>
      <w:rPr>
        <w:rFonts w:hint="eastAsia"/>
      </w:rPr>
      <w:t>T/CI 351-2024</w:t>
    </w:r>
  </w:p>
  <w:p w14:paraId="5C1993DB" w14:textId="77777777" w:rsidR="008E68C3" w:rsidRDefault="008E68C3">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4CE7" w14:textId="77777777" w:rsidR="00894A70" w:rsidRDefault="00894A70">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A9FC" w14:textId="77777777" w:rsidR="00894A70" w:rsidRDefault="00894A70">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25CB" w14:textId="77777777" w:rsidR="008E68C3"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07C4" w14:textId="77777777" w:rsidR="008E68C3"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51664393">
    <w:abstractNumId w:val="0"/>
  </w:num>
  <w:num w:numId="2" w16cid:durableId="233130413">
    <w:abstractNumId w:val="27"/>
  </w:num>
  <w:num w:numId="3" w16cid:durableId="761730446">
    <w:abstractNumId w:val="5"/>
  </w:num>
  <w:num w:numId="4" w16cid:durableId="2025204659">
    <w:abstractNumId w:val="23"/>
  </w:num>
  <w:num w:numId="5" w16cid:durableId="1383213211">
    <w:abstractNumId w:val="18"/>
  </w:num>
  <w:num w:numId="6" w16cid:durableId="1900700751">
    <w:abstractNumId w:val="13"/>
  </w:num>
  <w:num w:numId="7" w16cid:durableId="795293545">
    <w:abstractNumId w:val="8"/>
  </w:num>
  <w:num w:numId="8" w16cid:durableId="318004337">
    <w:abstractNumId w:val="3"/>
  </w:num>
  <w:num w:numId="9" w16cid:durableId="1797410415">
    <w:abstractNumId w:val="9"/>
  </w:num>
  <w:num w:numId="10" w16cid:durableId="260257915">
    <w:abstractNumId w:val="16"/>
  </w:num>
  <w:num w:numId="11" w16cid:durableId="1019548908">
    <w:abstractNumId w:val="25"/>
  </w:num>
  <w:num w:numId="12" w16cid:durableId="1362517477">
    <w:abstractNumId w:val="11"/>
  </w:num>
  <w:num w:numId="13" w16cid:durableId="174613292">
    <w:abstractNumId w:val="12"/>
  </w:num>
  <w:num w:numId="14" w16cid:durableId="1082289873">
    <w:abstractNumId w:val="7"/>
  </w:num>
  <w:num w:numId="15" w16cid:durableId="1847398162">
    <w:abstractNumId w:val="19"/>
  </w:num>
  <w:num w:numId="16" w16cid:durableId="1299215713">
    <w:abstractNumId w:val="21"/>
  </w:num>
  <w:num w:numId="17" w16cid:durableId="1908220591">
    <w:abstractNumId w:val="17"/>
  </w:num>
  <w:num w:numId="18" w16cid:durableId="1474373213">
    <w:abstractNumId w:val="29"/>
  </w:num>
  <w:num w:numId="19" w16cid:durableId="1903902897">
    <w:abstractNumId w:val="15"/>
  </w:num>
  <w:num w:numId="20" w16cid:durableId="153300899">
    <w:abstractNumId w:val="1"/>
  </w:num>
  <w:num w:numId="21" w16cid:durableId="1975525344">
    <w:abstractNumId w:val="10"/>
  </w:num>
  <w:num w:numId="22" w16cid:durableId="1295407550">
    <w:abstractNumId w:val="30"/>
  </w:num>
  <w:num w:numId="23" w16cid:durableId="90704770">
    <w:abstractNumId w:val="20"/>
  </w:num>
  <w:num w:numId="24" w16cid:durableId="120536437">
    <w:abstractNumId w:val="6"/>
  </w:num>
  <w:num w:numId="25" w16cid:durableId="340855344">
    <w:abstractNumId w:val="26"/>
  </w:num>
  <w:num w:numId="26" w16cid:durableId="1910774037">
    <w:abstractNumId w:val="28"/>
  </w:num>
  <w:num w:numId="27" w16cid:durableId="1189102686">
    <w:abstractNumId w:val="2"/>
  </w:num>
  <w:num w:numId="28" w16cid:durableId="1933126831">
    <w:abstractNumId w:val="4"/>
  </w:num>
  <w:num w:numId="29" w16cid:durableId="1563565528">
    <w:abstractNumId w:val="14"/>
  </w:num>
  <w:num w:numId="30" w16cid:durableId="954335250">
    <w:abstractNumId w:val="24"/>
  </w:num>
  <w:num w:numId="31" w16cid:durableId="1040594687">
    <w:abstractNumId w:val="22"/>
  </w:num>
  <w:num w:numId="32" w16cid:durableId="1047878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9312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1179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3239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1201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7590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9197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7822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249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42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2570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9653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641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4708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80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9091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52234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2008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031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66278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03080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0DD"/>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687"/>
    <w:rsid w:val="000619E9"/>
    <w:rsid w:val="000622D4"/>
    <w:rsid w:val="0006357D"/>
    <w:rsid w:val="00067F1E"/>
    <w:rsid w:val="00071CC0"/>
    <w:rsid w:val="00071CFC"/>
    <w:rsid w:val="0007285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8F7"/>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BB6"/>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7CF"/>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AA8"/>
    <w:rsid w:val="002040E6"/>
    <w:rsid w:val="0020527B"/>
    <w:rsid w:val="00205F2C"/>
    <w:rsid w:val="00210B15"/>
    <w:rsid w:val="0021174E"/>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1288"/>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318"/>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4C9B"/>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65F"/>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7B9"/>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205"/>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A70"/>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AE8"/>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8C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40C"/>
    <w:rsid w:val="00C21540"/>
    <w:rsid w:val="00C21906"/>
    <w:rsid w:val="00C21BFA"/>
    <w:rsid w:val="00C230EE"/>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3B75"/>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34D6"/>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2BC"/>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2CE"/>
    <w:rsid w:val="00EB5EDF"/>
    <w:rsid w:val="00EB60FE"/>
    <w:rsid w:val="00EB74DB"/>
    <w:rsid w:val="00EC4D95"/>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1CE"/>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371"/>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83C5BA"/>
  <w15:docId w15:val="{514A0E7C-84B2-4BB5-84FC-60D52BFB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6408-17FB-42B8-8809-644DBF59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44</TotalTime>
  <Pages>7</Pages>
  <Words>915</Words>
  <Characters>5216</Characters>
  <Application>Microsoft Office Word</Application>
  <DocSecurity>0</DocSecurity>
  <Lines>43</Lines>
  <Paragraphs>12</Paragraphs>
  <ScaleCrop>false</ScaleCrop>
  <Company>PCMI</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5</cp:revision>
  <cp:lastPrinted>2025-01-06T08:01:00Z</cp:lastPrinted>
  <dcterms:created xsi:type="dcterms:W3CDTF">2025-11-05T01:50:00Z</dcterms:created>
  <dcterms:modified xsi:type="dcterms:W3CDTF">2025-11-05T04:35:00Z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