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8D043" w14:textId="77777777" w:rsidR="007A4833" w:rsidRDefault="00000000">
      <w:pPr>
        <w:framePr w:w="904" w:h="1540" w:hRule="exact" w:wrap="around" w:vAnchor="page" w:hAnchor="page" w:x="8621" w:y="194"/>
        <w:widowControl/>
        <w:shd w:val="solid" w:color="FFFFFF" w:fill="FFFFFF"/>
        <w:spacing w:line="0" w:lineRule="atLeast"/>
        <w:rPr>
          <w:rFonts w:ascii="等线" w:eastAsia="等线" w:hAnsi="等线" w:cs="等线" w:hint="eastAsia"/>
          <w:b/>
          <w:w w:val="130"/>
          <w:kern w:val="0"/>
          <w:sz w:val="100"/>
          <w:szCs w:val="100"/>
        </w:rPr>
      </w:pPr>
      <w:r>
        <w:rPr>
          <w:rFonts w:ascii="等线" w:eastAsia="等线" w:hAnsi="等线" w:cs="等线" w:hint="eastAsia"/>
          <w:b/>
          <w:w w:val="130"/>
          <w:kern w:val="0"/>
          <w:sz w:val="110"/>
          <w:szCs w:val="110"/>
        </w:rPr>
        <w:t>T</w:t>
      </w:r>
    </w:p>
    <w:p w14:paraId="17EA6F29" w14:textId="77777777" w:rsidR="007A4833" w:rsidRDefault="007A4833">
      <w:pPr>
        <w:adjustRightInd/>
        <w:spacing w:line="240" w:lineRule="auto"/>
        <w:jc w:val="left"/>
        <w:rPr>
          <w:rFonts w:ascii="黑体" w:eastAsia="黑体" w:hAnsi="黑体" w:cs="黑体" w:hint="eastAsia"/>
          <w:szCs w:val="22"/>
        </w:rPr>
      </w:pPr>
    </w:p>
    <w:p w14:paraId="17B7430D" w14:textId="77777777" w:rsidR="007A4833" w:rsidRDefault="00000000">
      <w:pPr>
        <w:adjustRightInd/>
        <w:spacing w:line="240" w:lineRule="auto"/>
        <w:jc w:val="left"/>
        <w:rPr>
          <w:rFonts w:ascii="黑体" w:eastAsia="黑体" w:hAnsi="黑体" w:cs="黑体" w:hint="eastAsia"/>
          <w:color w:val="FF0000"/>
          <w:szCs w:val="22"/>
        </w:rPr>
      </w:pPr>
      <w:r>
        <w:rPr>
          <w:rFonts w:ascii="黑体" w:eastAsia="黑体" w:hAnsi="黑体" w:cs="黑体" w:hint="eastAsia"/>
          <w:szCs w:val="22"/>
        </w:rPr>
        <w:t>ICS  91.120.01</w:t>
      </w:r>
      <w:r>
        <w:rPr>
          <w:rFonts w:ascii="黑体" w:eastAsia="黑体" w:hAnsi="黑体" w:cs="黑体" w:hint="eastAsia"/>
          <w:color w:val="FF0000"/>
          <w:szCs w:val="22"/>
        </w:rPr>
        <w:t xml:space="preserve">       </w:t>
      </w:r>
    </w:p>
    <w:p w14:paraId="6C940450" w14:textId="77777777" w:rsidR="007A4833" w:rsidRDefault="00000000">
      <w:pPr>
        <w:adjustRightInd/>
        <w:spacing w:line="240" w:lineRule="auto"/>
        <w:rPr>
          <w:rFonts w:ascii="黑体" w:eastAsia="黑体" w:hAnsi="黑体" w:cs="黑体" w:hint="eastAsia"/>
          <w:szCs w:val="22"/>
        </w:rPr>
      </w:pPr>
      <w:r>
        <w:rPr>
          <w:rFonts w:ascii="黑体" w:eastAsia="黑体" w:hAnsi="黑体" w:cs="黑体" w:hint="eastAsia"/>
          <w:szCs w:val="22"/>
        </w:rPr>
        <w:t>CCS  Q 18</w:t>
      </w:r>
    </w:p>
    <w:p w14:paraId="057672EB" w14:textId="77777777" w:rsidR="007A4833" w:rsidRDefault="007A4833">
      <w:pPr>
        <w:adjustRightInd/>
        <w:spacing w:line="240" w:lineRule="auto"/>
        <w:rPr>
          <w:rFonts w:ascii="黑体" w:eastAsia="黑体" w:hAnsi="黑体" w:cs="黑体" w:hint="eastAsia"/>
          <w:szCs w:val="22"/>
        </w:rPr>
      </w:pPr>
    </w:p>
    <w:p w14:paraId="2C234C9B" w14:textId="77777777" w:rsidR="007A4833" w:rsidRDefault="00000000">
      <w:pPr>
        <w:spacing w:line="360" w:lineRule="auto"/>
        <w:jc w:val="distribute"/>
        <w:rPr>
          <w:rFonts w:ascii="隶属" w:eastAsia="隶属" w:hAnsi="隶属" w:cs="隶属" w:hint="eastAsia"/>
          <w:b/>
          <w:bCs/>
          <w:sz w:val="84"/>
          <w:szCs w:val="84"/>
        </w:rPr>
      </w:pPr>
      <w:r>
        <w:rPr>
          <w:rFonts w:ascii="黑体" w:eastAsia="黑体" w:hAnsi="黑体" w:cs="黑体" w:hint="eastAsia"/>
          <w:b/>
          <w:bCs/>
          <w:sz w:val="84"/>
          <w:szCs w:val="84"/>
        </w:rPr>
        <w:t>团体标准</w:t>
      </w:r>
    </w:p>
    <w:p w14:paraId="613EA8BA" w14:textId="77777777" w:rsidR="007A4833" w:rsidRDefault="00000000">
      <w:pPr>
        <w:wordWrap w:val="0"/>
        <w:spacing w:line="360" w:lineRule="auto"/>
        <w:jc w:val="right"/>
        <w:rPr>
          <w:rFonts w:ascii="Times New Roman" w:eastAsia="黑体" w:hAnsi="Times New Roman"/>
          <w:szCs w:val="22"/>
        </w:rPr>
      </w:pPr>
      <w:r>
        <w:rPr>
          <w:rFonts w:ascii="Times New Roman" w:hAnsi="Times New Roman"/>
          <w:color w:val="FF0000"/>
          <w:szCs w:val="22"/>
        </w:rPr>
        <w:t xml:space="preserve"> </w:t>
      </w:r>
      <w:r>
        <w:rPr>
          <w:rFonts w:ascii="Times New Roman" w:hAnsi="Times New Roman"/>
          <w:szCs w:val="22"/>
        </w:rPr>
        <w:t xml:space="preserve">  </w:t>
      </w:r>
      <w:r>
        <w:rPr>
          <w:rFonts w:ascii="Times New Roman" w:hAnsi="Times New Roman" w:hint="eastAsia"/>
          <w:szCs w:val="22"/>
        </w:rPr>
        <w:t xml:space="preserve"> </w:t>
      </w:r>
      <w:r>
        <w:rPr>
          <w:rFonts w:ascii="黑体" w:eastAsia="黑体" w:hAnsi="黑体" w:cs="黑体" w:hint="eastAsia"/>
          <w:sz w:val="28"/>
          <w:szCs w:val="28"/>
        </w:rPr>
        <w:t xml:space="preserve"> T/CWDPA XXX—2025</w:t>
      </w:r>
    </w:p>
    <w:p w14:paraId="3BDBE048" w14:textId="77777777" w:rsidR="007A4833" w:rsidRDefault="00000000">
      <w:pPr>
        <w:spacing w:line="360" w:lineRule="auto"/>
        <w:jc w:val="left"/>
        <w:rPr>
          <w:rFonts w:ascii="Times New Roman" w:hAnsi="Times New Roman"/>
          <w:szCs w:val="22"/>
        </w:rPr>
      </w:pPr>
      <w:r>
        <w:rPr>
          <w:rFonts w:ascii="Times New Roman" w:hAnsi="Times New Roman"/>
          <w:noProof/>
          <w:szCs w:val="22"/>
        </w:rPr>
        <w:drawing>
          <wp:inline distT="0" distB="0" distL="114300" distR="114300" wp14:anchorId="2CD7DB77" wp14:editId="700B40C4">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9"/>
                    <a:stretch>
                      <a:fillRect/>
                    </a:stretch>
                  </pic:blipFill>
                  <pic:spPr>
                    <a:xfrm>
                      <a:off x="0" y="0"/>
                      <a:ext cx="5525770" cy="10795"/>
                    </a:xfrm>
                    <a:prstGeom prst="rect">
                      <a:avLst/>
                    </a:prstGeom>
                    <a:noFill/>
                    <a:ln>
                      <a:noFill/>
                    </a:ln>
                  </pic:spPr>
                </pic:pic>
              </a:graphicData>
            </a:graphic>
          </wp:inline>
        </w:drawing>
      </w:r>
    </w:p>
    <w:p w14:paraId="7D37F588" w14:textId="77777777" w:rsidR="007A4833" w:rsidRDefault="007A4833">
      <w:pPr>
        <w:spacing w:line="360" w:lineRule="auto"/>
        <w:rPr>
          <w:rFonts w:ascii="Times New Roman" w:hAnsi="Times New Roman"/>
          <w:szCs w:val="22"/>
        </w:rPr>
      </w:pPr>
    </w:p>
    <w:p w14:paraId="66D35844" w14:textId="77777777" w:rsidR="007A4833" w:rsidRDefault="007A4833">
      <w:pPr>
        <w:spacing w:line="360" w:lineRule="auto"/>
        <w:rPr>
          <w:rFonts w:ascii="Times New Roman" w:hAnsi="Times New Roman"/>
          <w:szCs w:val="22"/>
        </w:rPr>
      </w:pPr>
    </w:p>
    <w:p w14:paraId="54EE1E44" w14:textId="77777777" w:rsidR="007A4833" w:rsidRDefault="007A4833">
      <w:pPr>
        <w:spacing w:line="360" w:lineRule="auto"/>
        <w:jc w:val="center"/>
        <w:rPr>
          <w:rFonts w:ascii="Times New Roman" w:eastAsia="黑体" w:hAnsi="Times New Roman"/>
          <w:sz w:val="52"/>
          <w:szCs w:val="52"/>
        </w:rPr>
      </w:pPr>
    </w:p>
    <w:p w14:paraId="4E0BF051" w14:textId="77777777" w:rsidR="007A4833" w:rsidRDefault="007A4833">
      <w:pPr>
        <w:spacing w:line="360" w:lineRule="auto"/>
        <w:jc w:val="center"/>
        <w:rPr>
          <w:rFonts w:ascii="Times New Roman" w:eastAsia="黑体" w:hAnsi="Times New Roman"/>
          <w:sz w:val="52"/>
          <w:szCs w:val="52"/>
        </w:rPr>
      </w:pPr>
    </w:p>
    <w:p w14:paraId="3B0F368E" w14:textId="77777777" w:rsidR="007A4833" w:rsidRDefault="00000000">
      <w:pPr>
        <w:spacing w:line="360" w:lineRule="auto"/>
        <w:jc w:val="center"/>
        <w:rPr>
          <w:rFonts w:ascii="Times New Roman" w:eastAsia="黑体" w:hAnsi="Times New Roman"/>
        </w:rPr>
      </w:pPr>
      <w:r>
        <w:rPr>
          <w:rFonts w:ascii="Times New Roman" w:eastAsia="黑体" w:hAnsi="Times New Roman" w:hint="eastAsia"/>
          <w:sz w:val="52"/>
          <w:szCs w:val="52"/>
        </w:rPr>
        <w:t>建筑装饰装修材料挥发性有机物释放速率快速测试技术</w:t>
      </w:r>
    </w:p>
    <w:p w14:paraId="51ACCB56" w14:textId="77777777" w:rsidR="007A4833" w:rsidRDefault="00000000">
      <w:pPr>
        <w:spacing w:line="360" w:lineRule="auto"/>
        <w:jc w:val="center"/>
        <w:rPr>
          <w:rFonts w:ascii="Times New Roman" w:eastAsia="黑体" w:hAnsi="Times New Roman"/>
          <w:sz w:val="28"/>
          <w:szCs w:val="28"/>
        </w:rPr>
      </w:pPr>
      <w:r>
        <w:rPr>
          <w:rFonts w:ascii="Times New Roman" w:eastAsia="黑体" w:hAnsi="Times New Roman"/>
          <w:sz w:val="28"/>
          <w:szCs w:val="28"/>
        </w:rPr>
        <w:t>Rapid testing technology for the emission rate of volatile organic compounds from building decoration and finishing materials</w:t>
      </w:r>
    </w:p>
    <w:p w14:paraId="6D0195B4" w14:textId="77777777" w:rsidR="007A4833" w:rsidRDefault="00000000">
      <w:pPr>
        <w:spacing w:line="360" w:lineRule="auto"/>
        <w:jc w:val="center"/>
        <w:rPr>
          <w:rFonts w:ascii="黑体" w:eastAsia="黑体" w:hAnsi="黑体" w:cs="黑体" w:hint="eastAsia"/>
          <w:sz w:val="44"/>
          <w:szCs w:val="48"/>
        </w:rPr>
      </w:pPr>
      <w:r>
        <w:rPr>
          <w:rFonts w:ascii="黑体" w:eastAsia="黑体" w:hAnsi="黑体" w:cs="黑体" w:hint="eastAsia"/>
          <w:sz w:val="44"/>
          <w:szCs w:val="48"/>
        </w:rPr>
        <w:t>（设计草案）</w:t>
      </w:r>
    </w:p>
    <w:p w14:paraId="70D91712" w14:textId="77777777" w:rsidR="007A4833" w:rsidRDefault="007A4833">
      <w:pPr>
        <w:spacing w:line="360" w:lineRule="auto"/>
        <w:rPr>
          <w:rFonts w:ascii="Times New Roman" w:hAnsi="Times New Roman"/>
          <w:szCs w:val="22"/>
        </w:rPr>
      </w:pPr>
    </w:p>
    <w:p w14:paraId="5356F0F8" w14:textId="77777777" w:rsidR="007A4833" w:rsidRDefault="007A4833">
      <w:pPr>
        <w:spacing w:line="360" w:lineRule="auto"/>
        <w:rPr>
          <w:rFonts w:ascii="Times New Roman" w:hAnsi="Times New Roman"/>
          <w:szCs w:val="22"/>
        </w:rPr>
      </w:pPr>
    </w:p>
    <w:p w14:paraId="4967356E" w14:textId="77777777" w:rsidR="007A4833" w:rsidRDefault="007A4833">
      <w:pPr>
        <w:spacing w:line="360" w:lineRule="auto"/>
        <w:rPr>
          <w:rFonts w:ascii="Times New Roman" w:hAnsi="Times New Roman"/>
          <w:szCs w:val="22"/>
        </w:rPr>
      </w:pPr>
    </w:p>
    <w:p w14:paraId="1779A6EA" w14:textId="77777777" w:rsidR="007A4833" w:rsidRDefault="007A4833">
      <w:pPr>
        <w:spacing w:line="360" w:lineRule="auto"/>
        <w:rPr>
          <w:rFonts w:ascii="Times New Roman" w:hAnsi="Times New Roman"/>
          <w:szCs w:val="22"/>
        </w:rPr>
      </w:pPr>
    </w:p>
    <w:p w14:paraId="31050C57" w14:textId="77777777" w:rsidR="007A4833" w:rsidRDefault="007A4833">
      <w:pPr>
        <w:spacing w:line="360" w:lineRule="auto"/>
        <w:jc w:val="left"/>
        <w:rPr>
          <w:rFonts w:ascii="Times New Roman" w:eastAsia="黑体" w:hAnsi="Times New Roman"/>
          <w:sz w:val="28"/>
          <w:szCs w:val="28"/>
        </w:rPr>
      </w:pPr>
    </w:p>
    <w:p w14:paraId="29B73B53" w14:textId="77777777" w:rsidR="007A4833" w:rsidRDefault="007A4833">
      <w:pPr>
        <w:spacing w:line="360" w:lineRule="auto"/>
        <w:jc w:val="left"/>
        <w:rPr>
          <w:rFonts w:ascii="Times New Roman" w:eastAsia="黑体" w:hAnsi="Times New Roman"/>
          <w:sz w:val="28"/>
          <w:szCs w:val="28"/>
        </w:rPr>
      </w:pPr>
    </w:p>
    <w:p w14:paraId="756BB132" w14:textId="77777777" w:rsidR="007A4833" w:rsidRDefault="00000000">
      <w:pPr>
        <w:spacing w:line="360" w:lineRule="auto"/>
        <w:jc w:val="left"/>
        <w:rPr>
          <w:rFonts w:ascii="黑体" w:eastAsia="黑体" w:hAnsi="黑体" w:cs="黑体" w:hint="eastAsia"/>
          <w:sz w:val="52"/>
          <w:szCs w:val="52"/>
        </w:rPr>
      </w:pPr>
      <w:r>
        <w:rPr>
          <w:rFonts w:ascii="黑体" w:eastAsia="黑体" w:hAnsi="黑体" w:cs="黑体" w:hint="eastAsia"/>
          <w:sz w:val="28"/>
          <w:szCs w:val="28"/>
        </w:rPr>
        <w:t>2025-X-XX发布                                  2025-X-XX实施</w:t>
      </w:r>
    </w:p>
    <w:p w14:paraId="3F79C765" w14:textId="77777777" w:rsidR="007A4833" w:rsidRDefault="00000000">
      <w:pPr>
        <w:spacing w:line="360" w:lineRule="auto"/>
        <w:jc w:val="center"/>
        <w:rPr>
          <w:rFonts w:ascii="黑体" w:eastAsia="黑体" w:hAnsi="黑体" w:cs="黑体" w:hint="eastAsia"/>
          <w:szCs w:val="22"/>
        </w:rPr>
        <w:sectPr w:rsidR="007A4833">
          <w:headerReference w:type="even" r:id="rId10"/>
          <w:headerReference w:type="default" r:id="rId11"/>
          <w:footerReference w:type="even" r:id="rId12"/>
          <w:footerReference w:type="default" r:id="rId13"/>
          <w:headerReference w:type="first" r:id="rId14"/>
          <w:footerReference w:type="first" r:id="rId15"/>
          <w:type w:val="continuous"/>
          <w:pgSz w:w="11906" w:h="16838"/>
          <w:pgMar w:top="590" w:right="1800" w:bottom="1157" w:left="1463" w:header="851" w:footer="992" w:gutter="0"/>
          <w:pgNumType w:fmt="upperRoman" w:start="2" w:chapStyle="1"/>
          <w:cols w:space="425"/>
          <w:titlePg/>
          <w:docGrid w:type="lines" w:linePitch="312"/>
        </w:sectPr>
      </w:pPr>
      <w:r>
        <w:rPr>
          <w:rFonts w:ascii="隶属" w:eastAsia="隶属" w:hAnsi="隶属" w:cs="隶属" w:hint="eastAsia"/>
          <w:b/>
          <w:bCs/>
          <w:noProof/>
          <w:szCs w:val="22"/>
        </w:rPr>
        <mc:AlternateContent>
          <mc:Choice Requires="wps">
            <w:drawing>
              <wp:anchor distT="0" distB="0" distL="114300" distR="114300" simplePos="0" relativeHeight="251660288" behindDoc="0" locked="0" layoutInCell="1" allowOverlap="1" wp14:anchorId="7AC09330" wp14:editId="48DB9F88">
                <wp:simplePos x="0" y="0"/>
                <wp:positionH relativeFrom="column">
                  <wp:posOffset>-19050</wp:posOffset>
                </wp:positionH>
                <wp:positionV relativeFrom="paragraph">
                  <wp:posOffset>1270</wp:posOffset>
                </wp:positionV>
                <wp:extent cx="5504815" cy="20955"/>
                <wp:effectExtent l="0" t="4445" r="635" b="12700"/>
                <wp:wrapNone/>
                <wp:docPr id="2" name="直接箭头连接符 2"/>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flip:y;margin-left:-1.5pt;margin-top:0.1pt;height:1.65pt;width:433.45pt;z-index:251660288;mso-width-relative:page;mso-height-relative:page;" filled="f" stroked="t" coordsize="21600,21600" o:gfxdata="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HtugNUAAAAFAQAADwAAAAAAAAABACAAAAAiAAAA&#10;ZHJzL2Rvd25yZXYueG1sUEsBAhQAFAAAAAgAh07iQJRUPR8KAgAABAQAAA4AAAAAAAAAAQAgAAAA&#10;JAEAAGRycy9lMm9Eb2MueG1sUEsFBgAAAAAGAAYAWQEAAKAFAAAAAA==&#10;">
                <v:fill on="f" focussize="0,0"/>
                <v:stroke color="#000000" joinstyle="round"/>
                <v:imagedata o:title=""/>
                <o:lock v:ext="edit" aspectratio="f"/>
              </v:shape>
            </w:pict>
          </mc:Fallback>
        </mc:AlternateContent>
      </w:r>
      <w:r>
        <w:rPr>
          <w:rFonts w:ascii="隶属" w:eastAsia="隶属" w:hAnsi="隶属" w:cs="隶属" w:hint="eastAsia"/>
          <w:b/>
          <w:bCs/>
          <w:sz w:val="52"/>
          <w:szCs w:val="52"/>
        </w:rPr>
        <w:t>中国西部开发促进会</w:t>
      </w:r>
      <w:r>
        <w:rPr>
          <w:rFonts w:ascii="黑体" w:eastAsia="黑体" w:hAnsi="黑体" w:cs="黑体" w:hint="eastAsia"/>
          <w:sz w:val="52"/>
          <w:szCs w:val="52"/>
        </w:rPr>
        <w:t xml:space="preserve"> </w:t>
      </w:r>
      <w:r>
        <w:rPr>
          <w:rFonts w:ascii="黑体" w:eastAsia="黑体" w:hAnsi="黑体" w:cs="黑体" w:hint="eastAsia"/>
          <w:sz w:val="28"/>
          <w:szCs w:val="28"/>
        </w:rPr>
        <w:t>发 布</w:t>
      </w:r>
      <w:r>
        <w:rPr>
          <w:rFonts w:ascii="黑体" w:eastAsia="黑体" w:hAnsi="黑体" w:cs="黑体" w:hint="eastAsia"/>
          <w:sz w:val="52"/>
          <w:szCs w:val="52"/>
        </w:rPr>
        <w:t xml:space="preserve"> </w:t>
      </w:r>
    </w:p>
    <w:p w14:paraId="7C042EB0" w14:textId="77777777" w:rsidR="007F05DF" w:rsidRDefault="007F05DF" w:rsidP="007F05DF">
      <w:pPr>
        <w:pStyle w:val="affffffc"/>
        <w:spacing w:after="360"/>
        <w:rPr>
          <w:rFonts w:hint="eastAsia"/>
        </w:rPr>
      </w:pPr>
      <w:bookmarkStart w:id="0" w:name="_Toc12379"/>
      <w:bookmarkStart w:id="1" w:name="_Toc3964"/>
      <w:bookmarkStart w:id="2" w:name="_Toc212151974"/>
      <w:bookmarkStart w:id="3" w:name="_Toc212151811"/>
      <w:bookmarkStart w:id="4" w:name="_Toc212152087"/>
      <w:bookmarkStart w:id="5" w:name="BookMark1"/>
      <w:r w:rsidRPr="007F05DF">
        <w:rPr>
          <w:rFonts w:hint="eastAsia"/>
          <w:spacing w:val="320"/>
        </w:rPr>
        <w:lastRenderedPageBreak/>
        <w:t>目</w:t>
      </w:r>
      <w:r>
        <w:rPr>
          <w:rFonts w:hint="eastAsia"/>
        </w:rPr>
        <w:t>次</w:t>
      </w:r>
    </w:p>
    <w:p w14:paraId="3EA52C44" w14:textId="41CF2355" w:rsidR="007F05DF" w:rsidRPr="007F05DF" w:rsidRDefault="007F05DF">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7F05DF">
        <w:fldChar w:fldCharType="begin"/>
      </w:r>
      <w:r w:rsidRPr="007F05DF">
        <w:instrText xml:space="preserve"> TOC \o "1-1" \h \t "标准文件_一级条标题,2,标准文件_附录一级条标题,2," </w:instrText>
      </w:r>
      <w:r w:rsidRPr="007F05DF">
        <w:fldChar w:fldCharType="separate"/>
      </w:r>
      <w:hyperlink w:anchor="_Toc213148829" w:history="1">
        <w:r w:rsidRPr="007F05DF">
          <w:rPr>
            <w:rStyle w:val="affffd"/>
            <w:rFonts w:hint="eastAsia"/>
            <w:noProof/>
          </w:rPr>
          <w:t>前言</w:t>
        </w:r>
        <w:r w:rsidRPr="007F05DF">
          <w:rPr>
            <w:rFonts w:hint="eastAsia"/>
            <w:noProof/>
          </w:rPr>
          <w:tab/>
        </w:r>
        <w:r w:rsidRPr="007F05DF">
          <w:rPr>
            <w:rFonts w:hint="eastAsia"/>
            <w:noProof/>
          </w:rPr>
          <w:fldChar w:fldCharType="begin"/>
        </w:r>
        <w:r w:rsidRPr="007F05DF">
          <w:rPr>
            <w:rFonts w:hint="eastAsia"/>
            <w:noProof/>
          </w:rPr>
          <w:instrText xml:space="preserve"> </w:instrText>
        </w:r>
        <w:r w:rsidRPr="007F05DF">
          <w:rPr>
            <w:noProof/>
          </w:rPr>
          <w:instrText>PAGEREF _Toc213148829 \h</w:instrText>
        </w:r>
        <w:r w:rsidRPr="007F05DF">
          <w:rPr>
            <w:rFonts w:hint="eastAsia"/>
            <w:noProof/>
          </w:rPr>
          <w:instrText xml:space="preserve"> </w:instrText>
        </w:r>
        <w:r w:rsidRPr="007F05DF">
          <w:rPr>
            <w:rFonts w:hint="eastAsia"/>
            <w:noProof/>
          </w:rPr>
        </w:r>
        <w:r w:rsidRPr="007F05DF">
          <w:rPr>
            <w:rFonts w:hint="eastAsia"/>
            <w:noProof/>
          </w:rPr>
          <w:fldChar w:fldCharType="separate"/>
        </w:r>
        <w:r w:rsidRPr="007F05DF">
          <w:rPr>
            <w:noProof/>
          </w:rPr>
          <w:t>II</w:t>
        </w:r>
        <w:r w:rsidRPr="007F05DF">
          <w:rPr>
            <w:rFonts w:hint="eastAsia"/>
            <w:noProof/>
          </w:rPr>
          <w:fldChar w:fldCharType="end"/>
        </w:r>
      </w:hyperlink>
    </w:p>
    <w:p w14:paraId="52EE56C1" w14:textId="36896B95" w:rsidR="007F05DF" w:rsidRPr="007F05DF" w:rsidRDefault="007F05D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148831" w:history="1">
        <w:r w:rsidRPr="007F05DF">
          <w:rPr>
            <w:rStyle w:val="affffd"/>
            <w:rFonts w:hint="eastAsia"/>
            <w:noProof/>
          </w:rPr>
          <w:t>1</w:t>
        </w:r>
        <w:r>
          <w:rPr>
            <w:rStyle w:val="affffd"/>
            <w:noProof/>
          </w:rPr>
          <w:t xml:space="preserve"> </w:t>
        </w:r>
        <w:r w:rsidRPr="007F05DF">
          <w:rPr>
            <w:rStyle w:val="affffd"/>
            <w:rFonts w:hint="eastAsia"/>
            <w:noProof/>
          </w:rPr>
          <w:t xml:space="preserve"> 范围</w:t>
        </w:r>
        <w:r w:rsidRPr="007F05DF">
          <w:rPr>
            <w:rFonts w:hint="eastAsia"/>
            <w:noProof/>
          </w:rPr>
          <w:tab/>
        </w:r>
        <w:r w:rsidRPr="007F05DF">
          <w:rPr>
            <w:rFonts w:hint="eastAsia"/>
            <w:noProof/>
          </w:rPr>
          <w:fldChar w:fldCharType="begin"/>
        </w:r>
        <w:r w:rsidRPr="007F05DF">
          <w:rPr>
            <w:rFonts w:hint="eastAsia"/>
            <w:noProof/>
          </w:rPr>
          <w:instrText xml:space="preserve"> </w:instrText>
        </w:r>
        <w:r w:rsidRPr="007F05DF">
          <w:rPr>
            <w:noProof/>
          </w:rPr>
          <w:instrText>PAGEREF _Toc213148831 \h</w:instrText>
        </w:r>
        <w:r w:rsidRPr="007F05DF">
          <w:rPr>
            <w:rFonts w:hint="eastAsia"/>
            <w:noProof/>
          </w:rPr>
          <w:instrText xml:space="preserve"> </w:instrText>
        </w:r>
        <w:r w:rsidRPr="007F05DF">
          <w:rPr>
            <w:rFonts w:hint="eastAsia"/>
            <w:noProof/>
          </w:rPr>
        </w:r>
        <w:r w:rsidRPr="007F05DF">
          <w:rPr>
            <w:rFonts w:hint="eastAsia"/>
            <w:noProof/>
          </w:rPr>
          <w:fldChar w:fldCharType="separate"/>
        </w:r>
        <w:r w:rsidRPr="007F05DF">
          <w:rPr>
            <w:noProof/>
          </w:rPr>
          <w:t>3</w:t>
        </w:r>
        <w:r w:rsidRPr="007F05DF">
          <w:rPr>
            <w:rFonts w:hint="eastAsia"/>
            <w:noProof/>
          </w:rPr>
          <w:fldChar w:fldCharType="end"/>
        </w:r>
      </w:hyperlink>
    </w:p>
    <w:p w14:paraId="1C830933" w14:textId="50F10194" w:rsidR="007F05DF" w:rsidRPr="007F05DF" w:rsidRDefault="007F05D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148832" w:history="1">
        <w:r w:rsidRPr="007F05DF">
          <w:rPr>
            <w:rStyle w:val="affffd"/>
            <w:rFonts w:hint="eastAsia"/>
            <w:noProof/>
          </w:rPr>
          <w:t>2</w:t>
        </w:r>
        <w:r>
          <w:rPr>
            <w:rStyle w:val="affffd"/>
            <w:noProof/>
          </w:rPr>
          <w:t xml:space="preserve"> </w:t>
        </w:r>
        <w:r w:rsidRPr="007F05DF">
          <w:rPr>
            <w:rStyle w:val="affffd"/>
            <w:rFonts w:hint="eastAsia"/>
            <w:noProof/>
          </w:rPr>
          <w:t xml:space="preserve"> 规范性引用文件</w:t>
        </w:r>
        <w:r w:rsidRPr="007F05DF">
          <w:rPr>
            <w:rFonts w:hint="eastAsia"/>
            <w:noProof/>
          </w:rPr>
          <w:tab/>
        </w:r>
        <w:r w:rsidRPr="007F05DF">
          <w:rPr>
            <w:rFonts w:hint="eastAsia"/>
            <w:noProof/>
          </w:rPr>
          <w:fldChar w:fldCharType="begin"/>
        </w:r>
        <w:r w:rsidRPr="007F05DF">
          <w:rPr>
            <w:rFonts w:hint="eastAsia"/>
            <w:noProof/>
          </w:rPr>
          <w:instrText xml:space="preserve"> </w:instrText>
        </w:r>
        <w:r w:rsidRPr="007F05DF">
          <w:rPr>
            <w:noProof/>
          </w:rPr>
          <w:instrText>PAGEREF _Toc213148832 \h</w:instrText>
        </w:r>
        <w:r w:rsidRPr="007F05DF">
          <w:rPr>
            <w:rFonts w:hint="eastAsia"/>
            <w:noProof/>
          </w:rPr>
          <w:instrText xml:space="preserve"> </w:instrText>
        </w:r>
        <w:r w:rsidRPr="007F05DF">
          <w:rPr>
            <w:rFonts w:hint="eastAsia"/>
            <w:noProof/>
          </w:rPr>
        </w:r>
        <w:r w:rsidRPr="007F05DF">
          <w:rPr>
            <w:rFonts w:hint="eastAsia"/>
            <w:noProof/>
          </w:rPr>
          <w:fldChar w:fldCharType="separate"/>
        </w:r>
        <w:r w:rsidRPr="007F05DF">
          <w:rPr>
            <w:noProof/>
          </w:rPr>
          <w:t>3</w:t>
        </w:r>
        <w:r w:rsidRPr="007F05DF">
          <w:rPr>
            <w:rFonts w:hint="eastAsia"/>
            <w:noProof/>
          </w:rPr>
          <w:fldChar w:fldCharType="end"/>
        </w:r>
      </w:hyperlink>
    </w:p>
    <w:p w14:paraId="6A04B042" w14:textId="48D66B6C" w:rsidR="007F05DF" w:rsidRPr="007F05DF" w:rsidRDefault="007F05D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148833" w:history="1">
        <w:r w:rsidRPr="007F05DF">
          <w:rPr>
            <w:rStyle w:val="affffd"/>
            <w:rFonts w:hint="eastAsia"/>
            <w:noProof/>
          </w:rPr>
          <w:t>3</w:t>
        </w:r>
        <w:r>
          <w:rPr>
            <w:rStyle w:val="affffd"/>
            <w:noProof/>
          </w:rPr>
          <w:t xml:space="preserve"> </w:t>
        </w:r>
        <w:r w:rsidRPr="007F05DF">
          <w:rPr>
            <w:rStyle w:val="affffd"/>
            <w:rFonts w:hint="eastAsia"/>
            <w:noProof/>
          </w:rPr>
          <w:t xml:space="preserve"> 术语和定义</w:t>
        </w:r>
        <w:r w:rsidRPr="007F05DF">
          <w:rPr>
            <w:rFonts w:hint="eastAsia"/>
            <w:noProof/>
          </w:rPr>
          <w:tab/>
        </w:r>
        <w:r w:rsidRPr="007F05DF">
          <w:rPr>
            <w:rFonts w:hint="eastAsia"/>
            <w:noProof/>
          </w:rPr>
          <w:fldChar w:fldCharType="begin"/>
        </w:r>
        <w:r w:rsidRPr="007F05DF">
          <w:rPr>
            <w:rFonts w:hint="eastAsia"/>
            <w:noProof/>
          </w:rPr>
          <w:instrText xml:space="preserve"> </w:instrText>
        </w:r>
        <w:r w:rsidRPr="007F05DF">
          <w:rPr>
            <w:noProof/>
          </w:rPr>
          <w:instrText>PAGEREF _Toc213148833 \h</w:instrText>
        </w:r>
        <w:r w:rsidRPr="007F05DF">
          <w:rPr>
            <w:rFonts w:hint="eastAsia"/>
            <w:noProof/>
          </w:rPr>
          <w:instrText xml:space="preserve"> </w:instrText>
        </w:r>
        <w:r w:rsidRPr="007F05DF">
          <w:rPr>
            <w:rFonts w:hint="eastAsia"/>
            <w:noProof/>
          </w:rPr>
        </w:r>
        <w:r w:rsidRPr="007F05DF">
          <w:rPr>
            <w:rFonts w:hint="eastAsia"/>
            <w:noProof/>
          </w:rPr>
          <w:fldChar w:fldCharType="separate"/>
        </w:r>
        <w:r w:rsidRPr="007F05DF">
          <w:rPr>
            <w:noProof/>
          </w:rPr>
          <w:t>3</w:t>
        </w:r>
        <w:r w:rsidRPr="007F05DF">
          <w:rPr>
            <w:rFonts w:hint="eastAsia"/>
            <w:noProof/>
          </w:rPr>
          <w:fldChar w:fldCharType="end"/>
        </w:r>
      </w:hyperlink>
    </w:p>
    <w:p w14:paraId="50EABFCC" w14:textId="64E3F436" w:rsidR="007F05DF" w:rsidRPr="007F05DF" w:rsidRDefault="007F05D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148834" w:history="1">
        <w:r w:rsidRPr="007F05DF">
          <w:rPr>
            <w:rStyle w:val="affffd"/>
            <w:rFonts w:hint="eastAsia"/>
            <w:noProof/>
          </w:rPr>
          <w:t>4</w:t>
        </w:r>
        <w:r>
          <w:rPr>
            <w:rStyle w:val="affffd"/>
            <w:noProof/>
          </w:rPr>
          <w:t xml:space="preserve"> </w:t>
        </w:r>
        <w:r w:rsidRPr="007F05DF">
          <w:rPr>
            <w:rStyle w:val="affffd"/>
            <w:rFonts w:hint="eastAsia"/>
            <w:noProof/>
          </w:rPr>
          <w:t xml:space="preserve"> 基本原理</w:t>
        </w:r>
        <w:r w:rsidRPr="007F05DF">
          <w:rPr>
            <w:rFonts w:hint="eastAsia"/>
            <w:noProof/>
          </w:rPr>
          <w:tab/>
        </w:r>
        <w:r w:rsidRPr="007F05DF">
          <w:rPr>
            <w:rFonts w:hint="eastAsia"/>
            <w:noProof/>
          </w:rPr>
          <w:fldChar w:fldCharType="begin"/>
        </w:r>
        <w:r w:rsidRPr="007F05DF">
          <w:rPr>
            <w:rFonts w:hint="eastAsia"/>
            <w:noProof/>
          </w:rPr>
          <w:instrText xml:space="preserve"> </w:instrText>
        </w:r>
        <w:r w:rsidRPr="007F05DF">
          <w:rPr>
            <w:noProof/>
          </w:rPr>
          <w:instrText>PAGEREF _Toc213148834 \h</w:instrText>
        </w:r>
        <w:r w:rsidRPr="007F05DF">
          <w:rPr>
            <w:rFonts w:hint="eastAsia"/>
            <w:noProof/>
          </w:rPr>
          <w:instrText xml:space="preserve"> </w:instrText>
        </w:r>
        <w:r w:rsidRPr="007F05DF">
          <w:rPr>
            <w:rFonts w:hint="eastAsia"/>
            <w:noProof/>
          </w:rPr>
        </w:r>
        <w:r w:rsidRPr="007F05DF">
          <w:rPr>
            <w:rFonts w:hint="eastAsia"/>
            <w:noProof/>
          </w:rPr>
          <w:fldChar w:fldCharType="separate"/>
        </w:r>
        <w:r w:rsidRPr="007F05DF">
          <w:rPr>
            <w:noProof/>
          </w:rPr>
          <w:t>3</w:t>
        </w:r>
        <w:r w:rsidRPr="007F05DF">
          <w:rPr>
            <w:rFonts w:hint="eastAsia"/>
            <w:noProof/>
          </w:rPr>
          <w:fldChar w:fldCharType="end"/>
        </w:r>
      </w:hyperlink>
    </w:p>
    <w:p w14:paraId="58CCDD8F" w14:textId="181C9DA0" w:rsidR="007F05DF" w:rsidRPr="007F05DF" w:rsidRDefault="007F05D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148835" w:history="1">
        <w:r w:rsidRPr="007F05DF">
          <w:rPr>
            <w:rStyle w:val="affffd"/>
            <w:rFonts w:hint="eastAsia"/>
            <w:noProof/>
          </w:rPr>
          <w:t>5</w:t>
        </w:r>
        <w:r>
          <w:rPr>
            <w:rStyle w:val="affffd"/>
            <w:noProof/>
          </w:rPr>
          <w:t xml:space="preserve"> </w:t>
        </w:r>
        <w:r w:rsidRPr="007F05DF">
          <w:rPr>
            <w:rStyle w:val="affffd"/>
            <w:rFonts w:hint="eastAsia"/>
            <w:noProof/>
          </w:rPr>
          <w:t xml:space="preserve"> 测试设备与材料</w:t>
        </w:r>
        <w:r w:rsidRPr="007F05DF">
          <w:rPr>
            <w:rFonts w:hint="eastAsia"/>
            <w:noProof/>
          </w:rPr>
          <w:tab/>
        </w:r>
        <w:r w:rsidRPr="007F05DF">
          <w:rPr>
            <w:rFonts w:hint="eastAsia"/>
            <w:noProof/>
          </w:rPr>
          <w:fldChar w:fldCharType="begin"/>
        </w:r>
        <w:r w:rsidRPr="007F05DF">
          <w:rPr>
            <w:rFonts w:hint="eastAsia"/>
            <w:noProof/>
          </w:rPr>
          <w:instrText xml:space="preserve"> </w:instrText>
        </w:r>
        <w:r w:rsidRPr="007F05DF">
          <w:rPr>
            <w:noProof/>
          </w:rPr>
          <w:instrText>PAGEREF _Toc213148835 \h</w:instrText>
        </w:r>
        <w:r w:rsidRPr="007F05DF">
          <w:rPr>
            <w:rFonts w:hint="eastAsia"/>
            <w:noProof/>
          </w:rPr>
          <w:instrText xml:space="preserve"> </w:instrText>
        </w:r>
        <w:r w:rsidRPr="007F05DF">
          <w:rPr>
            <w:rFonts w:hint="eastAsia"/>
            <w:noProof/>
          </w:rPr>
        </w:r>
        <w:r w:rsidRPr="007F05DF">
          <w:rPr>
            <w:rFonts w:hint="eastAsia"/>
            <w:noProof/>
          </w:rPr>
          <w:fldChar w:fldCharType="separate"/>
        </w:r>
        <w:r w:rsidRPr="007F05DF">
          <w:rPr>
            <w:noProof/>
          </w:rPr>
          <w:t>3</w:t>
        </w:r>
        <w:r w:rsidRPr="007F05DF">
          <w:rPr>
            <w:rFonts w:hint="eastAsia"/>
            <w:noProof/>
          </w:rPr>
          <w:fldChar w:fldCharType="end"/>
        </w:r>
      </w:hyperlink>
    </w:p>
    <w:p w14:paraId="465C98BB" w14:textId="1CD7CD15" w:rsidR="007F05DF" w:rsidRPr="007F05DF" w:rsidRDefault="007F05DF">
      <w:pPr>
        <w:pStyle w:val="TOC2"/>
        <w:rPr>
          <w:rFonts w:asciiTheme="minorHAnsi" w:eastAsiaTheme="minorEastAsia" w:hAnsiTheme="minorHAnsi" w:cstheme="minorBidi" w:hint="eastAsia"/>
          <w:noProof/>
          <w:sz w:val="22"/>
          <w:szCs w:val="24"/>
          <w14:ligatures w14:val="standardContextual"/>
        </w:rPr>
      </w:pPr>
      <w:hyperlink w:anchor="_Toc213148836" w:history="1">
        <w:r w:rsidRPr="007F05DF">
          <w:rPr>
            <w:rStyle w:val="affffd"/>
            <w:rFonts w:hint="eastAsia"/>
            <w:noProof/>
            <w14:scene3d>
              <w14:camera w14:prst="orthographicFront"/>
              <w14:lightRig w14:rig="threePt" w14:dir="t">
                <w14:rot w14:lat="0" w14:lon="0" w14:rev="0"/>
              </w14:lightRig>
            </w14:scene3d>
          </w:rPr>
          <w:t>5.1</w:t>
        </w:r>
        <w:r>
          <w:rPr>
            <w:rStyle w:val="affffd"/>
            <w:noProof/>
            <w14:scene3d>
              <w14:camera w14:prst="orthographicFront"/>
              <w14:lightRig w14:rig="threePt" w14:dir="t">
                <w14:rot w14:lat="0" w14:lon="0" w14:rev="0"/>
              </w14:lightRig>
            </w14:scene3d>
          </w:rPr>
          <w:t xml:space="preserve"> </w:t>
        </w:r>
        <w:r w:rsidRPr="007F05DF">
          <w:rPr>
            <w:rStyle w:val="affffd"/>
            <w:rFonts w:hint="eastAsia"/>
            <w:noProof/>
          </w:rPr>
          <w:t xml:space="preserve"> 快速测试舱系统</w:t>
        </w:r>
        <w:r w:rsidRPr="007F05DF">
          <w:rPr>
            <w:rFonts w:hint="eastAsia"/>
            <w:noProof/>
          </w:rPr>
          <w:tab/>
        </w:r>
        <w:r w:rsidRPr="007F05DF">
          <w:rPr>
            <w:rFonts w:hint="eastAsia"/>
            <w:noProof/>
          </w:rPr>
          <w:fldChar w:fldCharType="begin"/>
        </w:r>
        <w:r w:rsidRPr="007F05DF">
          <w:rPr>
            <w:rFonts w:hint="eastAsia"/>
            <w:noProof/>
          </w:rPr>
          <w:instrText xml:space="preserve"> </w:instrText>
        </w:r>
        <w:r w:rsidRPr="007F05DF">
          <w:rPr>
            <w:noProof/>
          </w:rPr>
          <w:instrText>PAGEREF _Toc213148836 \h</w:instrText>
        </w:r>
        <w:r w:rsidRPr="007F05DF">
          <w:rPr>
            <w:rFonts w:hint="eastAsia"/>
            <w:noProof/>
          </w:rPr>
          <w:instrText xml:space="preserve"> </w:instrText>
        </w:r>
        <w:r w:rsidRPr="007F05DF">
          <w:rPr>
            <w:rFonts w:hint="eastAsia"/>
            <w:noProof/>
          </w:rPr>
        </w:r>
        <w:r w:rsidRPr="007F05DF">
          <w:rPr>
            <w:rFonts w:hint="eastAsia"/>
            <w:noProof/>
          </w:rPr>
          <w:fldChar w:fldCharType="separate"/>
        </w:r>
        <w:r w:rsidRPr="007F05DF">
          <w:rPr>
            <w:noProof/>
          </w:rPr>
          <w:t>3</w:t>
        </w:r>
        <w:r w:rsidRPr="007F05DF">
          <w:rPr>
            <w:rFonts w:hint="eastAsia"/>
            <w:noProof/>
          </w:rPr>
          <w:fldChar w:fldCharType="end"/>
        </w:r>
      </w:hyperlink>
    </w:p>
    <w:p w14:paraId="695C1958" w14:textId="1DE35CD2" w:rsidR="007F05DF" w:rsidRPr="007F05DF" w:rsidRDefault="007F05DF">
      <w:pPr>
        <w:pStyle w:val="TOC2"/>
        <w:rPr>
          <w:rFonts w:asciiTheme="minorHAnsi" w:eastAsiaTheme="minorEastAsia" w:hAnsiTheme="minorHAnsi" w:cstheme="minorBidi" w:hint="eastAsia"/>
          <w:noProof/>
          <w:sz w:val="22"/>
          <w:szCs w:val="24"/>
          <w14:ligatures w14:val="standardContextual"/>
        </w:rPr>
      </w:pPr>
      <w:hyperlink w:anchor="_Toc213148837" w:history="1">
        <w:r w:rsidRPr="007F05DF">
          <w:rPr>
            <w:rStyle w:val="affffd"/>
            <w:rFonts w:hint="eastAsia"/>
            <w:noProof/>
            <w14:scene3d>
              <w14:camera w14:prst="orthographicFront"/>
              <w14:lightRig w14:rig="threePt" w14:dir="t">
                <w14:rot w14:lat="0" w14:lon="0" w14:rev="0"/>
              </w14:lightRig>
            </w14:scene3d>
          </w:rPr>
          <w:t>5.2</w:t>
        </w:r>
        <w:r>
          <w:rPr>
            <w:rStyle w:val="affffd"/>
            <w:noProof/>
            <w14:scene3d>
              <w14:camera w14:prst="orthographicFront"/>
              <w14:lightRig w14:rig="threePt" w14:dir="t">
                <w14:rot w14:lat="0" w14:lon="0" w14:rev="0"/>
              </w14:lightRig>
            </w14:scene3d>
          </w:rPr>
          <w:t xml:space="preserve"> </w:t>
        </w:r>
        <w:r w:rsidRPr="007F05DF">
          <w:rPr>
            <w:rStyle w:val="affffd"/>
            <w:rFonts w:hint="eastAsia"/>
            <w:noProof/>
          </w:rPr>
          <w:t xml:space="preserve"> 空气供应与净化系统</w:t>
        </w:r>
        <w:r w:rsidRPr="007F05DF">
          <w:rPr>
            <w:rFonts w:hint="eastAsia"/>
            <w:noProof/>
          </w:rPr>
          <w:tab/>
        </w:r>
        <w:r w:rsidRPr="007F05DF">
          <w:rPr>
            <w:rFonts w:hint="eastAsia"/>
            <w:noProof/>
          </w:rPr>
          <w:fldChar w:fldCharType="begin"/>
        </w:r>
        <w:r w:rsidRPr="007F05DF">
          <w:rPr>
            <w:rFonts w:hint="eastAsia"/>
            <w:noProof/>
          </w:rPr>
          <w:instrText xml:space="preserve"> </w:instrText>
        </w:r>
        <w:r w:rsidRPr="007F05DF">
          <w:rPr>
            <w:noProof/>
          </w:rPr>
          <w:instrText>PAGEREF _Toc213148837 \h</w:instrText>
        </w:r>
        <w:r w:rsidRPr="007F05DF">
          <w:rPr>
            <w:rFonts w:hint="eastAsia"/>
            <w:noProof/>
          </w:rPr>
          <w:instrText xml:space="preserve"> </w:instrText>
        </w:r>
        <w:r w:rsidRPr="007F05DF">
          <w:rPr>
            <w:rFonts w:hint="eastAsia"/>
            <w:noProof/>
          </w:rPr>
        </w:r>
        <w:r w:rsidRPr="007F05DF">
          <w:rPr>
            <w:rFonts w:hint="eastAsia"/>
            <w:noProof/>
          </w:rPr>
          <w:fldChar w:fldCharType="separate"/>
        </w:r>
        <w:r w:rsidRPr="007F05DF">
          <w:rPr>
            <w:noProof/>
          </w:rPr>
          <w:t>4</w:t>
        </w:r>
        <w:r w:rsidRPr="007F05DF">
          <w:rPr>
            <w:rFonts w:hint="eastAsia"/>
            <w:noProof/>
          </w:rPr>
          <w:fldChar w:fldCharType="end"/>
        </w:r>
      </w:hyperlink>
    </w:p>
    <w:p w14:paraId="0D4535E4" w14:textId="366CB4FD" w:rsidR="007F05DF" w:rsidRPr="007F05DF" w:rsidRDefault="007F05DF">
      <w:pPr>
        <w:pStyle w:val="TOC2"/>
        <w:rPr>
          <w:rFonts w:asciiTheme="minorHAnsi" w:eastAsiaTheme="minorEastAsia" w:hAnsiTheme="minorHAnsi" w:cstheme="minorBidi" w:hint="eastAsia"/>
          <w:noProof/>
          <w:sz w:val="22"/>
          <w:szCs w:val="24"/>
          <w14:ligatures w14:val="standardContextual"/>
        </w:rPr>
      </w:pPr>
      <w:hyperlink w:anchor="_Toc213148838" w:history="1">
        <w:r w:rsidRPr="007F05DF">
          <w:rPr>
            <w:rStyle w:val="affffd"/>
            <w:rFonts w:hint="eastAsia"/>
            <w:noProof/>
            <w14:scene3d>
              <w14:camera w14:prst="orthographicFront"/>
              <w14:lightRig w14:rig="threePt" w14:dir="t">
                <w14:rot w14:lat="0" w14:lon="0" w14:rev="0"/>
              </w14:lightRig>
            </w14:scene3d>
          </w:rPr>
          <w:t>5.3</w:t>
        </w:r>
        <w:r>
          <w:rPr>
            <w:rStyle w:val="affffd"/>
            <w:noProof/>
            <w14:scene3d>
              <w14:camera w14:prst="orthographicFront"/>
              <w14:lightRig w14:rig="threePt" w14:dir="t">
                <w14:rot w14:lat="0" w14:lon="0" w14:rev="0"/>
              </w14:lightRig>
            </w14:scene3d>
          </w:rPr>
          <w:t xml:space="preserve"> </w:t>
        </w:r>
        <w:r w:rsidRPr="007F05DF">
          <w:rPr>
            <w:rStyle w:val="affffd"/>
            <w:rFonts w:hint="eastAsia"/>
            <w:noProof/>
          </w:rPr>
          <w:t xml:space="preserve"> 采样系统</w:t>
        </w:r>
        <w:r w:rsidRPr="007F05DF">
          <w:rPr>
            <w:rFonts w:hint="eastAsia"/>
            <w:noProof/>
          </w:rPr>
          <w:tab/>
        </w:r>
        <w:r w:rsidRPr="007F05DF">
          <w:rPr>
            <w:rFonts w:hint="eastAsia"/>
            <w:noProof/>
          </w:rPr>
          <w:fldChar w:fldCharType="begin"/>
        </w:r>
        <w:r w:rsidRPr="007F05DF">
          <w:rPr>
            <w:rFonts w:hint="eastAsia"/>
            <w:noProof/>
          </w:rPr>
          <w:instrText xml:space="preserve"> </w:instrText>
        </w:r>
        <w:r w:rsidRPr="007F05DF">
          <w:rPr>
            <w:noProof/>
          </w:rPr>
          <w:instrText>PAGEREF _Toc213148838 \h</w:instrText>
        </w:r>
        <w:r w:rsidRPr="007F05DF">
          <w:rPr>
            <w:rFonts w:hint="eastAsia"/>
            <w:noProof/>
          </w:rPr>
          <w:instrText xml:space="preserve"> </w:instrText>
        </w:r>
        <w:r w:rsidRPr="007F05DF">
          <w:rPr>
            <w:rFonts w:hint="eastAsia"/>
            <w:noProof/>
          </w:rPr>
        </w:r>
        <w:r w:rsidRPr="007F05DF">
          <w:rPr>
            <w:rFonts w:hint="eastAsia"/>
            <w:noProof/>
          </w:rPr>
          <w:fldChar w:fldCharType="separate"/>
        </w:r>
        <w:r w:rsidRPr="007F05DF">
          <w:rPr>
            <w:noProof/>
          </w:rPr>
          <w:t>4</w:t>
        </w:r>
        <w:r w:rsidRPr="007F05DF">
          <w:rPr>
            <w:rFonts w:hint="eastAsia"/>
            <w:noProof/>
          </w:rPr>
          <w:fldChar w:fldCharType="end"/>
        </w:r>
      </w:hyperlink>
    </w:p>
    <w:p w14:paraId="3331150A" w14:textId="03681971" w:rsidR="007F05DF" w:rsidRPr="007F05DF" w:rsidRDefault="007F05DF">
      <w:pPr>
        <w:pStyle w:val="TOC2"/>
        <w:rPr>
          <w:rFonts w:asciiTheme="minorHAnsi" w:eastAsiaTheme="minorEastAsia" w:hAnsiTheme="minorHAnsi" w:cstheme="minorBidi" w:hint="eastAsia"/>
          <w:noProof/>
          <w:sz w:val="22"/>
          <w:szCs w:val="24"/>
          <w14:ligatures w14:val="standardContextual"/>
        </w:rPr>
      </w:pPr>
      <w:hyperlink w:anchor="_Toc213148839" w:history="1">
        <w:r w:rsidRPr="007F05DF">
          <w:rPr>
            <w:rStyle w:val="affffd"/>
            <w:rFonts w:hint="eastAsia"/>
            <w:noProof/>
            <w14:scene3d>
              <w14:camera w14:prst="orthographicFront"/>
              <w14:lightRig w14:rig="threePt" w14:dir="t">
                <w14:rot w14:lat="0" w14:lon="0" w14:rev="0"/>
              </w14:lightRig>
            </w14:scene3d>
          </w:rPr>
          <w:t>5.4</w:t>
        </w:r>
        <w:r>
          <w:rPr>
            <w:rStyle w:val="affffd"/>
            <w:noProof/>
            <w14:scene3d>
              <w14:camera w14:prst="orthographicFront"/>
              <w14:lightRig w14:rig="threePt" w14:dir="t">
                <w14:rot w14:lat="0" w14:lon="0" w14:rev="0"/>
              </w14:lightRig>
            </w14:scene3d>
          </w:rPr>
          <w:t xml:space="preserve"> </w:t>
        </w:r>
        <w:r w:rsidRPr="007F05DF">
          <w:rPr>
            <w:rStyle w:val="affffd"/>
            <w:rFonts w:hint="eastAsia"/>
            <w:noProof/>
          </w:rPr>
          <w:t xml:space="preserve"> 分析仪器</w:t>
        </w:r>
        <w:r w:rsidRPr="007F05DF">
          <w:rPr>
            <w:rFonts w:hint="eastAsia"/>
            <w:noProof/>
          </w:rPr>
          <w:tab/>
        </w:r>
        <w:r w:rsidRPr="007F05DF">
          <w:rPr>
            <w:rFonts w:hint="eastAsia"/>
            <w:noProof/>
          </w:rPr>
          <w:fldChar w:fldCharType="begin"/>
        </w:r>
        <w:r w:rsidRPr="007F05DF">
          <w:rPr>
            <w:rFonts w:hint="eastAsia"/>
            <w:noProof/>
          </w:rPr>
          <w:instrText xml:space="preserve"> </w:instrText>
        </w:r>
        <w:r w:rsidRPr="007F05DF">
          <w:rPr>
            <w:noProof/>
          </w:rPr>
          <w:instrText>PAGEREF _Toc213148839 \h</w:instrText>
        </w:r>
        <w:r w:rsidRPr="007F05DF">
          <w:rPr>
            <w:rFonts w:hint="eastAsia"/>
            <w:noProof/>
          </w:rPr>
          <w:instrText xml:space="preserve"> </w:instrText>
        </w:r>
        <w:r w:rsidRPr="007F05DF">
          <w:rPr>
            <w:rFonts w:hint="eastAsia"/>
            <w:noProof/>
          </w:rPr>
        </w:r>
        <w:r w:rsidRPr="007F05DF">
          <w:rPr>
            <w:rFonts w:hint="eastAsia"/>
            <w:noProof/>
          </w:rPr>
          <w:fldChar w:fldCharType="separate"/>
        </w:r>
        <w:r w:rsidRPr="007F05DF">
          <w:rPr>
            <w:noProof/>
          </w:rPr>
          <w:t>4</w:t>
        </w:r>
        <w:r w:rsidRPr="007F05DF">
          <w:rPr>
            <w:rFonts w:hint="eastAsia"/>
            <w:noProof/>
          </w:rPr>
          <w:fldChar w:fldCharType="end"/>
        </w:r>
      </w:hyperlink>
    </w:p>
    <w:p w14:paraId="7D00F6B9" w14:textId="4BA4BB1F" w:rsidR="007F05DF" w:rsidRPr="007F05DF" w:rsidRDefault="007F05D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148840" w:history="1">
        <w:r w:rsidRPr="007F05DF">
          <w:rPr>
            <w:rStyle w:val="affffd"/>
            <w:rFonts w:hint="eastAsia"/>
            <w:noProof/>
          </w:rPr>
          <w:t>6</w:t>
        </w:r>
        <w:r>
          <w:rPr>
            <w:rStyle w:val="affffd"/>
            <w:noProof/>
          </w:rPr>
          <w:t xml:space="preserve"> </w:t>
        </w:r>
        <w:r w:rsidRPr="007F05DF">
          <w:rPr>
            <w:rStyle w:val="affffd"/>
            <w:rFonts w:hint="eastAsia"/>
            <w:noProof/>
          </w:rPr>
          <w:t xml:space="preserve"> 测试舱运行条件</w:t>
        </w:r>
        <w:r w:rsidRPr="007F05DF">
          <w:rPr>
            <w:rFonts w:hint="eastAsia"/>
            <w:noProof/>
          </w:rPr>
          <w:tab/>
        </w:r>
        <w:r w:rsidRPr="007F05DF">
          <w:rPr>
            <w:rFonts w:hint="eastAsia"/>
            <w:noProof/>
          </w:rPr>
          <w:fldChar w:fldCharType="begin"/>
        </w:r>
        <w:r w:rsidRPr="007F05DF">
          <w:rPr>
            <w:rFonts w:hint="eastAsia"/>
            <w:noProof/>
          </w:rPr>
          <w:instrText xml:space="preserve"> </w:instrText>
        </w:r>
        <w:r w:rsidRPr="007F05DF">
          <w:rPr>
            <w:noProof/>
          </w:rPr>
          <w:instrText>PAGEREF _Toc213148840 \h</w:instrText>
        </w:r>
        <w:r w:rsidRPr="007F05DF">
          <w:rPr>
            <w:rFonts w:hint="eastAsia"/>
            <w:noProof/>
          </w:rPr>
          <w:instrText xml:space="preserve"> </w:instrText>
        </w:r>
        <w:r w:rsidRPr="007F05DF">
          <w:rPr>
            <w:rFonts w:hint="eastAsia"/>
            <w:noProof/>
          </w:rPr>
        </w:r>
        <w:r w:rsidRPr="007F05DF">
          <w:rPr>
            <w:rFonts w:hint="eastAsia"/>
            <w:noProof/>
          </w:rPr>
          <w:fldChar w:fldCharType="separate"/>
        </w:r>
        <w:r w:rsidRPr="007F05DF">
          <w:rPr>
            <w:noProof/>
          </w:rPr>
          <w:t>4</w:t>
        </w:r>
        <w:r w:rsidRPr="007F05DF">
          <w:rPr>
            <w:rFonts w:hint="eastAsia"/>
            <w:noProof/>
          </w:rPr>
          <w:fldChar w:fldCharType="end"/>
        </w:r>
      </w:hyperlink>
    </w:p>
    <w:p w14:paraId="29060C19" w14:textId="09AB8183" w:rsidR="007F05DF" w:rsidRPr="007F05DF" w:rsidRDefault="007F05D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148841" w:history="1">
        <w:r w:rsidRPr="007F05DF">
          <w:rPr>
            <w:rStyle w:val="affffd"/>
            <w:rFonts w:hint="eastAsia"/>
            <w:noProof/>
          </w:rPr>
          <w:t>7</w:t>
        </w:r>
        <w:r>
          <w:rPr>
            <w:rStyle w:val="affffd"/>
            <w:noProof/>
          </w:rPr>
          <w:t xml:space="preserve"> </w:t>
        </w:r>
        <w:r w:rsidRPr="007F05DF">
          <w:rPr>
            <w:rStyle w:val="affffd"/>
            <w:rFonts w:hint="eastAsia"/>
            <w:noProof/>
          </w:rPr>
          <w:t xml:space="preserve"> 试件准备</w:t>
        </w:r>
        <w:r w:rsidRPr="007F05DF">
          <w:rPr>
            <w:rFonts w:hint="eastAsia"/>
            <w:noProof/>
          </w:rPr>
          <w:tab/>
        </w:r>
        <w:r w:rsidRPr="007F05DF">
          <w:rPr>
            <w:rFonts w:hint="eastAsia"/>
            <w:noProof/>
          </w:rPr>
          <w:fldChar w:fldCharType="begin"/>
        </w:r>
        <w:r w:rsidRPr="007F05DF">
          <w:rPr>
            <w:rFonts w:hint="eastAsia"/>
            <w:noProof/>
          </w:rPr>
          <w:instrText xml:space="preserve"> </w:instrText>
        </w:r>
        <w:r w:rsidRPr="007F05DF">
          <w:rPr>
            <w:noProof/>
          </w:rPr>
          <w:instrText>PAGEREF _Toc213148841 \h</w:instrText>
        </w:r>
        <w:r w:rsidRPr="007F05DF">
          <w:rPr>
            <w:rFonts w:hint="eastAsia"/>
            <w:noProof/>
          </w:rPr>
          <w:instrText xml:space="preserve"> </w:instrText>
        </w:r>
        <w:r w:rsidRPr="007F05DF">
          <w:rPr>
            <w:rFonts w:hint="eastAsia"/>
            <w:noProof/>
          </w:rPr>
        </w:r>
        <w:r w:rsidRPr="007F05DF">
          <w:rPr>
            <w:rFonts w:hint="eastAsia"/>
            <w:noProof/>
          </w:rPr>
          <w:fldChar w:fldCharType="separate"/>
        </w:r>
        <w:r w:rsidRPr="007F05DF">
          <w:rPr>
            <w:noProof/>
          </w:rPr>
          <w:t>4</w:t>
        </w:r>
        <w:r w:rsidRPr="007F05DF">
          <w:rPr>
            <w:rFonts w:hint="eastAsia"/>
            <w:noProof/>
          </w:rPr>
          <w:fldChar w:fldCharType="end"/>
        </w:r>
      </w:hyperlink>
    </w:p>
    <w:p w14:paraId="680ADC58" w14:textId="13942BA0" w:rsidR="007F05DF" w:rsidRPr="007F05DF" w:rsidRDefault="007F05DF">
      <w:pPr>
        <w:pStyle w:val="TOC2"/>
        <w:rPr>
          <w:rFonts w:asciiTheme="minorHAnsi" w:eastAsiaTheme="minorEastAsia" w:hAnsiTheme="minorHAnsi" w:cstheme="minorBidi" w:hint="eastAsia"/>
          <w:noProof/>
          <w:sz w:val="22"/>
          <w:szCs w:val="24"/>
          <w14:ligatures w14:val="standardContextual"/>
        </w:rPr>
      </w:pPr>
      <w:hyperlink w:anchor="_Toc213148842" w:history="1">
        <w:r w:rsidRPr="007F05DF">
          <w:rPr>
            <w:rStyle w:val="affffd"/>
            <w:rFonts w:hint="eastAsia"/>
            <w:noProof/>
            <w14:scene3d>
              <w14:camera w14:prst="orthographicFront"/>
              <w14:lightRig w14:rig="threePt" w14:dir="t">
                <w14:rot w14:lat="0" w14:lon="0" w14:rev="0"/>
              </w14:lightRig>
            </w14:scene3d>
          </w:rPr>
          <w:t>7.1</w:t>
        </w:r>
        <w:r>
          <w:rPr>
            <w:rStyle w:val="affffd"/>
            <w:noProof/>
            <w14:scene3d>
              <w14:camera w14:prst="orthographicFront"/>
              <w14:lightRig w14:rig="threePt" w14:dir="t">
                <w14:rot w14:lat="0" w14:lon="0" w14:rev="0"/>
              </w14:lightRig>
            </w14:scene3d>
          </w:rPr>
          <w:t xml:space="preserve"> </w:t>
        </w:r>
        <w:r w:rsidRPr="007F05DF">
          <w:rPr>
            <w:rStyle w:val="affffd"/>
            <w:rFonts w:hint="eastAsia"/>
            <w:noProof/>
          </w:rPr>
          <w:t xml:space="preserve"> 取样</w:t>
        </w:r>
        <w:r w:rsidRPr="007F05DF">
          <w:rPr>
            <w:rFonts w:hint="eastAsia"/>
            <w:noProof/>
          </w:rPr>
          <w:tab/>
        </w:r>
        <w:r w:rsidRPr="007F05DF">
          <w:rPr>
            <w:rFonts w:hint="eastAsia"/>
            <w:noProof/>
          </w:rPr>
          <w:fldChar w:fldCharType="begin"/>
        </w:r>
        <w:r w:rsidRPr="007F05DF">
          <w:rPr>
            <w:rFonts w:hint="eastAsia"/>
            <w:noProof/>
          </w:rPr>
          <w:instrText xml:space="preserve"> </w:instrText>
        </w:r>
        <w:r w:rsidRPr="007F05DF">
          <w:rPr>
            <w:noProof/>
          </w:rPr>
          <w:instrText>PAGEREF _Toc213148842 \h</w:instrText>
        </w:r>
        <w:r w:rsidRPr="007F05DF">
          <w:rPr>
            <w:rFonts w:hint="eastAsia"/>
            <w:noProof/>
          </w:rPr>
          <w:instrText xml:space="preserve"> </w:instrText>
        </w:r>
        <w:r w:rsidRPr="007F05DF">
          <w:rPr>
            <w:rFonts w:hint="eastAsia"/>
            <w:noProof/>
          </w:rPr>
        </w:r>
        <w:r w:rsidRPr="007F05DF">
          <w:rPr>
            <w:rFonts w:hint="eastAsia"/>
            <w:noProof/>
          </w:rPr>
          <w:fldChar w:fldCharType="separate"/>
        </w:r>
        <w:r w:rsidRPr="007F05DF">
          <w:rPr>
            <w:noProof/>
          </w:rPr>
          <w:t>4</w:t>
        </w:r>
        <w:r w:rsidRPr="007F05DF">
          <w:rPr>
            <w:rFonts w:hint="eastAsia"/>
            <w:noProof/>
          </w:rPr>
          <w:fldChar w:fldCharType="end"/>
        </w:r>
      </w:hyperlink>
    </w:p>
    <w:p w14:paraId="03B3FDD4" w14:textId="365A52F8" w:rsidR="007F05DF" w:rsidRPr="007F05DF" w:rsidRDefault="007F05DF">
      <w:pPr>
        <w:pStyle w:val="TOC2"/>
        <w:rPr>
          <w:rFonts w:asciiTheme="minorHAnsi" w:eastAsiaTheme="minorEastAsia" w:hAnsiTheme="minorHAnsi" w:cstheme="minorBidi" w:hint="eastAsia"/>
          <w:noProof/>
          <w:sz w:val="22"/>
          <w:szCs w:val="24"/>
          <w14:ligatures w14:val="standardContextual"/>
        </w:rPr>
      </w:pPr>
      <w:hyperlink w:anchor="_Toc213148843" w:history="1">
        <w:r w:rsidRPr="007F05DF">
          <w:rPr>
            <w:rStyle w:val="affffd"/>
            <w:rFonts w:hint="eastAsia"/>
            <w:noProof/>
            <w14:scene3d>
              <w14:camera w14:prst="orthographicFront"/>
              <w14:lightRig w14:rig="threePt" w14:dir="t">
                <w14:rot w14:lat="0" w14:lon="0" w14:rev="0"/>
              </w14:lightRig>
            </w14:scene3d>
          </w:rPr>
          <w:t>7.2</w:t>
        </w:r>
        <w:r>
          <w:rPr>
            <w:rStyle w:val="affffd"/>
            <w:noProof/>
            <w14:scene3d>
              <w14:camera w14:prst="orthographicFront"/>
              <w14:lightRig w14:rig="threePt" w14:dir="t">
                <w14:rot w14:lat="0" w14:lon="0" w14:rev="0"/>
              </w14:lightRig>
            </w14:scene3d>
          </w:rPr>
          <w:t xml:space="preserve"> </w:t>
        </w:r>
        <w:r w:rsidRPr="007F05DF">
          <w:rPr>
            <w:rStyle w:val="affffd"/>
            <w:rFonts w:hint="eastAsia"/>
            <w:noProof/>
          </w:rPr>
          <w:t xml:space="preserve"> 试件准备</w:t>
        </w:r>
        <w:r w:rsidRPr="007F05DF">
          <w:rPr>
            <w:rFonts w:hint="eastAsia"/>
            <w:noProof/>
          </w:rPr>
          <w:tab/>
        </w:r>
        <w:r w:rsidRPr="007F05DF">
          <w:rPr>
            <w:rFonts w:hint="eastAsia"/>
            <w:noProof/>
          </w:rPr>
          <w:fldChar w:fldCharType="begin"/>
        </w:r>
        <w:r w:rsidRPr="007F05DF">
          <w:rPr>
            <w:rFonts w:hint="eastAsia"/>
            <w:noProof/>
          </w:rPr>
          <w:instrText xml:space="preserve"> </w:instrText>
        </w:r>
        <w:r w:rsidRPr="007F05DF">
          <w:rPr>
            <w:noProof/>
          </w:rPr>
          <w:instrText>PAGEREF _Toc213148843 \h</w:instrText>
        </w:r>
        <w:r w:rsidRPr="007F05DF">
          <w:rPr>
            <w:rFonts w:hint="eastAsia"/>
            <w:noProof/>
          </w:rPr>
          <w:instrText xml:space="preserve"> </w:instrText>
        </w:r>
        <w:r w:rsidRPr="007F05DF">
          <w:rPr>
            <w:rFonts w:hint="eastAsia"/>
            <w:noProof/>
          </w:rPr>
        </w:r>
        <w:r w:rsidRPr="007F05DF">
          <w:rPr>
            <w:rFonts w:hint="eastAsia"/>
            <w:noProof/>
          </w:rPr>
          <w:fldChar w:fldCharType="separate"/>
        </w:r>
        <w:r w:rsidRPr="007F05DF">
          <w:rPr>
            <w:noProof/>
          </w:rPr>
          <w:t>4</w:t>
        </w:r>
        <w:r w:rsidRPr="007F05DF">
          <w:rPr>
            <w:rFonts w:hint="eastAsia"/>
            <w:noProof/>
          </w:rPr>
          <w:fldChar w:fldCharType="end"/>
        </w:r>
      </w:hyperlink>
    </w:p>
    <w:p w14:paraId="2B1D6A09" w14:textId="422DD6A0" w:rsidR="007F05DF" w:rsidRPr="007F05DF" w:rsidRDefault="007F05DF">
      <w:pPr>
        <w:pStyle w:val="TOC2"/>
        <w:rPr>
          <w:rFonts w:asciiTheme="minorHAnsi" w:eastAsiaTheme="minorEastAsia" w:hAnsiTheme="minorHAnsi" w:cstheme="minorBidi" w:hint="eastAsia"/>
          <w:noProof/>
          <w:sz w:val="22"/>
          <w:szCs w:val="24"/>
          <w14:ligatures w14:val="standardContextual"/>
        </w:rPr>
      </w:pPr>
      <w:hyperlink w:anchor="_Toc213148844" w:history="1">
        <w:r w:rsidRPr="007F05DF">
          <w:rPr>
            <w:rStyle w:val="affffd"/>
            <w:rFonts w:hint="eastAsia"/>
            <w:noProof/>
            <w14:scene3d>
              <w14:camera w14:prst="orthographicFront"/>
              <w14:lightRig w14:rig="threePt" w14:dir="t">
                <w14:rot w14:lat="0" w14:lon="0" w14:rev="0"/>
              </w14:lightRig>
            </w14:scene3d>
          </w:rPr>
          <w:t>7.3</w:t>
        </w:r>
        <w:r>
          <w:rPr>
            <w:rStyle w:val="affffd"/>
            <w:noProof/>
            <w14:scene3d>
              <w14:camera w14:prst="orthographicFront"/>
              <w14:lightRig w14:rig="threePt" w14:dir="t">
                <w14:rot w14:lat="0" w14:lon="0" w14:rev="0"/>
              </w14:lightRig>
            </w14:scene3d>
          </w:rPr>
          <w:t xml:space="preserve"> </w:t>
        </w:r>
        <w:r w:rsidRPr="007F05DF">
          <w:rPr>
            <w:rStyle w:val="affffd"/>
            <w:rFonts w:hint="eastAsia"/>
            <w:noProof/>
          </w:rPr>
          <w:t xml:space="preserve"> 状态调节</w:t>
        </w:r>
        <w:r w:rsidRPr="007F05DF">
          <w:rPr>
            <w:rFonts w:hint="eastAsia"/>
            <w:noProof/>
          </w:rPr>
          <w:tab/>
        </w:r>
        <w:r w:rsidRPr="007F05DF">
          <w:rPr>
            <w:rFonts w:hint="eastAsia"/>
            <w:noProof/>
          </w:rPr>
          <w:fldChar w:fldCharType="begin"/>
        </w:r>
        <w:r w:rsidRPr="007F05DF">
          <w:rPr>
            <w:rFonts w:hint="eastAsia"/>
            <w:noProof/>
          </w:rPr>
          <w:instrText xml:space="preserve"> </w:instrText>
        </w:r>
        <w:r w:rsidRPr="007F05DF">
          <w:rPr>
            <w:noProof/>
          </w:rPr>
          <w:instrText>PAGEREF _Toc213148844 \h</w:instrText>
        </w:r>
        <w:r w:rsidRPr="007F05DF">
          <w:rPr>
            <w:rFonts w:hint="eastAsia"/>
            <w:noProof/>
          </w:rPr>
          <w:instrText xml:space="preserve"> </w:instrText>
        </w:r>
        <w:r w:rsidRPr="007F05DF">
          <w:rPr>
            <w:rFonts w:hint="eastAsia"/>
            <w:noProof/>
          </w:rPr>
        </w:r>
        <w:r w:rsidRPr="007F05DF">
          <w:rPr>
            <w:rFonts w:hint="eastAsia"/>
            <w:noProof/>
          </w:rPr>
          <w:fldChar w:fldCharType="separate"/>
        </w:r>
        <w:r w:rsidRPr="007F05DF">
          <w:rPr>
            <w:noProof/>
          </w:rPr>
          <w:t>4</w:t>
        </w:r>
        <w:r w:rsidRPr="007F05DF">
          <w:rPr>
            <w:rFonts w:hint="eastAsia"/>
            <w:noProof/>
          </w:rPr>
          <w:fldChar w:fldCharType="end"/>
        </w:r>
      </w:hyperlink>
    </w:p>
    <w:p w14:paraId="2279A1B4" w14:textId="738F8C7E" w:rsidR="007F05DF" w:rsidRPr="007F05DF" w:rsidRDefault="007F05D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148845" w:history="1">
        <w:r w:rsidRPr="007F05DF">
          <w:rPr>
            <w:rStyle w:val="affffd"/>
            <w:rFonts w:hint="eastAsia"/>
            <w:noProof/>
          </w:rPr>
          <w:t>8</w:t>
        </w:r>
        <w:r>
          <w:rPr>
            <w:rStyle w:val="affffd"/>
            <w:noProof/>
          </w:rPr>
          <w:t xml:space="preserve"> </w:t>
        </w:r>
        <w:r w:rsidRPr="007F05DF">
          <w:rPr>
            <w:rStyle w:val="affffd"/>
            <w:rFonts w:hint="eastAsia"/>
            <w:noProof/>
          </w:rPr>
          <w:t xml:space="preserve"> 测试步骤</w:t>
        </w:r>
        <w:r w:rsidRPr="007F05DF">
          <w:rPr>
            <w:rFonts w:hint="eastAsia"/>
            <w:noProof/>
          </w:rPr>
          <w:tab/>
        </w:r>
        <w:r w:rsidRPr="007F05DF">
          <w:rPr>
            <w:rFonts w:hint="eastAsia"/>
            <w:noProof/>
          </w:rPr>
          <w:fldChar w:fldCharType="begin"/>
        </w:r>
        <w:r w:rsidRPr="007F05DF">
          <w:rPr>
            <w:rFonts w:hint="eastAsia"/>
            <w:noProof/>
          </w:rPr>
          <w:instrText xml:space="preserve"> </w:instrText>
        </w:r>
        <w:r w:rsidRPr="007F05DF">
          <w:rPr>
            <w:noProof/>
          </w:rPr>
          <w:instrText>PAGEREF _Toc213148845 \h</w:instrText>
        </w:r>
        <w:r w:rsidRPr="007F05DF">
          <w:rPr>
            <w:rFonts w:hint="eastAsia"/>
            <w:noProof/>
          </w:rPr>
          <w:instrText xml:space="preserve"> </w:instrText>
        </w:r>
        <w:r w:rsidRPr="007F05DF">
          <w:rPr>
            <w:rFonts w:hint="eastAsia"/>
            <w:noProof/>
          </w:rPr>
        </w:r>
        <w:r w:rsidRPr="007F05DF">
          <w:rPr>
            <w:rFonts w:hint="eastAsia"/>
            <w:noProof/>
          </w:rPr>
          <w:fldChar w:fldCharType="separate"/>
        </w:r>
        <w:r w:rsidRPr="007F05DF">
          <w:rPr>
            <w:noProof/>
          </w:rPr>
          <w:t>5</w:t>
        </w:r>
        <w:r w:rsidRPr="007F05DF">
          <w:rPr>
            <w:rFonts w:hint="eastAsia"/>
            <w:noProof/>
          </w:rPr>
          <w:fldChar w:fldCharType="end"/>
        </w:r>
      </w:hyperlink>
    </w:p>
    <w:p w14:paraId="2F3D4657" w14:textId="650DABD7" w:rsidR="007F05DF" w:rsidRPr="007F05DF" w:rsidRDefault="007F05DF">
      <w:pPr>
        <w:pStyle w:val="TOC2"/>
        <w:rPr>
          <w:rFonts w:asciiTheme="minorHAnsi" w:eastAsiaTheme="minorEastAsia" w:hAnsiTheme="minorHAnsi" w:cstheme="minorBidi" w:hint="eastAsia"/>
          <w:noProof/>
          <w:sz w:val="22"/>
          <w:szCs w:val="24"/>
          <w14:ligatures w14:val="standardContextual"/>
        </w:rPr>
      </w:pPr>
      <w:hyperlink w:anchor="_Toc213148846" w:history="1">
        <w:r w:rsidRPr="007F05DF">
          <w:rPr>
            <w:rStyle w:val="affffd"/>
            <w:rFonts w:hint="eastAsia"/>
            <w:noProof/>
            <w14:scene3d>
              <w14:camera w14:prst="orthographicFront"/>
              <w14:lightRig w14:rig="threePt" w14:dir="t">
                <w14:rot w14:lat="0" w14:lon="0" w14:rev="0"/>
              </w14:lightRig>
            </w14:scene3d>
          </w:rPr>
          <w:t>8.1</w:t>
        </w:r>
        <w:r>
          <w:rPr>
            <w:rStyle w:val="affffd"/>
            <w:noProof/>
            <w14:scene3d>
              <w14:camera w14:prst="orthographicFront"/>
              <w14:lightRig w14:rig="threePt" w14:dir="t">
                <w14:rot w14:lat="0" w14:lon="0" w14:rev="0"/>
              </w14:lightRig>
            </w14:scene3d>
          </w:rPr>
          <w:t xml:space="preserve"> </w:t>
        </w:r>
        <w:r w:rsidRPr="007F05DF">
          <w:rPr>
            <w:rStyle w:val="affffd"/>
            <w:rFonts w:hint="eastAsia"/>
            <w:noProof/>
          </w:rPr>
          <w:t xml:space="preserve"> 系统准备</w:t>
        </w:r>
        <w:r w:rsidRPr="007F05DF">
          <w:rPr>
            <w:rFonts w:hint="eastAsia"/>
            <w:noProof/>
          </w:rPr>
          <w:tab/>
        </w:r>
        <w:r w:rsidRPr="007F05DF">
          <w:rPr>
            <w:rFonts w:hint="eastAsia"/>
            <w:noProof/>
          </w:rPr>
          <w:fldChar w:fldCharType="begin"/>
        </w:r>
        <w:r w:rsidRPr="007F05DF">
          <w:rPr>
            <w:rFonts w:hint="eastAsia"/>
            <w:noProof/>
          </w:rPr>
          <w:instrText xml:space="preserve"> </w:instrText>
        </w:r>
        <w:r w:rsidRPr="007F05DF">
          <w:rPr>
            <w:noProof/>
          </w:rPr>
          <w:instrText>PAGEREF _Toc213148846 \h</w:instrText>
        </w:r>
        <w:r w:rsidRPr="007F05DF">
          <w:rPr>
            <w:rFonts w:hint="eastAsia"/>
            <w:noProof/>
          </w:rPr>
          <w:instrText xml:space="preserve"> </w:instrText>
        </w:r>
        <w:r w:rsidRPr="007F05DF">
          <w:rPr>
            <w:rFonts w:hint="eastAsia"/>
            <w:noProof/>
          </w:rPr>
        </w:r>
        <w:r w:rsidRPr="007F05DF">
          <w:rPr>
            <w:rFonts w:hint="eastAsia"/>
            <w:noProof/>
          </w:rPr>
          <w:fldChar w:fldCharType="separate"/>
        </w:r>
        <w:r w:rsidRPr="007F05DF">
          <w:rPr>
            <w:noProof/>
          </w:rPr>
          <w:t>5</w:t>
        </w:r>
        <w:r w:rsidRPr="007F05DF">
          <w:rPr>
            <w:rFonts w:hint="eastAsia"/>
            <w:noProof/>
          </w:rPr>
          <w:fldChar w:fldCharType="end"/>
        </w:r>
      </w:hyperlink>
    </w:p>
    <w:p w14:paraId="5CC04A2D" w14:textId="588650DD" w:rsidR="007F05DF" w:rsidRPr="007F05DF" w:rsidRDefault="007F05DF">
      <w:pPr>
        <w:pStyle w:val="TOC2"/>
        <w:rPr>
          <w:rFonts w:asciiTheme="minorHAnsi" w:eastAsiaTheme="minorEastAsia" w:hAnsiTheme="minorHAnsi" w:cstheme="minorBidi" w:hint="eastAsia"/>
          <w:noProof/>
          <w:sz w:val="22"/>
          <w:szCs w:val="24"/>
          <w14:ligatures w14:val="standardContextual"/>
        </w:rPr>
      </w:pPr>
      <w:hyperlink w:anchor="_Toc213148847" w:history="1">
        <w:r w:rsidRPr="007F05DF">
          <w:rPr>
            <w:rStyle w:val="affffd"/>
            <w:rFonts w:hint="eastAsia"/>
            <w:noProof/>
            <w14:scene3d>
              <w14:camera w14:prst="orthographicFront"/>
              <w14:lightRig w14:rig="threePt" w14:dir="t">
                <w14:rot w14:lat="0" w14:lon="0" w14:rev="0"/>
              </w14:lightRig>
            </w14:scene3d>
          </w:rPr>
          <w:t>8.2</w:t>
        </w:r>
        <w:r>
          <w:rPr>
            <w:rStyle w:val="affffd"/>
            <w:noProof/>
            <w14:scene3d>
              <w14:camera w14:prst="orthographicFront"/>
              <w14:lightRig w14:rig="threePt" w14:dir="t">
                <w14:rot w14:lat="0" w14:lon="0" w14:rev="0"/>
              </w14:lightRig>
            </w14:scene3d>
          </w:rPr>
          <w:t xml:space="preserve"> </w:t>
        </w:r>
        <w:r w:rsidRPr="007F05DF">
          <w:rPr>
            <w:rStyle w:val="affffd"/>
            <w:rFonts w:hint="eastAsia"/>
            <w:noProof/>
          </w:rPr>
          <w:t xml:space="preserve"> 背景浓度测定</w:t>
        </w:r>
        <w:r w:rsidRPr="007F05DF">
          <w:rPr>
            <w:rFonts w:hint="eastAsia"/>
            <w:noProof/>
          </w:rPr>
          <w:tab/>
        </w:r>
        <w:r w:rsidRPr="007F05DF">
          <w:rPr>
            <w:rFonts w:hint="eastAsia"/>
            <w:noProof/>
          </w:rPr>
          <w:fldChar w:fldCharType="begin"/>
        </w:r>
        <w:r w:rsidRPr="007F05DF">
          <w:rPr>
            <w:rFonts w:hint="eastAsia"/>
            <w:noProof/>
          </w:rPr>
          <w:instrText xml:space="preserve"> </w:instrText>
        </w:r>
        <w:r w:rsidRPr="007F05DF">
          <w:rPr>
            <w:noProof/>
          </w:rPr>
          <w:instrText>PAGEREF _Toc213148847 \h</w:instrText>
        </w:r>
        <w:r w:rsidRPr="007F05DF">
          <w:rPr>
            <w:rFonts w:hint="eastAsia"/>
            <w:noProof/>
          </w:rPr>
          <w:instrText xml:space="preserve"> </w:instrText>
        </w:r>
        <w:r w:rsidRPr="007F05DF">
          <w:rPr>
            <w:rFonts w:hint="eastAsia"/>
            <w:noProof/>
          </w:rPr>
        </w:r>
        <w:r w:rsidRPr="007F05DF">
          <w:rPr>
            <w:rFonts w:hint="eastAsia"/>
            <w:noProof/>
          </w:rPr>
          <w:fldChar w:fldCharType="separate"/>
        </w:r>
        <w:r w:rsidRPr="007F05DF">
          <w:rPr>
            <w:noProof/>
          </w:rPr>
          <w:t>5</w:t>
        </w:r>
        <w:r w:rsidRPr="007F05DF">
          <w:rPr>
            <w:rFonts w:hint="eastAsia"/>
            <w:noProof/>
          </w:rPr>
          <w:fldChar w:fldCharType="end"/>
        </w:r>
      </w:hyperlink>
    </w:p>
    <w:p w14:paraId="57EA80A1" w14:textId="33D90E7F" w:rsidR="007F05DF" w:rsidRPr="007F05DF" w:rsidRDefault="007F05DF">
      <w:pPr>
        <w:pStyle w:val="TOC2"/>
        <w:rPr>
          <w:rFonts w:asciiTheme="minorHAnsi" w:eastAsiaTheme="minorEastAsia" w:hAnsiTheme="minorHAnsi" w:cstheme="minorBidi" w:hint="eastAsia"/>
          <w:noProof/>
          <w:sz w:val="22"/>
          <w:szCs w:val="24"/>
          <w14:ligatures w14:val="standardContextual"/>
        </w:rPr>
      </w:pPr>
      <w:hyperlink w:anchor="_Toc213148848" w:history="1">
        <w:r w:rsidRPr="007F05DF">
          <w:rPr>
            <w:rStyle w:val="affffd"/>
            <w:rFonts w:hint="eastAsia"/>
            <w:noProof/>
            <w14:scene3d>
              <w14:camera w14:prst="orthographicFront"/>
              <w14:lightRig w14:rig="threePt" w14:dir="t">
                <w14:rot w14:lat="0" w14:lon="0" w14:rev="0"/>
              </w14:lightRig>
            </w14:scene3d>
          </w:rPr>
          <w:t>8.3</w:t>
        </w:r>
        <w:r>
          <w:rPr>
            <w:rStyle w:val="affffd"/>
            <w:noProof/>
            <w14:scene3d>
              <w14:camera w14:prst="orthographicFront"/>
              <w14:lightRig w14:rig="threePt" w14:dir="t">
                <w14:rot w14:lat="0" w14:lon="0" w14:rev="0"/>
              </w14:lightRig>
            </w14:scene3d>
          </w:rPr>
          <w:t xml:space="preserve"> </w:t>
        </w:r>
        <w:r w:rsidRPr="007F05DF">
          <w:rPr>
            <w:rStyle w:val="affffd"/>
            <w:rFonts w:hint="eastAsia"/>
            <w:noProof/>
          </w:rPr>
          <w:t xml:space="preserve"> 试件装载</w:t>
        </w:r>
        <w:r w:rsidRPr="007F05DF">
          <w:rPr>
            <w:rFonts w:hint="eastAsia"/>
            <w:noProof/>
          </w:rPr>
          <w:tab/>
        </w:r>
        <w:r w:rsidRPr="007F05DF">
          <w:rPr>
            <w:rFonts w:hint="eastAsia"/>
            <w:noProof/>
          </w:rPr>
          <w:fldChar w:fldCharType="begin"/>
        </w:r>
        <w:r w:rsidRPr="007F05DF">
          <w:rPr>
            <w:rFonts w:hint="eastAsia"/>
            <w:noProof/>
          </w:rPr>
          <w:instrText xml:space="preserve"> </w:instrText>
        </w:r>
        <w:r w:rsidRPr="007F05DF">
          <w:rPr>
            <w:noProof/>
          </w:rPr>
          <w:instrText>PAGEREF _Toc213148848 \h</w:instrText>
        </w:r>
        <w:r w:rsidRPr="007F05DF">
          <w:rPr>
            <w:rFonts w:hint="eastAsia"/>
            <w:noProof/>
          </w:rPr>
          <w:instrText xml:space="preserve"> </w:instrText>
        </w:r>
        <w:r w:rsidRPr="007F05DF">
          <w:rPr>
            <w:rFonts w:hint="eastAsia"/>
            <w:noProof/>
          </w:rPr>
        </w:r>
        <w:r w:rsidRPr="007F05DF">
          <w:rPr>
            <w:rFonts w:hint="eastAsia"/>
            <w:noProof/>
          </w:rPr>
          <w:fldChar w:fldCharType="separate"/>
        </w:r>
        <w:r w:rsidRPr="007F05DF">
          <w:rPr>
            <w:noProof/>
          </w:rPr>
          <w:t>5</w:t>
        </w:r>
        <w:r w:rsidRPr="007F05DF">
          <w:rPr>
            <w:rFonts w:hint="eastAsia"/>
            <w:noProof/>
          </w:rPr>
          <w:fldChar w:fldCharType="end"/>
        </w:r>
      </w:hyperlink>
    </w:p>
    <w:p w14:paraId="5A5589FC" w14:textId="290DDA4E" w:rsidR="007F05DF" w:rsidRPr="007F05DF" w:rsidRDefault="007F05DF">
      <w:pPr>
        <w:pStyle w:val="TOC2"/>
        <w:rPr>
          <w:rFonts w:asciiTheme="minorHAnsi" w:eastAsiaTheme="minorEastAsia" w:hAnsiTheme="minorHAnsi" w:cstheme="minorBidi" w:hint="eastAsia"/>
          <w:noProof/>
          <w:sz w:val="22"/>
          <w:szCs w:val="24"/>
          <w14:ligatures w14:val="standardContextual"/>
        </w:rPr>
      </w:pPr>
      <w:hyperlink w:anchor="_Toc213148849" w:history="1">
        <w:r w:rsidRPr="007F05DF">
          <w:rPr>
            <w:rStyle w:val="affffd"/>
            <w:rFonts w:hint="eastAsia"/>
            <w:noProof/>
            <w14:scene3d>
              <w14:camera w14:prst="orthographicFront"/>
              <w14:lightRig w14:rig="threePt" w14:dir="t">
                <w14:rot w14:lat="0" w14:lon="0" w14:rev="0"/>
              </w14:lightRig>
            </w14:scene3d>
          </w:rPr>
          <w:t>8.4</w:t>
        </w:r>
        <w:r>
          <w:rPr>
            <w:rStyle w:val="affffd"/>
            <w:noProof/>
            <w14:scene3d>
              <w14:camera w14:prst="orthographicFront"/>
              <w14:lightRig w14:rig="threePt" w14:dir="t">
                <w14:rot w14:lat="0" w14:lon="0" w14:rev="0"/>
              </w14:lightRig>
            </w14:scene3d>
          </w:rPr>
          <w:t xml:space="preserve"> </w:t>
        </w:r>
        <w:r w:rsidRPr="007F05DF">
          <w:rPr>
            <w:rStyle w:val="affffd"/>
            <w:rFonts w:hint="eastAsia"/>
            <w:noProof/>
          </w:rPr>
          <w:t xml:space="preserve"> 样品采集</w:t>
        </w:r>
        <w:r w:rsidRPr="007F05DF">
          <w:rPr>
            <w:rFonts w:hint="eastAsia"/>
            <w:noProof/>
          </w:rPr>
          <w:tab/>
        </w:r>
        <w:r w:rsidRPr="007F05DF">
          <w:rPr>
            <w:rFonts w:hint="eastAsia"/>
            <w:noProof/>
          </w:rPr>
          <w:fldChar w:fldCharType="begin"/>
        </w:r>
        <w:r w:rsidRPr="007F05DF">
          <w:rPr>
            <w:rFonts w:hint="eastAsia"/>
            <w:noProof/>
          </w:rPr>
          <w:instrText xml:space="preserve"> </w:instrText>
        </w:r>
        <w:r w:rsidRPr="007F05DF">
          <w:rPr>
            <w:noProof/>
          </w:rPr>
          <w:instrText>PAGEREF _Toc213148849 \h</w:instrText>
        </w:r>
        <w:r w:rsidRPr="007F05DF">
          <w:rPr>
            <w:rFonts w:hint="eastAsia"/>
            <w:noProof/>
          </w:rPr>
          <w:instrText xml:space="preserve"> </w:instrText>
        </w:r>
        <w:r w:rsidRPr="007F05DF">
          <w:rPr>
            <w:rFonts w:hint="eastAsia"/>
            <w:noProof/>
          </w:rPr>
        </w:r>
        <w:r w:rsidRPr="007F05DF">
          <w:rPr>
            <w:rFonts w:hint="eastAsia"/>
            <w:noProof/>
          </w:rPr>
          <w:fldChar w:fldCharType="separate"/>
        </w:r>
        <w:r w:rsidRPr="007F05DF">
          <w:rPr>
            <w:noProof/>
          </w:rPr>
          <w:t>5</w:t>
        </w:r>
        <w:r w:rsidRPr="007F05DF">
          <w:rPr>
            <w:rFonts w:hint="eastAsia"/>
            <w:noProof/>
          </w:rPr>
          <w:fldChar w:fldCharType="end"/>
        </w:r>
      </w:hyperlink>
    </w:p>
    <w:p w14:paraId="1E9B7F29" w14:textId="137CB6B5" w:rsidR="007F05DF" w:rsidRPr="007F05DF" w:rsidRDefault="007F05DF">
      <w:pPr>
        <w:pStyle w:val="TOC2"/>
        <w:rPr>
          <w:rFonts w:asciiTheme="minorHAnsi" w:eastAsiaTheme="minorEastAsia" w:hAnsiTheme="minorHAnsi" w:cstheme="minorBidi" w:hint="eastAsia"/>
          <w:noProof/>
          <w:sz w:val="22"/>
          <w:szCs w:val="24"/>
          <w14:ligatures w14:val="standardContextual"/>
        </w:rPr>
      </w:pPr>
      <w:hyperlink w:anchor="_Toc213148850" w:history="1">
        <w:r w:rsidRPr="007F05DF">
          <w:rPr>
            <w:rStyle w:val="affffd"/>
            <w:rFonts w:hint="eastAsia"/>
            <w:noProof/>
            <w14:scene3d>
              <w14:camera w14:prst="orthographicFront"/>
              <w14:lightRig w14:rig="threePt" w14:dir="t">
                <w14:rot w14:lat="0" w14:lon="0" w14:rev="0"/>
              </w14:lightRig>
            </w14:scene3d>
          </w:rPr>
          <w:t>8.5</w:t>
        </w:r>
        <w:r>
          <w:rPr>
            <w:rStyle w:val="affffd"/>
            <w:noProof/>
            <w14:scene3d>
              <w14:camera w14:prst="orthographicFront"/>
              <w14:lightRig w14:rig="threePt" w14:dir="t">
                <w14:rot w14:lat="0" w14:lon="0" w14:rev="0"/>
              </w14:lightRig>
            </w14:scene3d>
          </w:rPr>
          <w:t xml:space="preserve"> </w:t>
        </w:r>
        <w:r w:rsidRPr="007F05DF">
          <w:rPr>
            <w:rStyle w:val="affffd"/>
            <w:rFonts w:hint="eastAsia"/>
            <w:noProof/>
          </w:rPr>
          <w:t xml:space="preserve"> 样品分析</w:t>
        </w:r>
        <w:r w:rsidRPr="007F05DF">
          <w:rPr>
            <w:rFonts w:hint="eastAsia"/>
            <w:noProof/>
          </w:rPr>
          <w:tab/>
        </w:r>
        <w:r w:rsidRPr="007F05DF">
          <w:rPr>
            <w:rFonts w:hint="eastAsia"/>
            <w:noProof/>
          </w:rPr>
          <w:fldChar w:fldCharType="begin"/>
        </w:r>
        <w:r w:rsidRPr="007F05DF">
          <w:rPr>
            <w:rFonts w:hint="eastAsia"/>
            <w:noProof/>
          </w:rPr>
          <w:instrText xml:space="preserve"> </w:instrText>
        </w:r>
        <w:r w:rsidRPr="007F05DF">
          <w:rPr>
            <w:noProof/>
          </w:rPr>
          <w:instrText>PAGEREF _Toc213148850 \h</w:instrText>
        </w:r>
        <w:r w:rsidRPr="007F05DF">
          <w:rPr>
            <w:rFonts w:hint="eastAsia"/>
            <w:noProof/>
          </w:rPr>
          <w:instrText xml:space="preserve"> </w:instrText>
        </w:r>
        <w:r w:rsidRPr="007F05DF">
          <w:rPr>
            <w:rFonts w:hint="eastAsia"/>
            <w:noProof/>
          </w:rPr>
        </w:r>
        <w:r w:rsidRPr="007F05DF">
          <w:rPr>
            <w:rFonts w:hint="eastAsia"/>
            <w:noProof/>
          </w:rPr>
          <w:fldChar w:fldCharType="separate"/>
        </w:r>
        <w:r w:rsidRPr="007F05DF">
          <w:rPr>
            <w:noProof/>
          </w:rPr>
          <w:t>5</w:t>
        </w:r>
        <w:r w:rsidRPr="007F05DF">
          <w:rPr>
            <w:rFonts w:hint="eastAsia"/>
            <w:noProof/>
          </w:rPr>
          <w:fldChar w:fldCharType="end"/>
        </w:r>
      </w:hyperlink>
    </w:p>
    <w:p w14:paraId="4E6A0FFA" w14:textId="327A0576" w:rsidR="007F05DF" w:rsidRPr="007F05DF" w:rsidRDefault="007F05D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148851" w:history="1">
        <w:r w:rsidRPr="007F05DF">
          <w:rPr>
            <w:rStyle w:val="affffd"/>
            <w:rFonts w:hint="eastAsia"/>
            <w:noProof/>
          </w:rPr>
          <w:t>9</w:t>
        </w:r>
        <w:r>
          <w:rPr>
            <w:rStyle w:val="affffd"/>
            <w:noProof/>
          </w:rPr>
          <w:t xml:space="preserve"> </w:t>
        </w:r>
        <w:r w:rsidRPr="007F05DF">
          <w:rPr>
            <w:rStyle w:val="affffd"/>
            <w:rFonts w:hint="eastAsia"/>
            <w:noProof/>
          </w:rPr>
          <w:t xml:space="preserve"> 测试报告</w:t>
        </w:r>
        <w:r w:rsidRPr="007F05DF">
          <w:rPr>
            <w:rFonts w:hint="eastAsia"/>
            <w:noProof/>
          </w:rPr>
          <w:tab/>
        </w:r>
        <w:r w:rsidRPr="007F05DF">
          <w:rPr>
            <w:rFonts w:hint="eastAsia"/>
            <w:noProof/>
          </w:rPr>
          <w:fldChar w:fldCharType="begin"/>
        </w:r>
        <w:r w:rsidRPr="007F05DF">
          <w:rPr>
            <w:rFonts w:hint="eastAsia"/>
            <w:noProof/>
          </w:rPr>
          <w:instrText xml:space="preserve"> </w:instrText>
        </w:r>
        <w:r w:rsidRPr="007F05DF">
          <w:rPr>
            <w:noProof/>
          </w:rPr>
          <w:instrText>PAGEREF _Toc213148851 \h</w:instrText>
        </w:r>
        <w:r w:rsidRPr="007F05DF">
          <w:rPr>
            <w:rFonts w:hint="eastAsia"/>
            <w:noProof/>
          </w:rPr>
          <w:instrText xml:space="preserve"> </w:instrText>
        </w:r>
        <w:r w:rsidRPr="007F05DF">
          <w:rPr>
            <w:rFonts w:hint="eastAsia"/>
            <w:noProof/>
          </w:rPr>
        </w:r>
        <w:r w:rsidRPr="007F05DF">
          <w:rPr>
            <w:rFonts w:hint="eastAsia"/>
            <w:noProof/>
          </w:rPr>
          <w:fldChar w:fldCharType="separate"/>
        </w:r>
        <w:r w:rsidRPr="007F05DF">
          <w:rPr>
            <w:noProof/>
          </w:rPr>
          <w:t>5</w:t>
        </w:r>
        <w:r w:rsidRPr="007F05DF">
          <w:rPr>
            <w:rFonts w:hint="eastAsia"/>
            <w:noProof/>
          </w:rPr>
          <w:fldChar w:fldCharType="end"/>
        </w:r>
      </w:hyperlink>
    </w:p>
    <w:p w14:paraId="55F3B99E" w14:textId="0E305331" w:rsidR="007F05DF" w:rsidRPr="007F05DF" w:rsidRDefault="007F05D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148852" w:history="1">
        <w:r w:rsidRPr="007F05DF">
          <w:rPr>
            <w:rStyle w:val="affffd"/>
            <w:rFonts w:hint="eastAsia"/>
            <w:noProof/>
          </w:rPr>
          <w:t>10</w:t>
        </w:r>
        <w:r>
          <w:rPr>
            <w:rStyle w:val="affffd"/>
            <w:noProof/>
          </w:rPr>
          <w:t xml:space="preserve"> </w:t>
        </w:r>
        <w:r w:rsidRPr="007F05DF">
          <w:rPr>
            <w:rStyle w:val="affffd"/>
            <w:rFonts w:hint="eastAsia"/>
            <w:noProof/>
          </w:rPr>
          <w:t xml:space="preserve"> 质量控制</w:t>
        </w:r>
        <w:r w:rsidRPr="007F05DF">
          <w:rPr>
            <w:rFonts w:hint="eastAsia"/>
            <w:noProof/>
          </w:rPr>
          <w:tab/>
        </w:r>
        <w:r w:rsidRPr="007F05DF">
          <w:rPr>
            <w:rFonts w:hint="eastAsia"/>
            <w:noProof/>
          </w:rPr>
          <w:fldChar w:fldCharType="begin"/>
        </w:r>
        <w:r w:rsidRPr="007F05DF">
          <w:rPr>
            <w:rFonts w:hint="eastAsia"/>
            <w:noProof/>
          </w:rPr>
          <w:instrText xml:space="preserve"> </w:instrText>
        </w:r>
        <w:r w:rsidRPr="007F05DF">
          <w:rPr>
            <w:noProof/>
          </w:rPr>
          <w:instrText>PAGEREF _Toc213148852 \h</w:instrText>
        </w:r>
        <w:r w:rsidRPr="007F05DF">
          <w:rPr>
            <w:rFonts w:hint="eastAsia"/>
            <w:noProof/>
          </w:rPr>
          <w:instrText xml:space="preserve"> </w:instrText>
        </w:r>
        <w:r w:rsidRPr="007F05DF">
          <w:rPr>
            <w:rFonts w:hint="eastAsia"/>
            <w:noProof/>
          </w:rPr>
        </w:r>
        <w:r w:rsidRPr="007F05DF">
          <w:rPr>
            <w:rFonts w:hint="eastAsia"/>
            <w:noProof/>
          </w:rPr>
          <w:fldChar w:fldCharType="separate"/>
        </w:r>
        <w:r w:rsidRPr="007F05DF">
          <w:rPr>
            <w:noProof/>
          </w:rPr>
          <w:t>5</w:t>
        </w:r>
        <w:r w:rsidRPr="007F05DF">
          <w:rPr>
            <w:rFonts w:hint="eastAsia"/>
            <w:noProof/>
          </w:rPr>
          <w:fldChar w:fldCharType="end"/>
        </w:r>
      </w:hyperlink>
    </w:p>
    <w:p w14:paraId="0224CD66" w14:textId="6EF431AD" w:rsidR="007F05DF" w:rsidRPr="007F05DF" w:rsidRDefault="007F05D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148853" w:history="1">
        <w:r w:rsidRPr="007F05DF">
          <w:rPr>
            <w:rStyle w:val="affffd"/>
            <w:rFonts w:hint="eastAsia"/>
            <w:noProof/>
          </w:rPr>
          <w:t>11</w:t>
        </w:r>
        <w:r>
          <w:rPr>
            <w:rStyle w:val="affffd"/>
            <w:noProof/>
          </w:rPr>
          <w:t xml:space="preserve"> </w:t>
        </w:r>
        <w:r w:rsidRPr="007F05DF">
          <w:rPr>
            <w:rStyle w:val="affffd"/>
            <w:rFonts w:hint="eastAsia"/>
            <w:noProof/>
          </w:rPr>
          <w:t xml:space="preserve"> 测量不确定度</w:t>
        </w:r>
        <w:r w:rsidRPr="007F05DF">
          <w:rPr>
            <w:rFonts w:hint="eastAsia"/>
            <w:noProof/>
          </w:rPr>
          <w:tab/>
        </w:r>
        <w:r w:rsidRPr="007F05DF">
          <w:rPr>
            <w:rFonts w:hint="eastAsia"/>
            <w:noProof/>
          </w:rPr>
          <w:fldChar w:fldCharType="begin"/>
        </w:r>
        <w:r w:rsidRPr="007F05DF">
          <w:rPr>
            <w:rFonts w:hint="eastAsia"/>
            <w:noProof/>
          </w:rPr>
          <w:instrText xml:space="preserve"> </w:instrText>
        </w:r>
        <w:r w:rsidRPr="007F05DF">
          <w:rPr>
            <w:noProof/>
          </w:rPr>
          <w:instrText>PAGEREF _Toc213148853 \h</w:instrText>
        </w:r>
        <w:r w:rsidRPr="007F05DF">
          <w:rPr>
            <w:rFonts w:hint="eastAsia"/>
            <w:noProof/>
          </w:rPr>
          <w:instrText xml:space="preserve"> </w:instrText>
        </w:r>
        <w:r w:rsidRPr="007F05DF">
          <w:rPr>
            <w:rFonts w:hint="eastAsia"/>
            <w:noProof/>
          </w:rPr>
        </w:r>
        <w:r w:rsidRPr="007F05DF">
          <w:rPr>
            <w:rFonts w:hint="eastAsia"/>
            <w:noProof/>
          </w:rPr>
          <w:fldChar w:fldCharType="separate"/>
        </w:r>
        <w:r w:rsidRPr="007F05DF">
          <w:rPr>
            <w:noProof/>
          </w:rPr>
          <w:t>6</w:t>
        </w:r>
        <w:r w:rsidRPr="007F05DF">
          <w:rPr>
            <w:rFonts w:hint="eastAsia"/>
            <w:noProof/>
          </w:rPr>
          <w:fldChar w:fldCharType="end"/>
        </w:r>
      </w:hyperlink>
    </w:p>
    <w:p w14:paraId="5A22450F" w14:textId="58E88437" w:rsidR="007F05DF" w:rsidRPr="007F05DF" w:rsidRDefault="007F05DF" w:rsidP="007F05DF">
      <w:pPr>
        <w:pStyle w:val="affffffc"/>
        <w:spacing w:after="360"/>
        <w:sectPr w:rsidR="007F05DF" w:rsidRPr="007F05DF" w:rsidSect="007F05DF">
          <w:headerReference w:type="even" r:id="rId16"/>
          <w:headerReference w:type="default" r:id="rId17"/>
          <w:footerReference w:type="default" r:id="rId18"/>
          <w:pgSz w:w="11906" w:h="16838"/>
          <w:pgMar w:top="1928" w:right="1134" w:bottom="1134" w:left="1134" w:header="1418" w:footer="1134" w:gutter="284"/>
          <w:pgNumType w:fmt="upperRoman" w:start="1"/>
          <w:cols w:space="425"/>
          <w:formProt w:val="0"/>
          <w:docGrid w:linePitch="312"/>
        </w:sectPr>
      </w:pPr>
      <w:r w:rsidRPr="007F05DF">
        <w:fldChar w:fldCharType="end"/>
      </w:r>
    </w:p>
    <w:p w14:paraId="0A2BB9AA" w14:textId="77777777" w:rsidR="007A4833" w:rsidRDefault="00000000">
      <w:pPr>
        <w:pStyle w:val="a6"/>
        <w:spacing w:before="850" w:afterLines="0" w:after="680"/>
      </w:pPr>
      <w:bookmarkStart w:id="6" w:name="BookMark2"/>
      <w:bookmarkStart w:id="7" w:name="_Toc213148829"/>
      <w:bookmarkEnd w:id="5"/>
      <w:r>
        <w:rPr>
          <w:rFonts w:hint="eastAsia"/>
        </w:rPr>
        <w:lastRenderedPageBreak/>
        <w:t>前</w:t>
      </w:r>
      <w:r>
        <w:t>言</w:t>
      </w:r>
      <w:bookmarkEnd w:id="0"/>
      <w:bookmarkEnd w:id="1"/>
      <w:bookmarkEnd w:id="2"/>
      <w:bookmarkEnd w:id="3"/>
      <w:bookmarkEnd w:id="4"/>
      <w:bookmarkEnd w:id="7"/>
    </w:p>
    <w:p w14:paraId="4A7E76FD" w14:textId="77777777" w:rsidR="007A4833" w:rsidRDefault="00000000">
      <w:pPr>
        <w:pStyle w:val="afffff7"/>
        <w:ind w:firstLine="420"/>
      </w:pPr>
      <w:r>
        <w:rPr>
          <w:rFonts w:hint="eastAsia"/>
        </w:rPr>
        <w:t>本文件按照GB/T 1.1—2020《标准化工作导则  第1部分：标准化文件的结构和起草规则》的规定起草。</w:t>
      </w:r>
    </w:p>
    <w:p w14:paraId="70A7A5A5" w14:textId="77777777" w:rsidR="007A4833" w:rsidRDefault="00000000">
      <w:pPr>
        <w:pStyle w:val="afffff7"/>
        <w:ind w:firstLine="420"/>
      </w:pPr>
      <w:r>
        <w:rPr>
          <w:rFonts w:hint="eastAsia"/>
        </w:rPr>
        <w:t>请注意本文件的某些内容可能涉及专利。本文件的发布机构不承担识别专利的责任。</w:t>
      </w:r>
    </w:p>
    <w:p w14:paraId="6A8A8DB2" w14:textId="77777777" w:rsidR="007A4833" w:rsidRDefault="00000000">
      <w:pPr>
        <w:pStyle w:val="afffff7"/>
        <w:ind w:firstLine="420"/>
      </w:pPr>
      <w:r>
        <w:rPr>
          <w:rFonts w:hint="eastAsia"/>
        </w:rPr>
        <w:t>本文件由中国西部开发促进会提出并归口。</w:t>
      </w:r>
    </w:p>
    <w:p w14:paraId="606ACF16" w14:textId="77777777" w:rsidR="007A4833" w:rsidRDefault="00000000">
      <w:pPr>
        <w:pStyle w:val="afffff7"/>
        <w:ind w:firstLine="420"/>
      </w:pPr>
      <w:r>
        <w:rPr>
          <w:rFonts w:hint="eastAsia"/>
        </w:rPr>
        <w:t>本文件起草单位：中彬检测有限公司。</w:t>
      </w:r>
    </w:p>
    <w:p w14:paraId="7C976EA2" w14:textId="77777777" w:rsidR="007A4833" w:rsidRDefault="00000000">
      <w:pPr>
        <w:pStyle w:val="afffff7"/>
        <w:ind w:firstLine="420"/>
      </w:pPr>
      <w:r>
        <w:rPr>
          <w:rFonts w:hint="eastAsia"/>
        </w:rPr>
        <w:t>本文件主要起草人：。</w:t>
      </w:r>
    </w:p>
    <w:p w14:paraId="587C2F6A" w14:textId="77777777" w:rsidR="007A4833" w:rsidRDefault="00000000">
      <w:pPr>
        <w:pStyle w:val="afffff7"/>
        <w:ind w:firstLine="420"/>
      </w:pPr>
      <w:r>
        <w:rPr>
          <w:rFonts w:hint="eastAsia"/>
        </w:rPr>
        <w:t>本文件为首次发布。</w:t>
      </w:r>
    </w:p>
    <w:p w14:paraId="2F33EB5F" w14:textId="77777777" w:rsidR="007A4833" w:rsidRDefault="007A4833">
      <w:pPr>
        <w:pStyle w:val="afffff7"/>
        <w:ind w:firstLine="420"/>
      </w:pPr>
    </w:p>
    <w:p w14:paraId="75D96AA2" w14:textId="77777777" w:rsidR="007A4833" w:rsidRDefault="007A4833">
      <w:pPr>
        <w:pStyle w:val="afffff7"/>
        <w:ind w:firstLine="420"/>
        <w:sectPr w:rsidR="007A4833">
          <w:pgSz w:w="11906" w:h="16838"/>
          <w:pgMar w:top="1928" w:right="1134" w:bottom="1134" w:left="1134" w:header="1418" w:footer="1134" w:gutter="284"/>
          <w:pgNumType w:fmt="upperRoman"/>
          <w:cols w:space="425"/>
          <w:formProt w:val="0"/>
          <w:docGrid w:linePitch="312"/>
        </w:sectPr>
      </w:pPr>
    </w:p>
    <w:p w14:paraId="30DCC1DD" w14:textId="77777777" w:rsidR="007A4833" w:rsidRDefault="007A4833">
      <w:pPr>
        <w:spacing w:line="20" w:lineRule="exact"/>
        <w:jc w:val="center"/>
        <w:rPr>
          <w:rFonts w:ascii="黑体" w:eastAsia="黑体" w:hAnsi="黑体" w:hint="eastAsia"/>
          <w:sz w:val="32"/>
          <w:szCs w:val="32"/>
        </w:rPr>
      </w:pPr>
      <w:bookmarkStart w:id="8" w:name="BookMark4"/>
      <w:bookmarkEnd w:id="6"/>
    </w:p>
    <w:p w14:paraId="2005FC40" w14:textId="77777777" w:rsidR="007A4833" w:rsidRDefault="007A4833">
      <w:pPr>
        <w:spacing w:line="20" w:lineRule="exact"/>
        <w:jc w:val="center"/>
        <w:rPr>
          <w:rFonts w:ascii="黑体" w:eastAsia="黑体" w:hAnsi="黑体" w:hint="eastAsia"/>
          <w:sz w:val="32"/>
          <w:szCs w:val="32"/>
        </w:rPr>
      </w:pPr>
    </w:p>
    <w:p w14:paraId="20AAE93C" w14:textId="75AF7C9D" w:rsidR="007A4833" w:rsidRDefault="007F05DF">
      <w:pPr>
        <w:pStyle w:val="affc"/>
        <w:numPr>
          <w:ilvl w:val="0"/>
          <w:numId w:val="0"/>
        </w:numPr>
        <w:spacing w:before="240" w:after="240"/>
        <w:jc w:val="center"/>
        <w:rPr>
          <w:sz w:val="32"/>
          <w:szCs w:val="32"/>
        </w:rPr>
      </w:pPr>
      <w:bookmarkStart w:id="9" w:name="_Toc212152088"/>
      <w:bookmarkStart w:id="10" w:name="_Toc23108"/>
      <w:bookmarkStart w:id="11" w:name="_Toc7073"/>
      <w:bookmarkStart w:id="12" w:name="_Toc113282590"/>
      <w:bookmarkStart w:id="13" w:name="_Toc212151813"/>
      <w:bookmarkStart w:id="14" w:name="_Toc24419"/>
      <w:bookmarkStart w:id="15" w:name="_Toc18263"/>
      <w:bookmarkStart w:id="16" w:name="_Toc212151976"/>
      <w:bookmarkStart w:id="17" w:name="_Toc213148830"/>
      <w:r w:rsidRPr="007F05DF">
        <w:rPr>
          <w:rFonts w:hint="eastAsia"/>
          <w:sz w:val="32"/>
          <w:szCs w:val="32"/>
        </w:rPr>
        <w:t>建筑装饰装修材料挥发性有机物释放速率快速测试技术</w:t>
      </w:r>
      <w:bookmarkEnd w:id="9"/>
      <w:bookmarkEnd w:id="17"/>
    </w:p>
    <w:p w14:paraId="57C26F4C" w14:textId="77777777" w:rsidR="007A4833" w:rsidRDefault="00000000">
      <w:pPr>
        <w:pStyle w:val="affc"/>
        <w:spacing w:before="240" w:after="240"/>
      </w:pPr>
      <w:bookmarkStart w:id="18" w:name="_Toc212152089"/>
      <w:bookmarkStart w:id="19" w:name="_Toc213148831"/>
      <w:r>
        <w:rPr>
          <w:rFonts w:hint="eastAsia"/>
        </w:rPr>
        <w:t>范围</w:t>
      </w:r>
      <w:bookmarkEnd w:id="10"/>
      <w:bookmarkEnd w:id="11"/>
      <w:bookmarkEnd w:id="12"/>
      <w:bookmarkEnd w:id="13"/>
      <w:bookmarkEnd w:id="14"/>
      <w:bookmarkEnd w:id="15"/>
      <w:bookmarkEnd w:id="16"/>
      <w:bookmarkEnd w:id="18"/>
      <w:bookmarkEnd w:id="19"/>
    </w:p>
    <w:p w14:paraId="5934A1E8" w14:textId="77777777" w:rsidR="007A4833" w:rsidRDefault="00000000">
      <w:pPr>
        <w:pStyle w:val="afffff7"/>
        <w:ind w:firstLine="420"/>
      </w:pPr>
      <w:bookmarkStart w:id="20" w:name="_Toc17233334"/>
      <w:bookmarkStart w:id="21" w:name="_Toc24884212"/>
      <w:bookmarkStart w:id="22" w:name="_Toc17233326"/>
      <w:bookmarkStart w:id="23" w:name="_Toc24884219"/>
      <w:bookmarkStart w:id="24" w:name="_Toc26648466"/>
      <w:r>
        <w:rPr>
          <w:rFonts w:hint="eastAsia"/>
        </w:rPr>
        <w:t>本标准规定了一种利用小型环境舱快速测定建筑装饰装修材料挥发性有机物（VOCs）释放速率的术语和定义、原理、测试设备与材料、测试舱运行条件、试件准备、测试步骤、结果计算与表示及测试报告。</w:t>
      </w:r>
    </w:p>
    <w:p w14:paraId="53341F51" w14:textId="77777777" w:rsidR="007A4833" w:rsidRDefault="00000000">
      <w:pPr>
        <w:pStyle w:val="afffff7"/>
        <w:ind w:firstLine="420"/>
      </w:pPr>
      <w:r>
        <w:rPr>
          <w:rFonts w:hint="eastAsia"/>
        </w:rPr>
        <w:t>本文件适用于人造板、涂料、胶粘剂、地毯、壁纸等建筑装饰装修材料在恒定环境条件下VOCs释放速率的快速筛选与测定。</w:t>
      </w:r>
    </w:p>
    <w:p w14:paraId="11A23EB2" w14:textId="77777777" w:rsidR="007A4833" w:rsidRDefault="00000000">
      <w:pPr>
        <w:pStyle w:val="affc"/>
        <w:spacing w:before="240" w:after="240"/>
      </w:pPr>
      <w:bookmarkStart w:id="25" w:name="_Toc212151977"/>
      <w:bookmarkStart w:id="26" w:name="_Toc212152090"/>
      <w:bookmarkStart w:id="27" w:name="_Toc26986772"/>
      <w:bookmarkStart w:id="28" w:name="_Toc26986531"/>
      <w:bookmarkStart w:id="29" w:name="_Toc19575"/>
      <w:bookmarkStart w:id="30" w:name="_Toc97192965"/>
      <w:bookmarkStart w:id="31" w:name="_Toc26718931"/>
      <w:bookmarkStart w:id="32" w:name="_Toc113282591"/>
      <w:bookmarkStart w:id="33" w:name="_Toc1048"/>
      <w:bookmarkStart w:id="34" w:name="_Toc13917"/>
      <w:bookmarkStart w:id="35" w:name="_Toc212151814"/>
      <w:bookmarkStart w:id="36" w:name="_Toc29984"/>
      <w:bookmarkStart w:id="37" w:name="_Toc213148832"/>
      <w:r>
        <w:rPr>
          <w:rFonts w:hint="eastAsia"/>
        </w:rPr>
        <w:t>规范性引用文件</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184BE518" w14:textId="77777777" w:rsidR="007A4833" w:rsidRDefault="00000000">
      <w:pPr>
        <w:autoSpaceDE w:val="0"/>
        <w:autoSpaceDN w:val="0"/>
        <w:spacing w:line="240" w:lineRule="auto"/>
        <w:ind w:firstLineChars="200" w:firstLine="420"/>
        <w:rPr>
          <w:rFonts w:ascii="宋体" w:hAnsi="宋体" w:cs="宋体" w:hint="eastAsia"/>
        </w:rPr>
      </w:pPr>
      <w:bookmarkStart w:id="38" w:name="_Toc113282592"/>
      <w:bookmarkStart w:id="39" w:name="_Toc97192966"/>
      <w:r>
        <w:rPr>
          <w:rFonts w:hint="eastAsia"/>
        </w:rPr>
        <w:t>无。</w:t>
      </w:r>
    </w:p>
    <w:p w14:paraId="32A08690" w14:textId="77777777" w:rsidR="007A4833" w:rsidRDefault="00000000">
      <w:pPr>
        <w:pStyle w:val="affc"/>
        <w:spacing w:before="240" w:after="240"/>
      </w:pPr>
      <w:bookmarkStart w:id="40" w:name="_Toc11391"/>
      <w:bookmarkStart w:id="41" w:name="_Toc4140"/>
      <w:bookmarkStart w:id="42" w:name="_Toc2656"/>
      <w:bookmarkStart w:id="43" w:name="_Toc212151815"/>
      <w:bookmarkStart w:id="44" w:name="_Toc212151978"/>
      <w:bookmarkStart w:id="45" w:name="_Toc6287"/>
      <w:bookmarkStart w:id="46" w:name="_Toc212152091"/>
      <w:bookmarkStart w:id="47" w:name="_Toc213148833"/>
      <w:r>
        <w:rPr>
          <w:rFonts w:hint="eastAsia"/>
          <w:szCs w:val="21"/>
        </w:rPr>
        <w:t>术语和定义</w:t>
      </w:r>
      <w:bookmarkEnd w:id="38"/>
      <w:bookmarkEnd w:id="39"/>
      <w:bookmarkEnd w:id="40"/>
      <w:bookmarkEnd w:id="41"/>
      <w:bookmarkEnd w:id="42"/>
      <w:bookmarkEnd w:id="43"/>
      <w:bookmarkEnd w:id="44"/>
      <w:bookmarkEnd w:id="45"/>
      <w:bookmarkEnd w:id="46"/>
      <w:bookmarkEnd w:id="47"/>
    </w:p>
    <w:p w14:paraId="535708AB" w14:textId="77777777" w:rsidR="007A4833" w:rsidRDefault="00000000">
      <w:pPr>
        <w:pStyle w:val="afffff7"/>
        <w:ind w:firstLine="420"/>
        <w:rPr>
          <w:rFonts w:ascii="黑体" w:eastAsia="黑体" w:hAnsi="黑体" w:hint="eastAsia"/>
        </w:rPr>
      </w:pPr>
      <w:r>
        <w:rPr>
          <w:rFonts w:hint="eastAsia"/>
        </w:rPr>
        <w:t>下列术语和定义适用于本文件。</w:t>
      </w:r>
    </w:p>
    <w:p w14:paraId="4CF47777" w14:textId="77777777" w:rsidR="007A4833" w:rsidRDefault="00000000">
      <w:pPr>
        <w:pStyle w:val="afffffffffff6"/>
        <w:ind w:left="420" w:hangingChars="200" w:hanging="420"/>
        <w:rPr>
          <w:rFonts w:ascii="黑体" w:eastAsia="黑体" w:hAnsi="黑体" w:hint="eastAsia"/>
        </w:rPr>
      </w:pPr>
      <w:r>
        <w:rPr>
          <w:rFonts w:ascii="黑体" w:eastAsia="黑体" w:hAnsi="黑体" w:hint="eastAsia"/>
        </w:rPr>
        <w:br/>
        <w:t>挥发性有机物 volatile organic compounds</w:t>
      </w:r>
    </w:p>
    <w:p w14:paraId="5997E6EC" w14:textId="77777777" w:rsidR="007A4833" w:rsidRDefault="00000000">
      <w:pPr>
        <w:pStyle w:val="afffff7"/>
        <w:ind w:firstLine="420"/>
      </w:pPr>
      <w:r>
        <w:rPr>
          <w:rFonts w:hint="eastAsia"/>
        </w:rPr>
        <w:t>在标准大气压101.3 kPa下，初沸点不高于250℃的有机化合物。</w:t>
      </w:r>
    </w:p>
    <w:p w14:paraId="3382CBA5" w14:textId="77777777" w:rsidR="007A4833" w:rsidRDefault="00000000">
      <w:pPr>
        <w:pStyle w:val="afffffffffff6"/>
        <w:ind w:left="420" w:hangingChars="200" w:hanging="420"/>
        <w:rPr>
          <w:rFonts w:ascii="黑体" w:eastAsia="黑体" w:hAnsi="黑体" w:hint="eastAsia"/>
        </w:rPr>
      </w:pPr>
      <w:r>
        <w:rPr>
          <w:rFonts w:ascii="黑体" w:eastAsia="黑体" w:hAnsi="黑体"/>
        </w:rPr>
        <w:br/>
      </w:r>
      <w:r>
        <w:rPr>
          <w:rFonts w:ascii="黑体" w:eastAsia="黑体" w:hAnsi="黑体" w:hint="eastAsia"/>
        </w:rPr>
        <w:t>释放速率 emission rate</w:t>
      </w:r>
    </w:p>
    <w:p w14:paraId="3BCB3F99" w14:textId="77777777" w:rsidR="007A4833" w:rsidRDefault="00000000">
      <w:pPr>
        <w:pStyle w:val="afffff7"/>
        <w:ind w:firstLine="420"/>
      </w:pPr>
      <w:r>
        <w:rPr>
          <w:rFonts w:hint="eastAsia"/>
        </w:rPr>
        <w:t>单位时间单位面积试件向空气中释放某种挥发性有机物的质量，以μg/(m²·h)表示。</w:t>
      </w:r>
    </w:p>
    <w:p w14:paraId="7F53B56F" w14:textId="77777777" w:rsidR="007A4833" w:rsidRDefault="00000000">
      <w:pPr>
        <w:pStyle w:val="afffffffffff6"/>
        <w:ind w:left="420" w:hangingChars="200" w:hanging="420"/>
        <w:rPr>
          <w:rFonts w:ascii="黑体" w:eastAsia="黑体" w:hAnsi="黑体" w:hint="eastAsia"/>
        </w:rPr>
      </w:pPr>
      <w:r>
        <w:rPr>
          <w:rFonts w:ascii="黑体" w:eastAsia="黑体" w:hAnsi="黑体"/>
        </w:rPr>
        <w:br/>
      </w:r>
      <w:r>
        <w:rPr>
          <w:rFonts w:ascii="黑体" w:eastAsia="黑体" w:hAnsi="黑体" w:hint="eastAsia"/>
        </w:rPr>
        <w:t>快速测试仓 rapid test chamber</w:t>
      </w:r>
    </w:p>
    <w:p w14:paraId="49644FE5" w14:textId="77777777" w:rsidR="007A4833" w:rsidRDefault="00000000">
      <w:pPr>
        <w:pStyle w:val="afffff7"/>
        <w:ind w:firstLine="420"/>
      </w:pPr>
      <w:r>
        <w:rPr>
          <w:rFonts w:hint="eastAsia"/>
        </w:rPr>
        <w:t>容积范围为0.025 m³至1 m³，可控制温度、相对湿度、换气率和空气流速等参数，用于快速测定挥发性有机物释放特性的密闭舱体。</w:t>
      </w:r>
    </w:p>
    <w:p w14:paraId="2859E5AD" w14:textId="77777777" w:rsidR="007A4833" w:rsidRDefault="00000000">
      <w:pPr>
        <w:pStyle w:val="afffffffffff6"/>
        <w:ind w:left="420" w:hangingChars="200" w:hanging="420"/>
        <w:rPr>
          <w:rFonts w:ascii="黑体" w:eastAsia="黑体" w:hAnsi="黑体" w:hint="eastAsia"/>
        </w:rPr>
      </w:pPr>
      <w:r>
        <w:rPr>
          <w:rFonts w:ascii="黑体" w:eastAsia="黑体" w:hAnsi="黑体"/>
        </w:rPr>
        <w:br/>
      </w:r>
      <w:r>
        <w:rPr>
          <w:rFonts w:ascii="黑体" w:eastAsia="黑体" w:hAnsi="黑体" w:hint="eastAsia"/>
        </w:rPr>
        <w:t>背景浓度 background concentration</w:t>
      </w:r>
    </w:p>
    <w:p w14:paraId="1BCCDD64" w14:textId="77777777" w:rsidR="007A4833" w:rsidRDefault="00000000">
      <w:pPr>
        <w:pStyle w:val="afffff7"/>
        <w:ind w:firstLine="420"/>
      </w:pPr>
      <w:r>
        <w:rPr>
          <w:rFonts w:hint="eastAsia"/>
        </w:rPr>
        <w:t>测试舱内未放置试件时，空气中目标挥发性有机物的浓度。</w:t>
      </w:r>
    </w:p>
    <w:p w14:paraId="1D55FA01" w14:textId="77777777" w:rsidR="007A4833" w:rsidRDefault="00000000">
      <w:pPr>
        <w:pStyle w:val="afffffffffff6"/>
        <w:ind w:left="420" w:hangingChars="200" w:hanging="420"/>
        <w:rPr>
          <w:rFonts w:ascii="黑体" w:eastAsia="黑体" w:hAnsi="黑体" w:hint="eastAsia"/>
        </w:rPr>
      </w:pPr>
      <w:r>
        <w:rPr>
          <w:rFonts w:ascii="黑体" w:eastAsia="黑体" w:hAnsi="黑体"/>
        </w:rPr>
        <w:br/>
      </w:r>
      <w:r>
        <w:rPr>
          <w:rFonts w:ascii="黑体" w:eastAsia="黑体" w:hAnsi="黑体" w:hint="eastAsia"/>
        </w:rPr>
        <w:t>加载率 loading factor</w:t>
      </w:r>
    </w:p>
    <w:p w14:paraId="0664C671" w14:textId="77777777" w:rsidR="007A4833" w:rsidRDefault="00000000">
      <w:pPr>
        <w:pStyle w:val="afffff7"/>
        <w:ind w:firstLine="420"/>
      </w:pPr>
      <w:r>
        <w:rPr>
          <w:rFonts w:hint="eastAsia"/>
        </w:rPr>
        <w:t>试件暴露表面积与测试舱有效容积的比值，以m²/m³表示。</w:t>
      </w:r>
    </w:p>
    <w:p w14:paraId="631D9ADD" w14:textId="77777777" w:rsidR="007A4833" w:rsidRDefault="00000000">
      <w:pPr>
        <w:pStyle w:val="afffffffffff6"/>
        <w:ind w:left="420" w:hangingChars="200" w:hanging="420"/>
        <w:rPr>
          <w:rFonts w:ascii="黑体" w:eastAsia="黑体" w:hAnsi="黑体" w:hint="eastAsia"/>
        </w:rPr>
      </w:pPr>
      <w:r>
        <w:rPr>
          <w:rFonts w:ascii="黑体" w:eastAsia="黑体" w:hAnsi="黑体"/>
        </w:rPr>
        <w:br/>
      </w:r>
      <w:r>
        <w:rPr>
          <w:rFonts w:ascii="黑体" w:eastAsia="黑体" w:hAnsi="黑体" w:hint="eastAsia"/>
        </w:rPr>
        <w:t>空气交换律 air change rate</w:t>
      </w:r>
    </w:p>
    <w:p w14:paraId="01CB0ADF" w14:textId="77777777" w:rsidR="007A4833" w:rsidRDefault="00000000">
      <w:pPr>
        <w:pStyle w:val="afffff7"/>
        <w:ind w:firstLine="420"/>
      </w:pPr>
      <w:r>
        <w:rPr>
          <w:rFonts w:hint="eastAsia"/>
        </w:rPr>
        <w:t>单位时间内通过测试舱的空气体积与测试舱有效容积的比值，以</w:t>
      </w:r>
      <w:r>
        <w:t>h</w:t>
      </w:r>
      <w:r>
        <w:t>⁻¹</w:t>
      </w:r>
      <w:r>
        <w:rPr>
          <w:rFonts w:hint="eastAsia"/>
        </w:rPr>
        <w:t>表示。</w:t>
      </w:r>
    </w:p>
    <w:p w14:paraId="656CC6C8" w14:textId="77777777" w:rsidR="007A4833" w:rsidRDefault="00000000">
      <w:pPr>
        <w:pStyle w:val="affc"/>
        <w:spacing w:before="240" w:after="240"/>
      </w:pPr>
      <w:bookmarkStart w:id="48" w:name="_Toc213148834"/>
      <w:r>
        <w:rPr>
          <w:rFonts w:hint="eastAsia"/>
        </w:rPr>
        <w:t>基本原理</w:t>
      </w:r>
      <w:bookmarkEnd w:id="48"/>
    </w:p>
    <w:p w14:paraId="1912C239" w14:textId="77777777" w:rsidR="007A4833" w:rsidRDefault="00000000">
      <w:pPr>
        <w:pStyle w:val="afffffffff0"/>
      </w:pPr>
      <w:r>
        <w:rPr>
          <w:rFonts w:hint="eastAsia"/>
        </w:rPr>
        <w:t>将预先处理好的试件置于环境可控的快速测试舱中。</w:t>
      </w:r>
    </w:p>
    <w:p w14:paraId="7FB1CDD5" w14:textId="77777777" w:rsidR="007A4833" w:rsidRDefault="00000000">
      <w:pPr>
        <w:pStyle w:val="afffffffff0"/>
      </w:pPr>
      <w:r>
        <w:rPr>
          <w:rFonts w:hint="eastAsia"/>
        </w:rPr>
        <w:t>在规定的温度、相对湿度、空气交换率和气流速度条件下，使试件与舱内空气进行挥发性有机物交换。</w:t>
      </w:r>
    </w:p>
    <w:p w14:paraId="63326F5E" w14:textId="77777777" w:rsidR="007A4833" w:rsidRDefault="00000000">
      <w:pPr>
        <w:pStyle w:val="afffffffff0"/>
      </w:pPr>
      <w:r>
        <w:rPr>
          <w:rFonts w:hint="eastAsia"/>
        </w:rPr>
        <w:t>经过规定的平衡时间后，采集测试舱出口空气样品。</w:t>
      </w:r>
    </w:p>
    <w:p w14:paraId="20E76741" w14:textId="77777777" w:rsidR="007A4833" w:rsidRDefault="00000000">
      <w:pPr>
        <w:pStyle w:val="afffffffff0"/>
      </w:pPr>
      <w:r>
        <w:rPr>
          <w:rFonts w:hint="eastAsia"/>
        </w:rPr>
        <w:t>使用热脱附-气相色谱-质谱联用技术测定空气中目标挥发性有机物的浓度。</w:t>
      </w:r>
    </w:p>
    <w:p w14:paraId="6870F6FC" w14:textId="77777777" w:rsidR="007A4833" w:rsidRDefault="00000000">
      <w:pPr>
        <w:pStyle w:val="afffffffff0"/>
      </w:pPr>
      <w:r>
        <w:rPr>
          <w:rFonts w:hint="eastAsia"/>
        </w:rPr>
        <w:t>根据舱体参数、采样时间和试件暴露面积计算各挥发性有机物组分的释放速率。</w:t>
      </w:r>
    </w:p>
    <w:p w14:paraId="50C02199" w14:textId="77777777" w:rsidR="007A4833" w:rsidRDefault="00000000">
      <w:pPr>
        <w:pStyle w:val="affc"/>
        <w:spacing w:before="240" w:after="240"/>
      </w:pPr>
      <w:bookmarkStart w:id="49" w:name="_Toc213148835"/>
      <w:r>
        <w:rPr>
          <w:rFonts w:hint="eastAsia"/>
        </w:rPr>
        <w:t>测试设备与材料</w:t>
      </w:r>
      <w:bookmarkEnd w:id="49"/>
    </w:p>
    <w:p w14:paraId="75D5D4AD" w14:textId="77777777" w:rsidR="007A4833" w:rsidRDefault="00000000">
      <w:pPr>
        <w:pStyle w:val="affd"/>
        <w:spacing w:before="120" w:after="120"/>
      </w:pPr>
      <w:bookmarkStart w:id="50" w:name="_Toc213148836"/>
      <w:r>
        <w:rPr>
          <w:rFonts w:hint="eastAsia"/>
        </w:rPr>
        <w:t>快速测试舱系统</w:t>
      </w:r>
      <w:bookmarkEnd w:id="50"/>
    </w:p>
    <w:p w14:paraId="274CF8D8" w14:textId="77777777" w:rsidR="007A4833" w:rsidRDefault="00000000">
      <w:pPr>
        <w:pStyle w:val="afffffffff3"/>
      </w:pPr>
      <w:r>
        <w:rPr>
          <w:rFonts w:hint="eastAsia"/>
        </w:rPr>
        <w:lastRenderedPageBreak/>
        <w:t>舱体材料采用表面光滑、化学惰性的不锈钢或玻璃制造，内表面抛光粗糙度Ra不大于0.8μm。</w:t>
      </w:r>
    </w:p>
    <w:p w14:paraId="4EF34405" w14:textId="77777777" w:rsidR="007A4833" w:rsidRDefault="00000000">
      <w:pPr>
        <w:pStyle w:val="afffffffff3"/>
      </w:pPr>
      <w:r>
        <w:rPr>
          <w:rFonts w:hint="eastAsia"/>
        </w:rPr>
        <w:t>舱体有效容积允许偏差不超过标称值的±5%。</w:t>
      </w:r>
    </w:p>
    <w:p w14:paraId="65854D94" w14:textId="77777777" w:rsidR="007A4833" w:rsidRDefault="00000000">
      <w:pPr>
        <w:pStyle w:val="afffffffff3"/>
      </w:pPr>
      <w:r>
        <w:rPr>
          <w:rFonts w:hint="eastAsia"/>
        </w:rPr>
        <w:t>舱体气密性要求在2000Pa正压下，30min内压力下降不超过10%。</w:t>
      </w:r>
    </w:p>
    <w:p w14:paraId="45FE17D5" w14:textId="77777777" w:rsidR="007A4833" w:rsidRDefault="00000000">
      <w:pPr>
        <w:pStyle w:val="afffffffff3"/>
      </w:pPr>
      <w:r>
        <w:rPr>
          <w:rFonts w:hint="eastAsia"/>
        </w:rPr>
        <w:t>温度控制范围应覆盖20℃至30℃，控制精度为±0.5℃，均匀度不超过±0.8℃。</w:t>
      </w:r>
    </w:p>
    <w:p w14:paraId="3FE523E4" w14:textId="77777777" w:rsidR="007A4833" w:rsidRDefault="00000000">
      <w:pPr>
        <w:pStyle w:val="afffffffff3"/>
      </w:pPr>
      <w:r>
        <w:rPr>
          <w:rFonts w:hint="eastAsia"/>
        </w:rPr>
        <w:t>相对湿度控制范围应覆盖30%至70%，控制精度为±3%，均匀度不超过±5%。</w:t>
      </w:r>
    </w:p>
    <w:p w14:paraId="549EAFAD" w14:textId="77777777" w:rsidR="007A4833" w:rsidRDefault="00000000">
      <w:pPr>
        <w:pStyle w:val="afffffffff3"/>
      </w:pPr>
      <w:r>
        <w:rPr>
          <w:rFonts w:hint="eastAsia"/>
        </w:rPr>
        <w:t>空气交换率控制范围应覆盖</w:t>
      </w:r>
      <w:r>
        <w:t>0.5h</w:t>
      </w:r>
      <w:r>
        <w:t>⁻¹</w:t>
      </w:r>
      <w:r>
        <w:rPr>
          <w:rFonts w:hint="eastAsia"/>
        </w:rPr>
        <w:t>至</w:t>
      </w:r>
      <w:r>
        <w:t>2.0h</w:t>
      </w:r>
      <w:r>
        <w:t>⁻¹</w:t>
      </w:r>
      <w:r>
        <w:rPr>
          <w:rFonts w:hint="eastAsia"/>
        </w:rPr>
        <w:t>，控制精度为±</w:t>
      </w:r>
      <w:r>
        <w:t>0.05h</w:t>
      </w:r>
      <w:r>
        <w:t>⁻¹</w:t>
      </w:r>
      <w:r>
        <w:rPr>
          <w:rFonts w:hint="eastAsia"/>
        </w:rPr>
        <w:t>。</w:t>
      </w:r>
    </w:p>
    <w:p w14:paraId="66C6757C" w14:textId="77777777" w:rsidR="007A4833" w:rsidRDefault="00000000">
      <w:pPr>
        <w:pStyle w:val="afffffffff3"/>
      </w:pPr>
      <w:r>
        <w:rPr>
          <w:rFonts w:hint="eastAsia"/>
        </w:rPr>
        <w:t>舱内空气流速控制在0.1m/s至0.3m/s范围内。</w:t>
      </w:r>
    </w:p>
    <w:p w14:paraId="6695F6A1" w14:textId="77777777" w:rsidR="007A4833" w:rsidRDefault="00000000">
      <w:pPr>
        <w:pStyle w:val="affd"/>
        <w:spacing w:before="120" w:after="120"/>
      </w:pPr>
      <w:bookmarkStart w:id="51" w:name="_Toc213148837"/>
      <w:r>
        <w:rPr>
          <w:rFonts w:hint="eastAsia"/>
        </w:rPr>
        <w:t>空气供应与净化系统</w:t>
      </w:r>
      <w:bookmarkEnd w:id="51"/>
    </w:p>
    <w:p w14:paraId="22235D80" w14:textId="77777777" w:rsidR="007A4833" w:rsidRDefault="00000000">
      <w:pPr>
        <w:pStyle w:val="afffffffff3"/>
      </w:pPr>
      <w:r>
        <w:rPr>
          <w:rFonts w:hint="eastAsia"/>
        </w:rPr>
        <w:t>空气压缩机出口压力稳定在0.6MPa至0.8MPa范围内。</w:t>
      </w:r>
    </w:p>
    <w:p w14:paraId="41C6B744" w14:textId="77777777" w:rsidR="007A4833" w:rsidRDefault="00000000">
      <w:pPr>
        <w:pStyle w:val="afffffffff3"/>
      </w:pPr>
      <w:r>
        <w:rPr>
          <w:rFonts w:hint="eastAsia"/>
        </w:rPr>
        <w:t>空气净化系统包含三级过滤：颗粒物过滤器去除粒径大于0.5μm的颗粒物，活性炭过滤器去除挥发性有机物，高锰酸盐化学过滤器去除臭氧和酸性气体。</w:t>
      </w:r>
    </w:p>
    <w:p w14:paraId="7F717547" w14:textId="77777777" w:rsidR="007A4833" w:rsidRDefault="00000000">
      <w:pPr>
        <w:pStyle w:val="afffffffff3"/>
      </w:pPr>
      <w:r>
        <w:rPr>
          <w:rFonts w:hint="eastAsia"/>
        </w:rPr>
        <w:t>净化后空气背景浓度要求：单个挥发性有机物浓度不超过2μg/m³，总挥发性有机物浓度不超过20μg/m³。</w:t>
      </w:r>
    </w:p>
    <w:p w14:paraId="3EAD333B" w14:textId="77777777" w:rsidR="007A4833" w:rsidRDefault="00000000">
      <w:pPr>
        <w:pStyle w:val="affd"/>
        <w:spacing w:before="120" w:after="120"/>
      </w:pPr>
      <w:bookmarkStart w:id="52" w:name="_Toc213148838"/>
      <w:r>
        <w:rPr>
          <w:rFonts w:hint="eastAsia"/>
        </w:rPr>
        <w:t>采样系统</w:t>
      </w:r>
      <w:bookmarkEnd w:id="52"/>
    </w:p>
    <w:p w14:paraId="159343D1" w14:textId="77777777" w:rsidR="007A4833" w:rsidRDefault="00000000">
      <w:pPr>
        <w:pStyle w:val="afffffffff3"/>
      </w:pPr>
      <w:r>
        <w:rPr>
          <w:rFonts w:hint="eastAsia"/>
        </w:rPr>
        <w:t>采样泵流量范围0.01L/min至0.2L/min，流量稳定性在±2%以内。</w:t>
      </w:r>
    </w:p>
    <w:p w14:paraId="4D9D532F" w14:textId="77777777" w:rsidR="007A4833" w:rsidRDefault="00000000">
      <w:pPr>
        <w:pStyle w:val="afffffffff3"/>
      </w:pPr>
      <w:r>
        <w:rPr>
          <w:rFonts w:hint="eastAsia"/>
        </w:rPr>
        <w:t>采样管使用不锈钢材质，内装200mgTenaxTA吸附剂，吸附剂粒径60目至80目。</w:t>
      </w:r>
    </w:p>
    <w:p w14:paraId="278D1D00" w14:textId="77777777" w:rsidR="007A4833" w:rsidRDefault="00000000">
      <w:pPr>
        <w:pStyle w:val="afffffffff3"/>
      </w:pPr>
      <w:r>
        <w:rPr>
          <w:rFonts w:hint="eastAsia"/>
        </w:rPr>
        <w:t>采样管路采用硅烷化不锈钢或玻璃材质，使用前在180℃下通高纯氮气老化2h。</w:t>
      </w:r>
    </w:p>
    <w:p w14:paraId="6B9E4431" w14:textId="77777777" w:rsidR="007A4833" w:rsidRDefault="00000000">
      <w:pPr>
        <w:pStyle w:val="affd"/>
        <w:spacing w:before="120" w:after="120"/>
      </w:pPr>
      <w:bookmarkStart w:id="53" w:name="_Toc213148839"/>
      <w:r>
        <w:rPr>
          <w:rFonts w:hint="eastAsia"/>
        </w:rPr>
        <w:t>分析仪器</w:t>
      </w:r>
      <w:bookmarkEnd w:id="53"/>
    </w:p>
    <w:p w14:paraId="31AAF8AC" w14:textId="77777777" w:rsidR="007A4833" w:rsidRDefault="00000000">
      <w:pPr>
        <w:pStyle w:val="afffffffff3"/>
      </w:pPr>
      <w:r>
        <w:rPr>
          <w:rFonts w:hint="eastAsia"/>
        </w:rPr>
        <w:t>气相色谱-质谱联用仪质量范围不低于35u至350u，质量校准用全氟三丁胺。</w:t>
      </w:r>
    </w:p>
    <w:p w14:paraId="0712B57B" w14:textId="77777777" w:rsidR="007A4833" w:rsidRDefault="00000000">
      <w:pPr>
        <w:pStyle w:val="afffffffff3"/>
      </w:pPr>
      <w:r>
        <w:rPr>
          <w:rFonts w:hint="eastAsia"/>
        </w:rPr>
        <w:t>色谱柱使用60m×0.25mm×0.25μm的弱极性毛细管柱。</w:t>
      </w:r>
    </w:p>
    <w:p w14:paraId="73C8DEBC" w14:textId="77777777" w:rsidR="007A4833" w:rsidRDefault="00000000">
      <w:pPr>
        <w:pStyle w:val="afffffffff3"/>
      </w:pPr>
      <w:r>
        <w:rPr>
          <w:rFonts w:hint="eastAsia"/>
        </w:rPr>
        <w:t>热脱附仪解析温度250℃至300℃，解析时间5min至10min。</w:t>
      </w:r>
    </w:p>
    <w:p w14:paraId="7C15D531" w14:textId="77777777" w:rsidR="007A4833" w:rsidRDefault="00000000">
      <w:pPr>
        <w:pStyle w:val="afffffffff3"/>
      </w:pPr>
      <w:r>
        <w:rPr>
          <w:rFonts w:hint="eastAsia"/>
        </w:rPr>
        <w:t>仪器检测限要求：对苯的检测限不高于0.5μg/m³。</w:t>
      </w:r>
    </w:p>
    <w:p w14:paraId="6CA0C597" w14:textId="77777777" w:rsidR="007A4833" w:rsidRDefault="00000000">
      <w:pPr>
        <w:pStyle w:val="affc"/>
        <w:spacing w:before="240" w:after="240"/>
      </w:pPr>
      <w:bookmarkStart w:id="54" w:name="_Toc213148840"/>
      <w:r>
        <w:rPr>
          <w:rFonts w:hint="eastAsia"/>
        </w:rPr>
        <w:t>测试舱运行条件</w:t>
      </w:r>
      <w:bookmarkEnd w:id="54"/>
    </w:p>
    <w:p w14:paraId="6EC91761" w14:textId="77777777" w:rsidR="007A4833" w:rsidRDefault="00000000">
      <w:pPr>
        <w:pStyle w:val="afffffffff0"/>
      </w:pPr>
      <w:r>
        <w:rPr>
          <w:rFonts w:hint="eastAsia"/>
        </w:rPr>
        <w:t>温度设定为23℃±0.5℃。</w:t>
      </w:r>
    </w:p>
    <w:p w14:paraId="3392E93D" w14:textId="77777777" w:rsidR="007A4833" w:rsidRDefault="00000000">
      <w:pPr>
        <w:pStyle w:val="afffffffff0"/>
      </w:pPr>
      <w:r>
        <w:rPr>
          <w:rFonts w:hint="eastAsia"/>
        </w:rPr>
        <w:t>相对湿度设定为50%±5%。</w:t>
      </w:r>
    </w:p>
    <w:p w14:paraId="260A8C86" w14:textId="77777777" w:rsidR="007A4833" w:rsidRDefault="00000000">
      <w:pPr>
        <w:pStyle w:val="afffffffff0"/>
      </w:pPr>
      <w:r>
        <w:rPr>
          <w:rFonts w:hint="eastAsia"/>
        </w:rPr>
        <w:t>空气交换率设定为</w:t>
      </w:r>
      <w:r>
        <w:t>1.0h</w:t>
      </w:r>
      <w:r>
        <w:t>⁻¹±</w:t>
      </w:r>
      <w:r>
        <w:t>0.05h</w:t>
      </w:r>
      <w:r>
        <w:t>⁻¹</w:t>
      </w:r>
      <w:r>
        <w:rPr>
          <w:rFonts w:hint="eastAsia"/>
        </w:rPr>
        <w:t>。</w:t>
      </w:r>
    </w:p>
    <w:p w14:paraId="7DBDAF77" w14:textId="77777777" w:rsidR="007A4833" w:rsidRDefault="00000000">
      <w:pPr>
        <w:pStyle w:val="afffffffff0"/>
      </w:pPr>
      <w:r>
        <w:rPr>
          <w:rFonts w:hint="eastAsia"/>
        </w:rPr>
        <w:t>加载率根据材料类型确定：人造板0.4m²/m³，涂料0.2m²/m³，地毯0.1m²/m³。</w:t>
      </w:r>
    </w:p>
    <w:p w14:paraId="710170AC" w14:textId="77777777" w:rsidR="007A4833" w:rsidRDefault="00000000">
      <w:pPr>
        <w:pStyle w:val="afffffffff0"/>
      </w:pPr>
      <w:r>
        <w:rPr>
          <w:rFonts w:hint="eastAsia"/>
        </w:rPr>
        <w:t>舱内空气流速控制在0.2m/s±0.05m/s。</w:t>
      </w:r>
    </w:p>
    <w:p w14:paraId="5F4C6DD8" w14:textId="77777777" w:rsidR="007A4833" w:rsidRDefault="00000000">
      <w:pPr>
        <w:pStyle w:val="affc"/>
        <w:spacing w:before="240" w:after="240"/>
      </w:pPr>
      <w:bookmarkStart w:id="55" w:name="_Toc213148841"/>
      <w:r>
        <w:rPr>
          <w:rFonts w:hint="eastAsia"/>
        </w:rPr>
        <w:t>试件准备</w:t>
      </w:r>
      <w:bookmarkEnd w:id="55"/>
    </w:p>
    <w:p w14:paraId="121EDEF3" w14:textId="77777777" w:rsidR="007A4833" w:rsidRDefault="00000000">
      <w:pPr>
        <w:pStyle w:val="affd"/>
        <w:spacing w:before="120" w:after="120"/>
      </w:pPr>
      <w:bookmarkStart w:id="56" w:name="_Toc213148842"/>
      <w:r>
        <w:rPr>
          <w:rFonts w:hint="eastAsia"/>
        </w:rPr>
        <w:t>取样</w:t>
      </w:r>
      <w:bookmarkEnd w:id="56"/>
    </w:p>
    <w:p w14:paraId="455BBDD5" w14:textId="77777777" w:rsidR="007A4833" w:rsidRDefault="00000000">
      <w:pPr>
        <w:pStyle w:val="afffffffff3"/>
      </w:pPr>
      <w:r>
        <w:rPr>
          <w:rFonts w:hint="eastAsia"/>
        </w:rPr>
        <w:t>从同一批次产品中随机抽取不少于3个独立包装的样品。</w:t>
      </w:r>
    </w:p>
    <w:p w14:paraId="6B8E7F00" w14:textId="77777777" w:rsidR="007A4833" w:rsidRDefault="00000000">
      <w:pPr>
        <w:pStyle w:val="afffffffff3"/>
      </w:pPr>
      <w:r>
        <w:rPr>
          <w:rFonts w:hint="eastAsia"/>
        </w:rPr>
        <w:t>取样量应满足制备5个平行试件的需求。</w:t>
      </w:r>
    </w:p>
    <w:p w14:paraId="54AB0F0C" w14:textId="77777777" w:rsidR="007A4833" w:rsidRDefault="00000000">
      <w:pPr>
        <w:pStyle w:val="afffffffff3"/>
      </w:pPr>
      <w:r>
        <w:rPr>
          <w:rFonts w:hint="eastAsia"/>
        </w:rPr>
        <w:t>取样后立即用铝箔复合袋密封，在5℃±3℃条件下运输和保存。</w:t>
      </w:r>
    </w:p>
    <w:p w14:paraId="416D1680" w14:textId="77777777" w:rsidR="007A4833" w:rsidRDefault="00000000">
      <w:pPr>
        <w:pStyle w:val="affd"/>
        <w:spacing w:before="120" w:after="120"/>
      </w:pPr>
      <w:bookmarkStart w:id="57" w:name="_Toc213148843"/>
      <w:r>
        <w:rPr>
          <w:rFonts w:hint="eastAsia"/>
        </w:rPr>
        <w:t>试件准备</w:t>
      </w:r>
      <w:bookmarkEnd w:id="57"/>
    </w:p>
    <w:p w14:paraId="11050FDC" w14:textId="77777777" w:rsidR="007A4833" w:rsidRDefault="00000000">
      <w:pPr>
        <w:pStyle w:val="afffffffff3"/>
      </w:pPr>
      <w:r>
        <w:rPr>
          <w:rFonts w:hint="eastAsia"/>
        </w:rPr>
        <w:t>人造板试件尺寸为400mm×400mm，实际暴露面积计算包括正面和四个侧面。</w:t>
      </w:r>
    </w:p>
    <w:p w14:paraId="0A3E18DB" w14:textId="77777777" w:rsidR="007A4833" w:rsidRDefault="00000000">
      <w:pPr>
        <w:pStyle w:val="afffffffff3"/>
      </w:pPr>
      <w:r>
        <w:rPr>
          <w:rFonts w:hint="eastAsia"/>
        </w:rPr>
        <w:t>涂料试件涂布在400mm×400mm的玻璃板或不锈钢板上，涂布量按照产品说明书的推荐用量。</w:t>
      </w:r>
    </w:p>
    <w:p w14:paraId="0B4C4A4D" w14:textId="77777777" w:rsidR="007A4833" w:rsidRDefault="00000000">
      <w:pPr>
        <w:pStyle w:val="afffffffff3"/>
      </w:pPr>
      <w:r>
        <w:rPr>
          <w:rFonts w:hint="eastAsia"/>
        </w:rPr>
        <w:t>壁纸、地毯试件尺寸为400mm×400mm，实际暴露面积仅计算正面。</w:t>
      </w:r>
    </w:p>
    <w:p w14:paraId="08CB1D0E" w14:textId="77777777" w:rsidR="007A4833" w:rsidRDefault="00000000">
      <w:pPr>
        <w:pStyle w:val="afffffffff3"/>
      </w:pPr>
      <w:r>
        <w:rPr>
          <w:rFonts w:hint="eastAsia"/>
        </w:rPr>
        <w:t>试件边缘使用无挥发性有机物释放的铝箔胶带密封。</w:t>
      </w:r>
    </w:p>
    <w:p w14:paraId="73265496" w14:textId="77777777" w:rsidR="007A4833" w:rsidRDefault="00000000">
      <w:pPr>
        <w:pStyle w:val="affd"/>
        <w:spacing w:before="120" w:after="120"/>
      </w:pPr>
      <w:bookmarkStart w:id="58" w:name="_Toc213148844"/>
      <w:r>
        <w:rPr>
          <w:rFonts w:hint="eastAsia"/>
        </w:rPr>
        <w:t>状态调节</w:t>
      </w:r>
      <w:bookmarkEnd w:id="58"/>
    </w:p>
    <w:p w14:paraId="2087E8AB" w14:textId="77777777" w:rsidR="007A4833" w:rsidRDefault="00000000">
      <w:pPr>
        <w:pStyle w:val="afffffffff3"/>
      </w:pPr>
      <w:r>
        <w:rPr>
          <w:rFonts w:hint="eastAsia"/>
        </w:rPr>
        <w:t>试件在温度23℃±2℃、相对湿度50%±10%的环境中调节24h±2h。</w:t>
      </w:r>
    </w:p>
    <w:p w14:paraId="18F5AA6F" w14:textId="77777777" w:rsidR="007A4833" w:rsidRDefault="00000000">
      <w:pPr>
        <w:pStyle w:val="afffffffff3"/>
      </w:pPr>
      <w:r>
        <w:rPr>
          <w:rFonts w:hint="eastAsia"/>
        </w:rPr>
        <w:t>调节期间试件垂直放置，间距不小于50mm。</w:t>
      </w:r>
    </w:p>
    <w:p w14:paraId="239834A6" w14:textId="77777777" w:rsidR="007A4833" w:rsidRDefault="00000000">
      <w:pPr>
        <w:pStyle w:val="afffffffff3"/>
      </w:pPr>
      <w:r>
        <w:rPr>
          <w:rFonts w:hint="eastAsia"/>
        </w:rPr>
        <w:lastRenderedPageBreak/>
        <w:t>调节完成后2h内完成试件装载。</w:t>
      </w:r>
    </w:p>
    <w:p w14:paraId="2128935B" w14:textId="77777777" w:rsidR="007A4833" w:rsidRDefault="00000000">
      <w:pPr>
        <w:pStyle w:val="affc"/>
        <w:spacing w:before="240" w:after="240"/>
      </w:pPr>
      <w:bookmarkStart w:id="59" w:name="_Toc213148845"/>
      <w:r>
        <w:rPr>
          <w:rFonts w:hint="eastAsia"/>
        </w:rPr>
        <w:t>测试步骤</w:t>
      </w:r>
      <w:bookmarkEnd w:id="59"/>
    </w:p>
    <w:p w14:paraId="2CA9D5BD" w14:textId="77777777" w:rsidR="007A4833" w:rsidRDefault="00000000">
      <w:pPr>
        <w:pStyle w:val="affd"/>
        <w:spacing w:before="120" w:after="120"/>
      </w:pPr>
      <w:bookmarkStart w:id="60" w:name="_Toc213148846"/>
      <w:r>
        <w:rPr>
          <w:rFonts w:hint="eastAsia"/>
        </w:rPr>
        <w:t>系统准备</w:t>
      </w:r>
      <w:bookmarkEnd w:id="60"/>
    </w:p>
    <w:p w14:paraId="0A7978AC" w14:textId="77777777" w:rsidR="007A4833" w:rsidRDefault="00000000">
      <w:pPr>
        <w:pStyle w:val="afffffffff3"/>
      </w:pPr>
      <w:r>
        <w:rPr>
          <w:rFonts w:hint="eastAsia"/>
        </w:rPr>
        <w:t>测试前对快速测试舱进行清洗：先用碱性清洗剂擦拭，再用去离子水冲洗，最后在50℃下干燥2h。</w:t>
      </w:r>
    </w:p>
    <w:p w14:paraId="71171D1F" w14:textId="77777777" w:rsidR="007A4833" w:rsidRDefault="00000000">
      <w:pPr>
        <w:pStyle w:val="afffffffff3"/>
      </w:pPr>
      <w:r>
        <w:rPr>
          <w:rFonts w:hint="eastAsia"/>
        </w:rPr>
        <w:t>开启空气净化系统，连续运行24h以上，确保背景浓度达标。</w:t>
      </w:r>
    </w:p>
    <w:p w14:paraId="1EC528C6" w14:textId="77777777" w:rsidR="007A4833" w:rsidRDefault="00000000">
      <w:pPr>
        <w:pStyle w:val="afffffffff3"/>
      </w:pPr>
      <w:r>
        <w:rPr>
          <w:rFonts w:hint="eastAsia"/>
        </w:rPr>
        <w:t>按照6.1至6.5的要求设定测试舱运行参数。</w:t>
      </w:r>
    </w:p>
    <w:p w14:paraId="0CB9E6CF" w14:textId="77777777" w:rsidR="007A4833" w:rsidRDefault="00000000">
      <w:pPr>
        <w:pStyle w:val="affd"/>
        <w:spacing w:before="120" w:after="120"/>
      </w:pPr>
      <w:bookmarkStart w:id="61" w:name="_Toc213148847"/>
      <w:r>
        <w:rPr>
          <w:rFonts w:hint="eastAsia"/>
        </w:rPr>
        <w:t>背景浓度测定</w:t>
      </w:r>
      <w:bookmarkEnd w:id="61"/>
    </w:p>
    <w:p w14:paraId="52D8537D" w14:textId="77777777" w:rsidR="007A4833" w:rsidRDefault="00000000">
      <w:pPr>
        <w:pStyle w:val="afffffffff3"/>
      </w:pPr>
      <w:r>
        <w:rPr>
          <w:rFonts w:hint="eastAsia"/>
        </w:rPr>
        <w:t>空舱运行条件下，在舱体出口采集空气样品。</w:t>
      </w:r>
    </w:p>
    <w:p w14:paraId="5007B667" w14:textId="77777777" w:rsidR="007A4833" w:rsidRDefault="00000000">
      <w:pPr>
        <w:pStyle w:val="afffffffff3"/>
      </w:pPr>
      <w:r>
        <w:rPr>
          <w:rFonts w:hint="eastAsia"/>
        </w:rPr>
        <w:t>采样流量0.1L/min，采样时间20min。</w:t>
      </w:r>
    </w:p>
    <w:p w14:paraId="52ED7F02" w14:textId="77777777" w:rsidR="007A4833" w:rsidRDefault="00000000">
      <w:pPr>
        <w:pStyle w:val="afffffffff3"/>
      </w:pPr>
      <w:r>
        <w:rPr>
          <w:rFonts w:hint="eastAsia"/>
        </w:rPr>
        <w:t>每个测试周期开始前均需测定背景浓度。</w:t>
      </w:r>
    </w:p>
    <w:p w14:paraId="7C2E57A6" w14:textId="77777777" w:rsidR="007A4833" w:rsidRDefault="00000000">
      <w:pPr>
        <w:pStyle w:val="affd"/>
        <w:spacing w:before="120" w:after="120"/>
      </w:pPr>
      <w:bookmarkStart w:id="62" w:name="_Toc213148848"/>
      <w:r>
        <w:rPr>
          <w:rFonts w:hint="eastAsia"/>
        </w:rPr>
        <w:t>试件装载</w:t>
      </w:r>
      <w:bookmarkEnd w:id="62"/>
    </w:p>
    <w:p w14:paraId="18E57909" w14:textId="77777777" w:rsidR="007A4833" w:rsidRDefault="00000000">
      <w:pPr>
        <w:pStyle w:val="afffffffff3"/>
      </w:pPr>
      <w:r>
        <w:rPr>
          <w:rFonts w:hint="eastAsia"/>
        </w:rPr>
        <w:t>将状态调节后的试件迅速移入测试舱，装载时间不超过5min。</w:t>
      </w:r>
    </w:p>
    <w:p w14:paraId="36612051" w14:textId="77777777" w:rsidR="007A4833" w:rsidRDefault="00000000">
      <w:pPr>
        <w:pStyle w:val="afffffffff3"/>
      </w:pPr>
      <w:r>
        <w:rPr>
          <w:rFonts w:hint="eastAsia"/>
        </w:rPr>
        <w:t>试件在舱内垂直放置，与气流方向平行。</w:t>
      </w:r>
    </w:p>
    <w:p w14:paraId="4721994B" w14:textId="77777777" w:rsidR="007A4833" w:rsidRDefault="00000000">
      <w:pPr>
        <w:pStyle w:val="afffffffff3"/>
      </w:pPr>
      <w:r>
        <w:rPr>
          <w:rFonts w:hint="eastAsia"/>
        </w:rPr>
        <w:t>记录准确的装载完成时间。</w:t>
      </w:r>
    </w:p>
    <w:p w14:paraId="6F02B23A" w14:textId="77777777" w:rsidR="007A4833" w:rsidRDefault="00000000">
      <w:pPr>
        <w:pStyle w:val="affd"/>
        <w:spacing w:before="120" w:after="120"/>
      </w:pPr>
      <w:bookmarkStart w:id="63" w:name="_Toc213148849"/>
      <w:r>
        <w:rPr>
          <w:rFonts w:hint="eastAsia"/>
        </w:rPr>
        <w:t>样品采集</w:t>
      </w:r>
      <w:bookmarkEnd w:id="63"/>
    </w:p>
    <w:p w14:paraId="557C4F0F" w14:textId="77777777" w:rsidR="007A4833" w:rsidRDefault="00000000">
      <w:pPr>
        <w:pStyle w:val="afffffffff3"/>
      </w:pPr>
      <w:r>
        <w:rPr>
          <w:rFonts w:hint="eastAsia"/>
        </w:rPr>
        <w:t>在装载后24h±0.5h、48h±0.5h、72h±0.5h分别采集空气样品。</w:t>
      </w:r>
    </w:p>
    <w:p w14:paraId="1CF1D32F" w14:textId="77777777" w:rsidR="007A4833" w:rsidRDefault="00000000">
      <w:pPr>
        <w:pStyle w:val="afffffffff3"/>
      </w:pPr>
      <w:r>
        <w:rPr>
          <w:rFonts w:hint="eastAsia"/>
        </w:rPr>
        <w:t>采样点位于测试舱出口，采样前用样品气体冲洗采样管路3min。</w:t>
      </w:r>
    </w:p>
    <w:p w14:paraId="043F78A9" w14:textId="77777777" w:rsidR="007A4833" w:rsidRDefault="00000000">
      <w:pPr>
        <w:pStyle w:val="afffffffff3"/>
      </w:pPr>
      <w:r>
        <w:rPr>
          <w:rFonts w:hint="eastAsia"/>
        </w:rPr>
        <w:t>采样流量0.1L/min±0.01L/min，采样时间30min±1min。</w:t>
      </w:r>
    </w:p>
    <w:p w14:paraId="1204A2EB" w14:textId="77777777" w:rsidR="007A4833" w:rsidRDefault="00000000">
      <w:pPr>
        <w:pStyle w:val="afffffffff3"/>
      </w:pPr>
      <w:r>
        <w:rPr>
          <w:rFonts w:hint="eastAsia"/>
        </w:rPr>
        <w:t>每个采样点采集2个平行样品。</w:t>
      </w:r>
    </w:p>
    <w:p w14:paraId="56EADBB3" w14:textId="77777777" w:rsidR="007A4833" w:rsidRDefault="00000000">
      <w:pPr>
        <w:pStyle w:val="affd"/>
        <w:spacing w:before="120" w:after="120"/>
      </w:pPr>
      <w:bookmarkStart w:id="64" w:name="_Toc213148850"/>
      <w:r>
        <w:rPr>
          <w:rFonts w:hint="eastAsia"/>
        </w:rPr>
        <w:t>样品分析</w:t>
      </w:r>
      <w:bookmarkEnd w:id="64"/>
    </w:p>
    <w:p w14:paraId="0AFB4310" w14:textId="77777777" w:rsidR="007A4833" w:rsidRDefault="00000000">
      <w:pPr>
        <w:pStyle w:val="afffffffff3"/>
      </w:pPr>
      <w:r>
        <w:rPr>
          <w:rFonts w:hint="eastAsia"/>
        </w:rPr>
        <w:t>采样管在采样后7d内完成分析。</w:t>
      </w:r>
    </w:p>
    <w:p w14:paraId="644878E7" w14:textId="77777777" w:rsidR="007A4833" w:rsidRDefault="00000000">
      <w:pPr>
        <w:pStyle w:val="afffffffff3"/>
      </w:pPr>
      <w:r>
        <w:rPr>
          <w:rFonts w:hint="eastAsia"/>
        </w:rPr>
        <w:t>热脱附条件：解析温度280℃，解析时间8min，传输线温度200℃。</w:t>
      </w:r>
    </w:p>
    <w:p w14:paraId="4B5329AF" w14:textId="77777777" w:rsidR="007A4833" w:rsidRDefault="00000000">
      <w:pPr>
        <w:pStyle w:val="afffffffff3"/>
      </w:pPr>
      <w:r>
        <w:rPr>
          <w:rFonts w:hint="eastAsia"/>
        </w:rPr>
        <w:t>气相色谱程序：初始温度40℃保持3min，以5℃/min升至150℃，再以10℃/min升至250℃保持5min。</w:t>
      </w:r>
    </w:p>
    <w:p w14:paraId="5072EA67" w14:textId="77777777" w:rsidR="007A4833" w:rsidRDefault="00000000">
      <w:pPr>
        <w:pStyle w:val="afffffffff3"/>
      </w:pPr>
      <w:r>
        <w:rPr>
          <w:rFonts w:hint="eastAsia"/>
        </w:rPr>
        <w:t>质谱条件：离子源温度230℃，接口温度250℃，扫描方式为全扫描。</w:t>
      </w:r>
    </w:p>
    <w:p w14:paraId="6397445D" w14:textId="77777777" w:rsidR="007A4833" w:rsidRDefault="00000000">
      <w:pPr>
        <w:pStyle w:val="affc"/>
        <w:spacing w:before="240" w:after="240"/>
      </w:pPr>
      <w:bookmarkStart w:id="65" w:name="_Toc213148851"/>
      <w:r>
        <w:rPr>
          <w:rFonts w:hint="eastAsia"/>
        </w:rPr>
        <w:t>测试报告</w:t>
      </w:r>
      <w:bookmarkEnd w:id="65"/>
    </w:p>
    <w:p w14:paraId="3D26808C" w14:textId="77777777" w:rsidR="007A4833" w:rsidRDefault="00000000">
      <w:pPr>
        <w:pStyle w:val="afffff7"/>
        <w:ind w:firstLine="420"/>
      </w:pPr>
      <w:r>
        <w:rPr>
          <w:rFonts w:hint="eastAsia"/>
        </w:rPr>
        <w:t>测试报告应包含以下内容：</w:t>
      </w:r>
    </w:p>
    <w:p w14:paraId="091E4FC2" w14:textId="77777777" w:rsidR="007A4833" w:rsidRDefault="00000000">
      <w:pPr>
        <w:pStyle w:val="af5"/>
      </w:pPr>
      <w:r>
        <w:rPr>
          <w:rFonts w:hint="eastAsia"/>
        </w:rPr>
        <w:t>样品名称、型号、生产批号及生产单位；</w:t>
      </w:r>
    </w:p>
    <w:p w14:paraId="6AE6713B" w14:textId="77777777" w:rsidR="007A4833" w:rsidRDefault="00000000">
      <w:pPr>
        <w:pStyle w:val="af5"/>
      </w:pPr>
      <w:r>
        <w:rPr>
          <w:rFonts w:hint="eastAsia"/>
        </w:rPr>
        <w:t>测试单位名称和地址；</w:t>
      </w:r>
    </w:p>
    <w:p w14:paraId="2592E7A3" w14:textId="77777777" w:rsidR="007A4833" w:rsidRDefault="00000000">
      <w:pPr>
        <w:pStyle w:val="af5"/>
      </w:pPr>
      <w:r>
        <w:rPr>
          <w:rFonts w:hint="eastAsia"/>
        </w:rPr>
        <w:t>测试依据标准编号；</w:t>
      </w:r>
    </w:p>
    <w:p w14:paraId="0FCD0DCB" w14:textId="77777777" w:rsidR="007A4833" w:rsidRDefault="00000000">
      <w:pPr>
        <w:pStyle w:val="af5"/>
      </w:pPr>
      <w:r>
        <w:rPr>
          <w:rFonts w:hint="eastAsia"/>
        </w:rPr>
        <w:t>测试舱规格型号及有效容积；</w:t>
      </w:r>
    </w:p>
    <w:p w14:paraId="4896D35A" w14:textId="77777777" w:rsidR="007A4833" w:rsidRDefault="00000000">
      <w:pPr>
        <w:pStyle w:val="af5"/>
      </w:pPr>
      <w:r>
        <w:rPr>
          <w:rFonts w:hint="eastAsia"/>
        </w:rPr>
        <w:t>测试条件参数；</w:t>
      </w:r>
    </w:p>
    <w:p w14:paraId="5D36FCC9" w14:textId="77777777" w:rsidR="007A4833" w:rsidRDefault="00000000">
      <w:pPr>
        <w:pStyle w:val="af5"/>
      </w:pPr>
      <w:r>
        <w:rPr>
          <w:rFonts w:hint="eastAsia"/>
        </w:rPr>
        <w:t>目标挥发性有机物列表；</w:t>
      </w:r>
    </w:p>
    <w:p w14:paraId="218C83BD" w14:textId="77777777" w:rsidR="007A4833" w:rsidRDefault="00000000">
      <w:pPr>
        <w:pStyle w:val="af5"/>
      </w:pPr>
      <w:r>
        <w:rPr>
          <w:rFonts w:hint="eastAsia"/>
        </w:rPr>
        <w:t>各挥发性有机物释放速率测试结果；</w:t>
      </w:r>
    </w:p>
    <w:p w14:paraId="26A69F89" w14:textId="77777777" w:rsidR="007A4833" w:rsidRDefault="00000000">
      <w:pPr>
        <w:pStyle w:val="af5"/>
      </w:pPr>
      <w:r>
        <w:rPr>
          <w:rFonts w:hint="eastAsia"/>
        </w:rPr>
        <w:t>测试日期和测试人员；</w:t>
      </w:r>
    </w:p>
    <w:p w14:paraId="6143153F" w14:textId="77777777" w:rsidR="007A4833" w:rsidRDefault="00000000">
      <w:pPr>
        <w:pStyle w:val="af5"/>
      </w:pPr>
      <w:r>
        <w:rPr>
          <w:rFonts w:hint="eastAsia"/>
        </w:rPr>
        <w:t>任何偏离本文件的说明。</w:t>
      </w:r>
    </w:p>
    <w:p w14:paraId="659300DB" w14:textId="77777777" w:rsidR="007A4833" w:rsidRDefault="00000000">
      <w:pPr>
        <w:pStyle w:val="affc"/>
        <w:spacing w:before="240" w:after="240"/>
      </w:pPr>
      <w:bookmarkStart w:id="66" w:name="_Toc213148852"/>
      <w:r>
        <w:rPr>
          <w:rFonts w:hint="eastAsia"/>
        </w:rPr>
        <w:t>质量控制</w:t>
      </w:r>
      <w:bookmarkEnd w:id="66"/>
    </w:p>
    <w:p w14:paraId="5394ABC5" w14:textId="77777777" w:rsidR="007A4833" w:rsidRDefault="00000000">
      <w:pPr>
        <w:pStyle w:val="afffffffff0"/>
      </w:pPr>
      <w:r>
        <w:rPr>
          <w:rFonts w:hint="eastAsia"/>
        </w:rPr>
        <w:t>每批样品分析时带一个实验室空白样品。</w:t>
      </w:r>
    </w:p>
    <w:p w14:paraId="098E9915" w14:textId="77777777" w:rsidR="007A4833" w:rsidRDefault="00000000">
      <w:pPr>
        <w:pStyle w:val="afffffffff0"/>
      </w:pPr>
      <w:r>
        <w:rPr>
          <w:rFonts w:hint="eastAsia"/>
        </w:rPr>
        <w:t>每20个样品分析一个平行样，相对偏差不超过15%。</w:t>
      </w:r>
    </w:p>
    <w:p w14:paraId="3E937F6A" w14:textId="77777777" w:rsidR="007A4833" w:rsidRDefault="00000000">
      <w:pPr>
        <w:pStyle w:val="afffffffff0"/>
      </w:pPr>
      <w:r>
        <w:rPr>
          <w:rFonts w:hint="eastAsia"/>
        </w:rPr>
        <w:lastRenderedPageBreak/>
        <w:t>每月使用有证标准物质进行一次准确度核查，回收率控制在80%至120%之间。</w:t>
      </w:r>
    </w:p>
    <w:p w14:paraId="3B8BD59B" w14:textId="77777777" w:rsidR="007A4833" w:rsidRDefault="00000000">
      <w:pPr>
        <w:pStyle w:val="afffffffff0"/>
      </w:pPr>
      <w:r>
        <w:rPr>
          <w:rFonts w:hint="eastAsia"/>
        </w:rPr>
        <w:t>所有采样管在使用前进行空白检查，单个挥发性有机物空白值不超过5ng。</w:t>
      </w:r>
    </w:p>
    <w:p w14:paraId="7E8E7BD0" w14:textId="77777777" w:rsidR="007A4833" w:rsidRDefault="00000000">
      <w:pPr>
        <w:pStyle w:val="affc"/>
        <w:spacing w:before="240" w:after="240"/>
      </w:pPr>
      <w:bookmarkStart w:id="67" w:name="_Toc213148853"/>
      <w:r>
        <w:rPr>
          <w:rFonts w:hint="eastAsia"/>
        </w:rPr>
        <w:t>测量不确定度</w:t>
      </w:r>
      <w:bookmarkEnd w:id="67"/>
    </w:p>
    <w:p w14:paraId="3B30D8F8" w14:textId="77777777" w:rsidR="007A4833" w:rsidRDefault="00000000">
      <w:pPr>
        <w:pStyle w:val="afffffffff0"/>
      </w:pPr>
      <w:r>
        <w:rPr>
          <w:rFonts w:hint="eastAsia"/>
        </w:rPr>
        <w:t>释放速率测量的扩展不确定度不超过30%（k=2）。</w:t>
      </w:r>
    </w:p>
    <w:p w14:paraId="5C00660D" w14:textId="77777777" w:rsidR="007A4833" w:rsidRDefault="00000000">
      <w:pPr>
        <w:pStyle w:val="afffffffff3"/>
      </w:pPr>
      <w:r>
        <w:rPr>
          <w:rFonts w:hint="eastAsia"/>
        </w:rPr>
        <w:t>主要不确定度来源包括：</w:t>
      </w:r>
    </w:p>
    <w:p w14:paraId="1657F743" w14:textId="77777777" w:rsidR="007A4833" w:rsidRDefault="00000000">
      <w:pPr>
        <w:pStyle w:val="af5"/>
        <w:numPr>
          <w:ilvl w:val="0"/>
          <w:numId w:val="32"/>
        </w:numPr>
      </w:pPr>
      <w:r>
        <w:rPr>
          <w:rFonts w:hint="eastAsia"/>
        </w:rPr>
        <w:t>采样体积测量不确定度；</w:t>
      </w:r>
    </w:p>
    <w:p w14:paraId="47B58674" w14:textId="77777777" w:rsidR="007A4833" w:rsidRDefault="00000000">
      <w:pPr>
        <w:pStyle w:val="af5"/>
        <w:numPr>
          <w:ilvl w:val="0"/>
          <w:numId w:val="32"/>
        </w:numPr>
      </w:pPr>
      <w:r>
        <w:rPr>
          <w:rFonts w:hint="eastAsia"/>
        </w:rPr>
        <w:t>标准物质定值不确定度；</w:t>
      </w:r>
    </w:p>
    <w:p w14:paraId="19F3E410" w14:textId="77777777" w:rsidR="007A4833" w:rsidRDefault="00000000">
      <w:pPr>
        <w:pStyle w:val="af5"/>
        <w:numPr>
          <w:ilvl w:val="0"/>
          <w:numId w:val="32"/>
        </w:numPr>
      </w:pPr>
      <w:r>
        <w:rPr>
          <w:rFonts w:hint="eastAsia"/>
        </w:rPr>
        <w:t>仪器分析重复性；</w:t>
      </w:r>
    </w:p>
    <w:p w14:paraId="3C80FE13" w14:textId="77777777" w:rsidR="007A4833" w:rsidRDefault="00000000">
      <w:pPr>
        <w:pStyle w:val="af5"/>
        <w:numPr>
          <w:ilvl w:val="0"/>
          <w:numId w:val="32"/>
        </w:numPr>
      </w:pPr>
      <w:r>
        <w:rPr>
          <w:rFonts w:hint="eastAsia"/>
        </w:rPr>
        <w:t>测试舱参数控制偏差；</w:t>
      </w:r>
    </w:p>
    <w:p w14:paraId="3B9FE496" w14:textId="77777777" w:rsidR="007A4833" w:rsidRDefault="00000000">
      <w:pPr>
        <w:pStyle w:val="af5"/>
        <w:numPr>
          <w:ilvl w:val="0"/>
          <w:numId w:val="32"/>
        </w:numPr>
      </w:pPr>
      <w:r>
        <w:rPr>
          <w:rFonts w:hint="eastAsia"/>
        </w:rPr>
        <w:t>试件制备差异性。</w:t>
      </w:r>
      <w:bookmarkEnd w:id="8"/>
    </w:p>
    <w:p w14:paraId="0011257D" w14:textId="77777777" w:rsidR="007A4833" w:rsidRDefault="00000000">
      <w:pPr>
        <w:pStyle w:val="afffffffffffc"/>
        <w:framePr w:wrap="around"/>
        <w:jc w:val="center"/>
      </w:pPr>
      <w:r>
        <w:t>_________________________________</w:t>
      </w:r>
    </w:p>
    <w:sectPr w:rsidR="007A4833">
      <w:footerReference w:type="default" r:id="rId19"/>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B6CCE" w14:textId="77777777" w:rsidR="004944BE" w:rsidRDefault="004944BE">
      <w:pPr>
        <w:spacing w:line="240" w:lineRule="auto"/>
      </w:pPr>
      <w:r>
        <w:separator/>
      </w:r>
    </w:p>
  </w:endnote>
  <w:endnote w:type="continuationSeparator" w:id="0">
    <w:p w14:paraId="0D33FD13" w14:textId="77777777" w:rsidR="004944BE" w:rsidRDefault="004944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属">
    <w:altName w:val="宋体"/>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等线" w:eastAsia="等线" w:hAnsi="等线"/>
        <w:szCs w:val="22"/>
      </w:rPr>
      <w:id w:val="-548138633"/>
    </w:sdtPr>
    <w:sdtEndPr>
      <w:rPr>
        <w:sz w:val="18"/>
        <w:szCs w:val="18"/>
      </w:rPr>
    </w:sdtEndPr>
    <w:sdtContent>
      <w:p w14:paraId="7535CC1C" w14:textId="77777777" w:rsidR="007A4833" w:rsidRDefault="00000000">
        <w:pPr>
          <w:framePr w:wrap="auto" w:vAnchor="text" w:hAnchor="margin" w:xAlign="center" w:y="1"/>
          <w:tabs>
            <w:tab w:val="center" w:pos="4153"/>
            <w:tab w:val="right" w:pos="8306"/>
          </w:tabs>
          <w:snapToGrid w:val="0"/>
          <w:jc w:val="left"/>
          <w:rPr>
            <w:rFonts w:ascii="等线" w:eastAsia="等线" w:hAnsi="等线" w:hint="eastAsia"/>
            <w:sz w:val="18"/>
            <w:szCs w:val="18"/>
          </w:rPr>
        </w:pPr>
        <w:r>
          <w:rPr>
            <w:rFonts w:ascii="宋体" w:hAnsi="Times New Roman" w:cs="宋体"/>
            <w:sz w:val="18"/>
            <w:szCs w:val="18"/>
          </w:rPr>
          <w:fldChar w:fldCharType="begin"/>
        </w:r>
        <w:r>
          <w:rPr>
            <w:rFonts w:ascii="宋体" w:hAnsi="Times New Roman" w:cs="宋体"/>
            <w:sz w:val="18"/>
            <w:szCs w:val="18"/>
          </w:rPr>
          <w:instrText xml:space="preserve"> PAGE </w:instrText>
        </w:r>
        <w:r>
          <w:rPr>
            <w:rFonts w:ascii="宋体" w:hAnsi="Times New Roman" w:cs="宋体"/>
            <w:sz w:val="18"/>
            <w:szCs w:val="18"/>
          </w:rPr>
          <w:fldChar w:fldCharType="end"/>
        </w:r>
      </w:p>
    </w:sdtContent>
  </w:sdt>
  <w:p w14:paraId="2BE43593" w14:textId="77777777" w:rsidR="007A4833" w:rsidRDefault="007A4833">
    <w:pPr>
      <w:tabs>
        <w:tab w:val="center" w:pos="4153"/>
        <w:tab w:val="right" w:pos="8306"/>
      </w:tabs>
      <w:snapToGrid w:val="0"/>
      <w:jc w:val="left"/>
      <w:rPr>
        <w:rFonts w:ascii="等线" w:eastAsia="等线" w:hAnsi="等线" w:hint="eastAs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80C71" w14:textId="77777777" w:rsidR="007A4833" w:rsidRDefault="007A4833">
    <w:pPr>
      <w:tabs>
        <w:tab w:val="center" w:pos="4153"/>
        <w:tab w:val="right" w:pos="8306"/>
      </w:tabs>
      <w:snapToGrid w:val="0"/>
      <w:jc w:val="left"/>
      <w:rPr>
        <w:rFonts w:ascii="等线" w:eastAsia="等线" w:hAnsi="等线" w:hint="eastAsi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0DCE7" w14:textId="77777777" w:rsidR="007A4833" w:rsidRDefault="00000000">
    <w:pPr>
      <w:tabs>
        <w:tab w:val="center" w:pos="4153"/>
        <w:tab w:val="right" w:pos="8306"/>
      </w:tabs>
      <w:snapToGrid w:val="0"/>
      <w:jc w:val="left"/>
      <w:rPr>
        <w:rFonts w:ascii="等线" w:eastAsia="等线" w:hAnsi="等线" w:hint="eastAsia"/>
        <w:sz w:val="18"/>
        <w:szCs w:val="18"/>
      </w:rPr>
    </w:pPr>
    <w:sdt>
      <w:sdtPr>
        <w:rPr>
          <w:rFonts w:ascii="等线" w:eastAsia="等线" w:hAnsi="等线"/>
          <w:szCs w:val="22"/>
        </w:rPr>
        <w:id w:val="1458601550"/>
      </w:sdtPr>
      <w:sdtEndPr>
        <w:rPr>
          <w:sz w:val="18"/>
          <w:szCs w:val="18"/>
        </w:rPr>
      </w:sdtEnd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D1719" w14:textId="77777777" w:rsidR="007A4833" w:rsidRDefault="00000000">
    <w:pPr>
      <w:pStyle w:val="afffff4"/>
    </w:pPr>
    <w:r>
      <w:fldChar w:fldCharType="begin"/>
    </w:r>
    <w:r>
      <w:instrText>PAGE   \* MERGEFORMAT</w:instrText>
    </w:r>
    <w:r>
      <w:fldChar w:fldCharType="separate"/>
    </w:r>
    <w:r>
      <w:rPr>
        <w:lang w:val="zh-CN"/>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2F3D2" w14:textId="77777777" w:rsidR="007A4833" w:rsidRDefault="00000000">
    <w:pPr>
      <w:pStyle w:val="afffff4"/>
    </w:pPr>
    <w:r>
      <w:rPr>
        <w:noProof/>
      </w:rPr>
      <mc:AlternateContent>
        <mc:Choice Requires="wps">
          <w:drawing>
            <wp:anchor distT="0" distB="0" distL="114300" distR="114300" simplePos="0" relativeHeight="251659264" behindDoc="0" locked="0" layoutInCell="1" allowOverlap="1" wp14:anchorId="54AB39C0" wp14:editId="47D3509E">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C89D63" w14:textId="77777777" w:rsidR="007A4833" w:rsidRDefault="00000000">
                          <w:pPr>
                            <w:pStyle w:val="afffff4"/>
                          </w:pPr>
                          <w:r>
                            <w:fldChar w:fldCharType="begin"/>
                          </w:r>
                          <w:r>
                            <w:instrText>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4AB39C0"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0C89D63" w14:textId="77777777" w:rsidR="007A4833" w:rsidRDefault="00000000">
                    <w:pPr>
                      <w:pStyle w:val="afffff4"/>
                    </w:pPr>
                    <w:r>
                      <w:fldChar w:fldCharType="begin"/>
                    </w:r>
                    <w:r>
                      <w:instrText>PAGE   \* MERGEFORMAT</w:instrText>
                    </w:r>
                    <w:r>
                      <w:fldChar w:fldCharType="separate"/>
                    </w:r>
                    <w:r>
                      <w:rPr>
                        <w:lang w:val="zh-CN"/>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1FBA8" w14:textId="77777777" w:rsidR="004944BE" w:rsidRDefault="004944BE">
      <w:pPr>
        <w:spacing w:line="240" w:lineRule="auto"/>
      </w:pPr>
      <w:r>
        <w:separator/>
      </w:r>
    </w:p>
  </w:footnote>
  <w:footnote w:type="continuationSeparator" w:id="0">
    <w:p w14:paraId="21C5A31A" w14:textId="77777777" w:rsidR="004944BE" w:rsidRDefault="004944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85B25" w14:textId="77777777" w:rsidR="007A4833" w:rsidRDefault="00000000">
    <w:pPr>
      <w:pStyle w:val="afffffc"/>
      <w:wordWrap w:val="0"/>
      <w:rPr>
        <w:rFonts w:hint="eastAsia"/>
      </w:rPr>
    </w:pPr>
    <w:r>
      <w:rPr>
        <w:rFonts w:hint="eastAsia"/>
      </w:rPr>
      <w:t>T/CI 351-2024</w:t>
    </w:r>
  </w:p>
  <w:p w14:paraId="1ADD7841" w14:textId="77777777" w:rsidR="007A4833" w:rsidRDefault="007A4833">
    <w:pPr>
      <w:pStyle w:val="aff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9ED9C" w14:textId="77777777" w:rsidR="007A4833" w:rsidRDefault="007A4833">
    <w:pPr>
      <w:pStyle w:val="afff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033AD" w14:textId="77777777" w:rsidR="007A4833" w:rsidRDefault="007A4833">
    <w:pPr>
      <w:pStyle w:val="afff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7589" w14:textId="77777777" w:rsidR="007A4833" w:rsidRDefault="00000000">
    <w:pPr>
      <w:pStyle w:val="affff1"/>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b/>
      </w:rPr>
      <w:t>错误！文档中没有指定样式的文字。</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D94C5" w14:textId="77777777" w:rsidR="007A4833" w:rsidRDefault="00000000">
    <w:pPr>
      <w:pStyle w:val="afffffc"/>
      <w:rPr>
        <w:rFonts w:hint="eastAsia"/>
        <w:szCs w:val="21"/>
      </w:rPr>
    </w:pPr>
    <w:r>
      <w:rPr>
        <w:rFonts w:hAnsi="黑体" w:cs="黑体" w:hint="eastAsia"/>
        <w:szCs w:val="21"/>
      </w:rPr>
      <w:t>T/CWDPA XXX—2025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510026975">
    <w:abstractNumId w:val="0"/>
  </w:num>
  <w:num w:numId="2" w16cid:durableId="780418950">
    <w:abstractNumId w:val="27"/>
  </w:num>
  <w:num w:numId="3" w16cid:durableId="1610624793">
    <w:abstractNumId w:val="5"/>
  </w:num>
  <w:num w:numId="4" w16cid:durableId="719205841">
    <w:abstractNumId w:val="23"/>
  </w:num>
  <w:num w:numId="5" w16cid:durableId="46029138">
    <w:abstractNumId w:val="18"/>
  </w:num>
  <w:num w:numId="6" w16cid:durableId="1499080336">
    <w:abstractNumId w:val="13"/>
  </w:num>
  <w:num w:numId="7" w16cid:durableId="892351703">
    <w:abstractNumId w:val="8"/>
  </w:num>
  <w:num w:numId="8" w16cid:durableId="349112482">
    <w:abstractNumId w:val="3"/>
  </w:num>
  <w:num w:numId="9" w16cid:durableId="2084208096">
    <w:abstractNumId w:val="9"/>
  </w:num>
  <w:num w:numId="10" w16cid:durableId="1648244026">
    <w:abstractNumId w:val="16"/>
  </w:num>
  <w:num w:numId="11" w16cid:durableId="1656568645">
    <w:abstractNumId w:val="25"/>
  </w:num>
  <w:num w:numId="12" w16cid:durableId="184757238">
    <w:abstractNumId w:val="11"/>
  </w:num>
  <w:num w:numId="13" w16cid:durableId="286279873">
    <w:abstractNumId w:val="12"/>
  </w:num>
  <w:num w:numId="14" w16cid:durableId="1980963705">
    <w:abstractNumId w:val="7"/>
  </w:num>
  <w:num w:numId="15" w16cid:durableId="1397238809">
    <w:abstractNumId w:val="19"/>
  </w:num>
  <w:num w:numId="16" w16cid:durableId="1450078856">
    <w:abstractNumId w:val="21"/>
  </w:num>
  <w:num w:numId="17" w16cid:durableId="1100565363">
    <w:abstractNumId w:val="17"/>
  </w:num>
  <w:num w:numId="18" w16cid:durableId="1992127518">
    <w:abstractNumId w:val="29"/>
  </w:num>
  <w:num w:numId="19" w16cid:durableId="30959996">
    <w:abstractNumId w:val="15"/>
  </w:num>
  <w:num w:numId="20" w16cid:durableId="1833837985">
    <w:abstractNumId w:val="1"/>
  </w:num>
  <w:num w:numId="21" w16cid:durableId="2107729703">
    <w:abstractNumId w:val="10"/>
  </w:num>
  <w:num w:numId="22" w16cid:durableId="1414231977">
    <w:abstractNumId w:val="30"/>
  </w:num>
  <w:num w:numId="23" w16cid:durableId="629021339">
    <w:abstractNumId w:val="20"/>
  </w:num>
  <w:num w:numId="24" w16cid:durableId="1126966264">
    <w:abstractNumId w:val="6"/>
  </w:num>
  <w:num w:numId="25" w16cid:durableId="1345863682">
    <w:abstractNumId w:val="26"/>
  </w:num>
  <w:num w:numId="26" w16cid:durableId="874584392">
    <w:abstractNumId w:val="28"/>
  </w:num>
  <w:num w:numId="27" w16cid:durableId="849100709">
    <w:abstractNumId w:val="2"/>
  </w:num>
  <w:num w:numId="28" w16cid:durableId="1718776036">
    <w:abstractNumId w:val="4"/>
  </w:num>
  <w:num w:numId="29" w16cid:durableId="2033335021">
    <w:abstractNumId w:val="14"/>
  </w:num>
  <w:num w:numId="30" w16cid:durableId="673535543">
    <w:abstractNumId w:val="24"/>
  </w:num>
  <w:num w:numId="31" w16cid:durableId="287975058">
    <w:abstractNumId w:val="22"/>
  </w:num>
  <w:num w:numId="32" w16cid:durableId="9251847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attachedTemplate r:id="rId1"/>
  <w:documentProtection w:edit="forms" w:enforcement="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NhOWQyZTEyMzkzMmM5NDQ1ODRkNTRiNTAyMTlhMjIifQ=="/>
  </w:docVars>
  <w:rsids>
    <w:rsidRoot w:val="0067059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0DD"/>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687"/>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8F7"/>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BB6"/>
    <w:rsid w:val="00164FA8"/>
    <w:rsid w:val="00165065"/>
    <w:rsid w:val="00165434"/>
    <w:rsid w:val="0016580B"/>
    <w:rsid w:val="00165F49"/>
    <w:rsid w:val="00166B88"/>
    <w:rsid w:val="0016770A"/>
    <w:rsid w:val="00170804"/>
    <w:rsid w:val="001708E9"/>
    <w:rsid w:val="0017340B"/>
    <w:rsid w:val="00173FB1"/>
    <w:rsid w:val="00174F8E"/>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7CF"/>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3AA8"/>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13B"/>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E69FE"/>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2DA0"/>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1318"/>
    <w:rsid w:val="00492F02"/>
    <w:rsid w:val="004939AE"/>
    <w:rsid w:val="004944B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4BA"/>
    <w:rsid w:val="00543BDA"/>
    <w:rsid w:val="005441CC"/>
    <w:rsid w:val="005479DA"/>
    <w:rsid w:val="00547BCC"/>
    <w:rsid w:val="0055013B"/>
    <w:rsid w:val="00551F6F"/>
    <w:rsid w:val="005535DD"/>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4C9B"/>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265F"/>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7B9"/>
    <w:rsid w:val="00655D4F"/>
    <w:rsid w:val="00656D29"/>
    <w:rsid w:val="006640E5"/>
    <w:rsid w:val="006646F1"/>
    <w:rsid w:val="00664929"/>
    <w:rsid w:val="00664F62"/>
    <w:rsid w:val="006655E1"/>
    <w:rsid w:val="0067059D"/>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04D3"/>
    <w:rsid w:val="006C1BBA"/>
    <w:rsid w:val="006C2079"/>
    <w:rsid w:val="006C5A62"/>
    <w:rsid w:val="006C5D68"/>
    <w:rsid w:val="006C6976"/>
    <w:rsid w:val="006C6DD0"/>
    <w:rsid w:val="006D04EA"/>
    <w:rsid w:val="006D16C4"/>
    <w:rsid w:val="006D3E96"/>
    <w:rsid w:val="006D4515"/>
    <w:rsid w:val="006D4BB1"/>
    <w:rsid w:val="006D6593"/>
    <w:rsid w:val="006E5F02"/>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5CD7"/>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4833"/>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5DF"/>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4A70"/>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8C3"/>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827"/>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B0F"/>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9D2"/>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30EE"/>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3B75"/>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045D"/>
    <w:rsid w:val="00D51BF3"/>
    <w:rsid w:val="00D66846"/>
    <w:rsid w:val="00D675FB"/>
    <w:rsid w:val="00D71F25"/>
    <w:rsid w:val="00D72A9C"/>
    <w:rsid w:val="00D77031"/>
    <w:rsid w:val="00D81F09"/>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4D95"/>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5CA4"/>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48305A"/>
    <w:rsid w:val="0250735D"/>
    <w:rsid w:val="029124C9"/>
    <w:rsid w:val="05D13019"/>
    <w:rsid w:val="06BD3950"/>
    <w:rsid w:val="07340504"/>
    <w:rsid w:val="074339A9"/>
    <w:rsid w:val="07F567CA"/>
    <w:rsid w:val="082454D8"/>
    <w:rsid w:val="09D76A51"/>
    <w:rsid w:val="0A611458"/>
    <w:rsid w:val="0C554996"/>
    <w:rsid w:val="0C734149"/>
    <w:rsid w:val="0CE65413"/>
    <w:rsid w:val="0DA90E87"/>
    <w:rsid w:val="0DC73CDF"/>
    <w:rsid w:val="0FB22603"/>
    <w:rsid w:val="10A96AED"/>
    <w:rsid w:val="11466B07"/>
    <w:rsid w:val="11484B7B"/>
    <w:rsid w:val="121073DE"/>
    <w:rsid w:val="1273042B"/>
    <w:rsid w:val="12B969E9"/>
    <w:rsid w:val="13951B3B"/>
    <w:rsid w:val="13E25209"/>
    <w:rsid w:val="15C41AB6"/>
    <w:rsid w:val="172E656B"/>
    <w:rsid w:val="173B2048"/>
    <w:rsid w:val="1D95247B"/>
    <w:rsid w:val="1DEB6009"/>
    <w:rsid w:val="1F4A70FD"/>
    <w:rsid w:val="200E40BC"/>
    <w:rsid w:val="2099237C"/>
    <w:rsid w:val="228D3E7A"/>
    <w:rsid w:val="246A441E"/>
    <w:rsid w:val="247A76EA"/>
    <w:rsid w:val="25432329"/>
    <w:rsid w:val="25E42FB4"/>
    <w:rsid w:val="26AD1FB3"/>
    <w:rsid w:val="27BC1FA7"/>
    <w:rsid w:val="283332DA"/>
    <w:rsid w:val="290047DB"/>
    <w:rsid w:val="291F0542"/>
    <w:rsid w:val="294D78C7"/>
    <w:rsid w:val="29BB5003"/>
    <w:rsid w:val="2D88542E"/>
    <w:rsid w:val="2E0067B1"/>
    <w:rsid w:val="3029746C"/>
    <w:rsid w:val="30CD7FF2"/>
    <w:rsid w:val="30FA5A12"/>
    <w:rsid w:val="32523AAD"/>
    <w:rsid w:val="32592EEF"/>
    <w:rsid w:val="32A978B2"/>
    <w:rsid w:val="32BE2B5E"/>
    <w:rsid w:val="35E328D9"/>
    <w:rsid w:val="370C4202"/>
    <w:rsid w:val="37815996"/>
    <w:rsid w:val="37842B42"/>
    <w:rsid w:val="38521299"/>
    <w:rsid w:val="38D11273"/>
    <w:rsid w:val="39687A37"/>
    <w:rsid w:val="39AE3496"/>
    <w:rsid w:val="3B00217F"/>
    <w:rsid w:val="3C053706"/>
    <w:rsid w:val="3C425A6B"/>
    <w:rsid w:val="3C842FA3"/>
    <w:rsid w:val="3E0B2DFF"/>
    <w:rsid w:val="3E511436"/>
    <w:rsid w:val="3EA42E61"/>
    <w:rsid w:val="402008E7"/>
    <w:rsid w:val="41E714BD"/>
    <w:rsid w:val="454848B8"/>
    <w:rsid w:val="462D2C94"/>
    <w:rsid w:val="46731392"/>
    <w:rsid w:val="47FE103D"/>
    <w:rsid w:val="48926E17"/>
    <w:rsid w:val="493868A9"/>
    <w:rsid w:val="49E625A7"/>
    <w:rsid w:val="4A4E5BB5"/>
    <w:rsid w:val="4A9F11A1"/>
    <w:rsid w:val="4AF56684"/>
    <w:rsid w:val="4C1B1639"/>
    <w:rsid w:val="4E3C7A50"/>
    <w:rsid w:val="4F5A5E19"/>
    <w:rsid w:val="4F66583F"/>
    <w:rsid w:val="527267F2"/>
    <w:rsid w:val="55067F3A"/>
    <w:rsid w:val="553D7E00"/>
    <w:rsid w:val="558F5D5E"/>
    <w:rsid w:val="55E31AFA"/>
    <w:rsid w:val="56142799"/>
    <w:rsid w:val="56523435"/>
    <w:rsid w:val="57C40382"/>
    <w:rsid w:val="588C0F63"/>
    <w:rsid w:val="590961FC"/>
    <w:rsid w:val="5ADA376B"/>
    <w:rsid w:val="5B0E5A1D"/>
    <w:rsid w:val="5B2B4256"/>
    <w:rsid w:val="5D0968B1"/>
    <w:rsid w:val="5D156F6C"/>
    <w:rsid w:val="5D7879F0"/>
    <w:rsid w:val="5EB7760C"/>
    <w:rsid w:val="5F0759F1"/>
    <w:rsid w:val="62130050"/>
    <w:rsid w:val="6242450E"/>
    <w:rsid w:val="62A849B5"/>
    <w:rsid w:val="6A975974"/>
    <w:rsid w:val="6A991B4E"/>
    <w:rsid w:val="6B9D229A"/>
    <w:rsid w:val="6E0D32E8"/>
    <w:rsid w:val="6E426D96"/>
    <w:rsid w:val="6EB16D05"/>
    <w:rsid w:val="6F3C104B"/>
    <w:rsid w:val="6F77137F"/>
    <w:rsid w:val="718F134F"/>
    <w:rsid w:val="719647CC"/>
    <w:rsid w:val="72596DDD"/>
    <w:rsid w:val="72BB3A37"/>
    <w:rsid w:val="74FC77C0"/>
    <w:rsid w:val="75D829C3"/>
    <w:rsid w:val="76713F77"/>
    <w:rsid w:val="79B53B59"/>
    <w:rsid w:val="7AF0771F"/>
    <w:rsid w:val="7BF94115"/>
    <w:rsid w:val="7C8C3866"/>
    <w:rsid w:val="7D413817"/>
    <w:rsid w:val="7D474461"/>
    <w:rsid w:val="7DCB092C"/>
    <w:rsid w:val="7E2C6520"/>
    <w:rsid w:val="7F6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6992EB3"/>
  <w15:docId w15:val="{3EA25094-37BD-400A-BCFB-373036ABB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autoRedefine/>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autoRedefine/>
    <w:qFormat/>
    <w:pPr>
      <w:keepNext/>
      <w:keepLines/>
      <w:spacing w:before="340" w:after="330" w:line="578" w:lineRule="auto"/>
      <w:outlineLvl w:val="0"/>
    </w:pPr>
    <w:rPr>
      <w:b/>
      <w:bCs/>
      <w:kern w:val="44"/>
      <w:sz w:val="44"/>
      <w:szCs w:val="44"/>
    </w:rPr>
  </w:style>
  <w:style w:type="paragraph" w:styleId="22">
    <w:name w:val="heading 2"/>
    <w:basedOn w:val="afff5"/>
    <w:next w:val="afff5"/>
    <w:link w:val="23"/>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autoRedefine/>
    <w:qFormat/>
    <w:pPr>
      <w:keepNext/>
      <w:keepLines/>
      <w:spacing w:before="260" w:after="260" w:line="416" w:lineRule="auto"/>
      <w:outlineLvl w:val="2"/>
    </w:pPr>
    <w:rPr>
      <w:b/>
      <w:bCs/>
      <w:sz w:val="32"/>
      <w:szCs w:val="32"/>
    </w:rPr>
  </w:style>
  <w:style w:type="paragraph" w:styleId="4">
    <w:name w:val="heading 4"/>
    <w:basedOn w:val="afff5"/>
    <w:next w:val="afff5"/>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autoRedefine/>
    <w:qFormat/>
    <w:pPr>
      <w:keepNext/>
      <w:keepLines/>
      <w:adjustRightInd/>
      <w:spacing w:before="280" w:after="290" w:line="376" w:lineRule="auto"/>
      <w:outlineLvl w:val="4"/>
    </w:pPr>
    <w:rPr>
      <w:b/>
      <w:bCs/>
      <w:sz w:val="28"/>
      <w:szCs w:val="28"/>
    </w:rPr>
  </w:style>
  <w:style w:type="paragraph" w:styleId="6">
    <w:name w:val="heading 6"/>
    <w:basedOn w:val="afff5"/>
    <w:next w:val="afff5"/>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autoRedefine/>
    <w:qFormat/>
    <w:pPr>
      <w:keepNext/>
      <w:keepLines/>
      <w:adjustRightInd/>
      <w:spacing w:before="240" w:after="64" w:line="320" w:lineRule="auto"/>
      <w:outlineLvl w:val="6"/>
    </w:pPr>
    <w:rPr>
      <w:b/>
      <w:bCs/>
      <w:sz w:val="24"/>
      <w:szCs w:val="24"/>
    </w:rPr>
  </w:style>
  <w:style w:type="paragraph" w:styleId="8">
    <w:name w:val="heading 8"/>
    <w:basedOn w:val="afff5"/>
    <w:next w:val="afff5"/>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annotation text"/>
    <w:basedOn w:val="afff5"/>
    <w:uiPriority w:val="99"/>
    <w:semiHidden/>
    <w:unhideWhenUsed/>
    <w:qFormat/>
    <w:pPr>
      <w:jc w:val="left"/>
    </w:pPr>
  </w:style>
  <w:style w:type="paragraph" w:styleId="afffb">
    <w:name w:val="Body Text"/>
    <w:basedOn w:val="afff5"/>
    <w:link w:val="afffc"/>
    <w:autoRedefine/>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d">
    <w:name w:val="Balloon Text"/>
    <w:basedOn w:val="afff5"/>
    <w:link w:val="afffe"/>
    <w:autoRedefine/>
    <w:uiPriority w:val="99"/>
    <w:semiHidden/>
    <w:unhideWhenUsed/>
    <w:qFormat/>
    <w:rPr>
      <w:sz w:val="18"/>
      <w:szCs w:val="18"/>
    </w:rPr>
  </w:style>
  <w:style w:type="paragraph" w:styleId="affff">
    <w:name w:val="footer"/>
    <w:basedOn w:val="afff5"/>
    <w:link w:val="affff0"/>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f1">
    <w:name w:val="header"/>
    <w:basedOn w:val="afff5"/>
    <w:link w:val="affff2"/>
    <w:autoRedefine/>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3">
    <w:name w:val="footnote text"/>
    <w:basedOn w:val="afff5"/>
    <w:next w:val="afff5"/>
    <w:link w:val="affff4"/>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5">
    <w:name w:val="table of figures"/>
    <w:basedOn w:val="afff5"/>
    <w:next w:val="afff5"/>
    <w:autoRedefine/>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HTML">
    <w:name w:val="HTML Preformatted"/>
    <w:basedOn w:val="afff5"/>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fff6">
    <w:name w:val="Normal (Web)"/>
    <w:basedOn w:val="afff5"/>
    <w:autoRedefine/>
    <w:uiPriority w:val="99"/>
    <w:semiHidden/>
    <w:unhideWhenUsed/>
    <w:qFormat/>
    <w:pPr>
      <w:spacing w:beforeAutospacing="1" w:afterAutospacing="1"/>
      <w:jc w:val="left"/>
    </w:pPr>
    <w:rPr>
      <w:kern w:val="0"/>
      <w:sz w:val="24"/>
    </w:rPr>
  </w:style>
  <w:style w:type="paragraph" w:styleId="affff7">
    <w:name w:val="Title"/>
    <w:basedOn w:val="afff5"/>
    <w:link w:val="affff8"/>
    <w:autoRedefine/>
    <w:qFormat/>
    <w:pPr>
      <w:spacing w:before="240" w:after="60"/>
      <w:jc w:val="center"/>
      <w:outlineLvl w:val="0"/>
    </w:pPr>
    <w:rPr>
      <w:rFonts w:ascii="Arial" w:hAnsi="Arial" w:cs="Arial"/>
      <w:b/>
      <w:bCs/>
      <w:sz w:val="32"/>
      <w:szCs w:val="32"/>
    </w:rPr>
  </w:style>
  <w:style w:type="table" w:styleId="affff9">
    <w:name w:val="Table Grid"/>
    <w:basedOn w:val="afff7"/>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Strong"/>
    <w:autoRedefine/>
    <w:uiPriority w:val="22"/>
    <w:qFormat/>
    <w:rPr>
      <w:b/>
      <w:bCs/>
    </w:rPr>
  </w:style>
  <w:style w:type="character" w:styleId="affffb">
    <w:name w:val="page number"/>
    <w:autoRedefine/>
    <w:qFormat/>
    <w:rPr>
      <w:rFonts w:ascii="宋体" w:eastAsia="宋体" w:hAnsi="Times New Roman"/>
      <w:sz w:val="18"/>
    </w:rPr>
  </w:style>
  <w:style w:type="character" w:styleId="affffc">
    <w:name w:val="Emphasis"/>
    <w:autoRedefine/>
    <w:uiPriority w:val="20"/>
    <w:qFormat/>
    <w:rPr>
      <w:i/>
      <w:iCs/>
    </w:rPr>
  </w:style>
  <w:style w:type="character" w:styleId="affffd">
    <w:name w:val="Hyperlink"/>
    <w:autoRedefine/>
    <w:uiPriority w:val="99"/>
    <w:qFormat/>
    <w:rPr>
      <w:rFonts w:ascii="宋体" w:eastAsia="宋体" w:hAnsi="Times New Roman"/>
      <w:color w:val="auto"/>
      <w:spacing w:val="0"/>
      <w:w w:val="100"/>
      <w:position w:val="0"/>
      <w:sz w:val="21"/>
      <w:u w:val="none"/>
      <w:vertAlign w:val="baseline"/>
    </w:rPr>
  </w:style>
  <w:style w:type="character" w:styleId="affffe">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Pr>
      <w:b/>
      <w:bCs/>
      <w:kern w:val="44"/>
      <w:sz w:val="44"/>
      <w:szCs w:val="44"/>
    </w:rPr>
  </w:style>
  <w:style w:type="character" w:customStyle="1" w:styleId="23">
    <w:name w:val="标题 2 字符"/>
    <w:link w:val="22"/>
    <w:autoRedefine/>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autoRedefine/>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autoRedefine/>
    <w:qFormat/>
    <w:rPr>
      <w:rFonts w:ascii="Arial" w:eastAsia="黑体" w:hAnsi="Arial"/>
      <w:kern w:val="2"/>
      <w:sz w:val="24"/>
      <w:szCs w:val="24"/>
    </w:rPr>
  </w:style>
  <w:style w:type="character" w:customStyle="1" w:styleId="90">
    <w:name w:val="标题 9 字符"/>
    <w:link w:val="9"/>
    <w:autoRedefine/>
    <w:qFormat/>
    <w:rPr>
      <w:rFonts w:ascii="Arial" w:eastAsia="黑体" w:hAnsi="Arial"/>
      <w:kern w:val="2"/>
      <w:sz w:val="21"/>
      <w:szCs w:val="21"/>
    </w:rPr>
  </w:style>
  <w:style w:type="character" w:customStyle="1" w:styleId="affff2">
    <w:name w:val="页眉 字符"/>
    <w:link w:val="affff1"/>
    <w:autoRedefine/>
    <w:uiPriority w:val="99"/>
    <w:qFormat/>
    <w:rPr>
      <w:kern w:val="2"/>
      <w:sz w:val="18"/>
      <w:szCs w:val="18"/>
    </w:rPr>
  </w:style>
  <w:style w:type="character" w:customStyle="1" w:styleId="affff0">
    <w:name w:val="页脚 字符"/>
    <w:link w:val="affff"/>
    <w:autoRedefine/>
    <w:uiPriority w:val="99"/>
    <w:qFormat/>
    <w:rPr>
      <w:rFonts w:ascii="宋体"/>
      <w:kern w:val="2"/>
      <w:sz w:val="18"/>
      <w:szCs w:val="18"/>
    </w:rPr>
  </w:style>
  <w:style w:type="character" w:customStyle="1" w:styleId="afffe">
    <w:name w:val="批注框文本 字符"/>
    <w:link w:val="afffd"/>
    <w:autoRedefine/>
    <w:uiPriority w:val="99"/>
    <w:semiHidden/>
    <w:qFormat/>
    <w:rPr>
      <w:kern w:val="2"/>
      <w:sz w:val="18"/>
      <w:szCs w:val="18"/>
    </w:rPr>
  </w:style>
  <w:style w:type="paragraph" w:styleId="afffff">
    <w:name w:val="Quote"/>
    <w:basedOn w:val="afff5"/>
    <w:next w:val="afff5"/>
    <w:link w:val="afffff0"/>
    <w:autoRedefine/>
    <w:uiPriority w:val="29"/>
    <w:qFormat/>
    <w:rPr>
      <w:i/>
      <w:iCs/>
      <w:color w:val="000000"/>
    </w:rPr>
  </w:style>
  <w:style w:type="character" w:customStyle="1" w:styleId="afffff0">
    <w:name w:val="引用 字符"/>
    <w:link w:val="afffff"/>
    <w:autoRedefine/>
    <w:uiPriority w:val="29"/>
    <w:qFormat/>
    <w:rPr>
      <w:i/>
      <w:iCs/>
      <w:color w:val="000000"/>
      <w:kern w:val="2"/>
      <w:sz w:val="21"/>
      <w:szCs w:val="21"/>
    </w:rPr>
  </w:style>
  <w:style w:type="character" w:customStyle="1" w:styleId="affff8">
    <w:name w:val="标题 字符"/>
    <w:link w:val="affff7"/>
    <w:autoRedefine/>
    <w:qFormat/>
    <w:rPr>
      <w:rFonts w:ascii="Arial" w:hAnsi="Arial" w:cs="Arial"/>
      <w:b/>
      <w:bCs/>
      <w:kern w:val="2"/>
      <w:sz w:val="32"/>
      <w:szCs w:val="32"/>
    </w:rPr>
  </w:style>
  <w:style w:type="paragraph" w:customStyle="1" w:styleId="afffff1">
    <w:name w:val="标准标志"/>
    <w:next w:val="afff5"/>
    <w:autoRedefin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2">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3">
    <w:name w:val="标准文件_页脚偶数页"/>
    <w:autoRedefine/>
    <w:qFormat/>
    <w:pPr>
      <w:ind w:left="198"/>
    </w:pPr>
    <w:rPr>
      <w:rFonts w:ascii="宋体"/>
      <w:sz w:val="18"/>
    </w:rPr>
  </w:style>
  <w:style w:type="paragraph" w:customStyle="1" w:styleId="afffff4">
    <w:name w:val="标准文件_页脚奇数页"/>
    <w:autoRedefine/>
    <w:qFormat/>
    <w:pPr>
      <w:ind w:right="227"/>
      <w:jc w:val="right"/>
    </w:pPr>
    <w:rPr>
      <w:rFonts w:ascii="宋体"/>
      <w:sz w:val="18"/>
    </w:rPr>
  </w:style>
  <w:style w:type="paragraph" w:customStyle="1" w:styleId="afffff5">
    <w:name w:val="标准书眉一"/>
    <w:autoRedefine/>
    <w:qFormat/>
    <w:pPr>
      <w:jc w:val="both"/>
    </w:p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f6">
    <w:name w:val="标准文件_标准正文"/>
    <w:basedOn w:val="afff5"/>
    <w:next w:val="afffff7"/>
    <w:autoRedefine/>
    <w:qFormat/>
    <w:pPr>
      <w:snapToGrid w:val="0"/>
      <w:ind w:firstLineChars="200" w:firstLine="200"/>
    </w:pPr>
    <w:rPr>
      <w:kern w:val="0"/>
    </w:rPr>
  </w:style>
  <w:style w:type="paragraph" w:customStyle="1" w:styleId="afffff7">
    <w:name w:val="标准文件_段"/>
    <w:link w:val="Char"/>
    <w:autoRedefine/>
    <w:qFormat/>
    <w:pPr>
      <w:autoSpaceDE w:val="0"/>
      <w:autoSpaceDN w:val="0"/>
      <w:ind w:firstLineChars="200" w:firstLine="200"/>
      <w:jc w:val="both"/>
    </w:pPr>
    <w:rPr>
      <w:rFonts w:ascii="宋体"/>
      <w:sz w:val="21"/>
    </w:rPr>
  </w:style>
  <w:style w:type="paragraph" w:customStyle="1" w:styleId="afffff8">
    <w:name w:val="标准文件_版本"/>
    <w:basedOn w:val="afffff6"/>
    <w:autoRedefine/>
    <w:qFormat/>
    <w:pPr>
      <w:adjustRightInd/>
      <w:snapToGrid/>
      <w:ind w:firstLineChars="0" w:firstLine="0"/>
    </w:pPr>
    <w:rPr>
      <w:rFonts w:ascii="宋体" w:hAnsi="宋体"/>
      <w:kern w:val="2"/>
    </w:rPr>
  </w:style>
  <w:style w:type="paragraph" w:customStyle="1" w:styleId="afffff9">
    <w:name w:val="标准文件_标准部门"/>
    <w:basedOn w:val="afff5"/>
    <w:autoRedefine/>
    <w:qFormat/>
    <w:pPr>
      <w:jc w:val="center"/>
    </w:pPr>
    <w:rPr>
      <w:rFonts w:ascii="黑体" w:eastAsia="黑体"/>
      <w:kern w:val="0"/>
      <w:sz w:val="44"/>
    </w:rPr>
  </w:style>
  <w:style w:type="paragraph" w:customStyle="1" w:styleId="afffffa">
    <w:name w:val="标准文件_标准代替"/>
    <w:basedOn w:val="afff5"/>
    <w:next w:val="afff5"/>
    <w:autoRedefine/>
    <w:qFormat/>
    <w:pPr>
      <w:spacing w:line="310" w:lineRule="exact"/>
      <w:jc w:val="right"/>
    </w:pPr>
    <w:rPr>
      <w:rFonts w:ascii="宋体" w:hAnsi="宋体"/>
      <w:kern w:val="0"/>
    </w:rPr>
  </w:style>
  <w:style w:type="paragraph" w:customStyle="1" w:styleId="afffffb">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c">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d">
    <w:name w:val="标准文件_页眉偶数页"/>
    <w:basedOn w:val="afffffc"/>
    <w:next w:val="afff5"/>
    <w:autoRedefine/>
    <w:qFormat/>
    <w:pPr>
      <w:jc w:val="left"/>
    </w:pPr>
  </w:style>
  <w:style w:type="paragraph" w:customStyle="1" w:styleId="afffffe">
    <w:name w:val="标准文件_参考文献标题"/>
    <w:basedOn w:val="afff5"/>
    <w:next w:val="afff5"/>
    <w:autoRedefine/>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rPr>
  </w:style>
  <w:style w:type="paragraph" w:customStyle="1" w:styleId="affe">
    <w:name w:val="标准文件_二级条标题"/>
    <w:next w:val="afffff7"/>
    <w:autoRedefin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
    <w:name w:val="标准文件_发布"/>
    <w:autoRedefine/>
    <w:qFormat/>
    <w:rPr>
      <w:rFonts w:ascii="黑体" w:eastAsia="黑体"/>
      <w:spacing w:val="0"/>
      <w:w w:val="100"/>
      <w:position w:val="3"/>
      <w:sz w:val="28"/>
    </w:rPr>
  </w:style>
  <w:style w:type="paragraph" w:customStyle="1" w:styleId="ad">
    <w:name w:val="标准文件_方框数字列项"/>
    <w:basedOn w:val="afffff7"/>
    <w:autoRedefine/>
    <w:qFormat/>
    <w:pPr>
      <w:numPr>
        <w:numId w:val="3"/>
      </w:numPr>
      <w:ind w:firstLineChars="0" w:firstLine="0"/>
    </w:pPr>
  </w:style>
  <w:style w:type="paragraph" w:customStyle="1" w:styleId="affffff0">
    <w:name w:val="标准文件_封面标准编号"/>
    <w:basedOn w:val="afff5"/>
    <w:next w:val="afffffa"/>
    <w:autoRedefine/>
    <w:qFormat/>
    <w:pPr>
      <w:spacing w:line="310" w:lineRule="exact"/>
      <w:jc w:val="right"/>
    </w:pPr>
    <w:rPr>
      <w:rFonts w:ascii="黑体" w:eastAsia="黑体"/>
      <w:kern w:val="0"/>
      <w:sz w:val="28"/>
    </w:rPr>
  </w:style>
  <w:style w:type="paragraph" w:customStyle="1" w:styleId="affffff1">
    <w:name w:val="标准文件_封面标准分类号"/>
    <w:basedOn w:val="afff5"/>
    <w:autoRedefine/>
    <w:qFormat/>
    <w:rPr>
      <w:rFonts w:ascii="黑体" w:eastAsia="黑体"/>
      <w:b/>
      <w:kern w:val="0"/>
      <w:sz w:val="28"/>
    </w:rPr>
  </w:style>
  <w:style w:type="paragraph" w:customStyle="1" w:styleId="affffff2">
    <w:name w:val="标准文件_封面标准名称"/>
    <w:basedOn w:val="afff5"/>
    <w:autoRedefine/>
    <w:qFormat/>
    <w:pPr>
      <w:spacing w:line="240" w:lineRule="auto"/>
      <w:jc w:val="center"/>
    </w:pPr>
    <w:rPr>
      <w:rFonts w:ascii="黑体" w:eastAsia="黑体"/>
      <w:kern w:val="0"/>
      <w:sz w:val="52"/>
    </w:rPr>
  </w:style>
  <w:style w:type="paragraph" w:customStyle="1" w:styleId="affffff3">
    <w:name w:val="标准文件_封面标准英文名称"/>
    <w:basedOn w:val="afff5"/>
    <w:autoRedefine/>
    <w:qFormat/>
    <w:pPr>
      <w:spacing w:line="240" w:lineRule="auto"/>
      <w:jc w:val="center"/>
    </w:pPr>
    <w:rPr>
      <w:rFonts w:ascii="黑体" w:eastAsia="黑体"/>
      <w:b/>
      <w:sz w:val="28"/>
    </w:rPr>
  </w:style>
  <w:style w:type="paragraph" w:customStyle="1" w:styleId="affffff4">
    <w:name w:val="标准文件_封面发布日期"/>
    <w:basedOn w:val="afff5"/>
    <w:autoRedefine/>
    <w:qFormat/>
    <w:pPr>
      <w:spacing w:line="310" w:lineRule="exact"/>
    </w:pPr>
    <w:rPr>
      <w:rFonts w:ascii="黑体" w:eastAsia="黑体"/>
      <w:kern w:val="0"/>
      <w:sz w:val="28"/>
    </w:rPr>
  </w:style>
  <w:style w:type="paragraph" w:customStyle="1" w:styleId="affffff5">
    <w:name w:val="标准文件_封面密级"/>
    <w:basedOn w:val="afff5"/>
    <w:autoRedefine/>
    <w:qFormat/>
    <w:rPr>
      <w:rFonts w:eastAsia="黑体"/>
      <w:sz w:val="32"/>
    </w:rPr>
  </w:style>
  <w:style w:type="paragraph" w:customStyle="1" w:styleId="affffff6">
    <w:name w:val="标准文件_封面实施日期"/>
    <w:basedOn w:val="afff5"/>
    <w:autoRedefine/>
    <w:qFormat/>
    <w:pPr>
      <w:spacing w:line="310" w:lineRule="exact"/>
      <w:jc w:val="right"/>
    </w:pPr>
    <w:rPr>
      <w:rFonts w:ascii="黑体" w:eastAsia="黑体"/>
      <w:sz w:val="28"/>
    </w:rPr>
  </w:style>
  <w:style w:type="paragraph" w:customStyle="1" w:styleId="affffff7">
    <w:name w:val="标准文件_封面抬头"/>
    <w:basedOn w:val="afffff7"/>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7"/>
    <w:autoRedefin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7"/>
    <w:autoRedefin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7"/>
    <w:autoRedefin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7"/>
    <w:autoRedefine/>
    <w:qFormat/>
    <w:pPr>
      <w:widowControl/>
      <w:numPr>
        <w:ilvl w:val="2"/>
      </w:numPr>
      <w:wordWrap w:val="0"/>
      <w:overflowPunct w:val="0"/>
      <w:autoSpaceDE w:val="0"/>
      <w:autoSpaceDN w:val="0"/>
      <w:textAlignment w:val="baseline"/>
      <w:outlineLvl w:val="3"/>
    </w:pPr>
  </w:style>
  <w:style w:type="paragraph" w:customStyle="1" w:styleId="affffff8">
    <w:name w:val="标准文件_附录公式"/>
    <w:basedOn w:val="afffff6"/>
    <w:next w:val="afffff6"/>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7"/>
    <w:autoRedefin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7"/>
    <w:autoRedefin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7"/>
    <w:autoRedefin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7"/>
    <w:autoRedefin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b"/>
    <w:autoRedefine/>
    <w:qFormat/>
    <w:pPr>
      <w:numPr>
        <w:numId w:val="7"/>
      </w:numPr>
      <w:tabs>
        <w:tab w:val="left" w:pos="6406"/>
      </w:tabs>
      <w:spacing w:before="220" w:after="320"/>
      <w:jc w:val="center"/>
      <w:outlineLvl w:val="0"/>
    </w:pPr>
    <w:rPr>
      <w:rFonts w:ascii="黑体" w:eastAsia="黑体"/>
      <w:sz w:val="21"/>
    </w:rPr>
  </w:style>
  <w:style w:type="character" w:customStyle="1" w:styleId="afffc">
    <w:name w:val="正文文本 字符"/>
    <w:link w:val="afffb"/>
    <w:autoRedefine/>
    <w:qFormat/>
    <w:rPr>
      <w:kern w:val="2"/>
      <w:sz w:val="21"/>
      <w:szCs w:val="21"/>
    </w:rPr>
  </w:style>
  <w:style w:type="paragraph" w:customStyle="1" w:styleId="affffff9">
    <w:name w:val="标准文件_附录章标题"/>
    <w:next w:val="afffff7"/>
    <w:autoRedefin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a">
    <w:name w:val="标准文件_公式后的破折号"/>
    <w:basedOn w:val="afffff7"/>
    <w:next w:val="afffff7"/>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b">
    <w:name w:val="标准文件_目次、标准名称标题"/>
    <w:basedOn w:val="a6"/>
    <w:next w:val="afffff7"/>
    <w:autoRedefine/>
    <w:qFormat/>
    <w:pPr>
      <w:spacing w:line="460" w:lineRule="exact"/>
      <w:ind w:left="0" w:firstLine="0"/>
    </w:pPr>
  </w:style>
  <w:style w:type="paragraph" w:customStyle="1" w:styleId="affffffc">
    <w:name w:val="标准文件_目录标题"/>
    <w:basedOn w:val="afff5"/>
    <w:autoRedefine/>
    <w:qFormat/>
    <w:pPr>
      <w:spacing w:before="480"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sz w:val="21"/>
    </w:rPr>
  </w:style>
  <w:style w:type="paragraph" w:customStyle="1" w:styleId="afc">
    <w:name w:val="标准文件_破折号列项（二级）"/>
    <w:basedOn w:val="af1"/>
    <w:autoRedefine/>
    <w:qFormat/>
    <w:pPr>
      <w:numPr>
        <w:numId w:val="10"/>
      </w:numPr>
    </w:pPr>
  </w:style>
  <w:style w:type="paragraph" w:customStyle="1" w:styleId="afff">
    <w:name w:val="标准文件_三级条标题"/>
    <w:basedOn w:val="affe"/>
    <w:next w:val="afffff7"/>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d">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f7"/>
    <w:autoRedefine/>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4">
    <w:name w:val="脚注文本 字符"/>
    <w:link w:val="affff3"/>
    <w:autoRedefine/>
    <w:semiHidden/>
    <w:qFormat/>
    <w:rPr>
      <w:rFonts w:ascii="宋体"/>
      <w:kern w:val="2"/>
      <w:sz w:val="18"/>
      <w:szCs w:val="18"/>
    </w:rPr>
  </w:style>
  <w:style w:type="paragraph" w:customStyle="1" w:styleId="affffffe">
    <w:name w:val="标准文件_条文脚注"/>
    <w:basedOn w:val="affff3"/>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7"/>
    <w:autoRedefine/>
    <w:qFormat/>
    <w:pPr>
      <w:numPr>
        <w:numId w:val="12"/>
      </w:numPr>
      <w:spacing w:line="240" w:lineRule="auto"/>
      <w:jc w:val="left"/>
    </w:pPr>
    <w:rPr>
      <w:rFonts w:ascii="宋体" w:hAnsi="宋体"/>
      <w:sz w:val="18"/>
    </w:rPr>
  </w:style>
  <w:style w:type="character" w:customStyle="1" w:styleId="afffffff">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f7"/>
    <w:autoRedefin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7"/>
    <w:autoRedefin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7"/>
    <w:autoRedefine/>
    <w:qFormat/>
    <w:pPr>
      <w:numPr>
        <w:ilvl w:val="2"/>
      </w:numPr>
      <w:spacing w:beforeLines="50" w:before="50" w:afterLines="50" w:after="50"/>
      <w:outlineLvl w:val="1"/>
    </w:pPr>
  </w:style>
  <w:style w:type="paragraph" w:customStyle="1" w:styleId="afffffff0">
    <w:name w:val="标准文件_一致程度"/>
    <w:basedOn w:val="afff5"/>
    <w:autoRedefine/>
    <w:qFormat/>
    <w:pPr>
      <w:spacing w:line="440" w:lineRule="exact"/>
      <w:jc w:val="center"/>
    </w:pPr>
    <w:rPr>
      <w:sz w:val="28"/>
    </w:rPr>
  </w:style>
  <w:style w:type="paragraph" w:customStyle="1" w:styleId="afffffff1">
    <w:name w:val="标准文件_引言标题"/>
    <w:next w:val="afff5"/>
    <w:autoRedefine/>
    <w:qFormat/>
    <w:pPr>
      <w:shd w:val="clear" w:color="FFFFFF" w:fill="FFFFFF"/>
      <w:spacing w:before="540" w:after="600"/>
      <w:jc w:val="center"/>
      <w:outlineLvl w:val="0"/>
    </w:pPr>
    <w:rPr>
      <w:rFonts w:ascii="黑体" w:eastAsia="黑体"/>
      <w:sz w:val="32"/>
    </w:rPr>
  </w:style>
  <w:style w:type="paragraph" w:customStyle="1" w:styleId="afffffff2">
    <w:name w:val="标准文件_英文图表脚注"/>
    <w:basedOn w:val="afffff6"/>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tabs>
        <w:tab w:val="left" w:pos="851"/>
      </w:tabs>
      <w:jc w:val="both"/>
    </w:pPr>
    <w:rPr>
      <w:rFonts w:ascii="宋体"/>
      <w:sz w:val="21"/>
    </w:rPr>
  </w:style>
  <w:style w:type="paragraph" w:customStyle="1" w:styleId="af">
    <w:name w:val="标准文件_英文注："/>
    <w:basedOn w:val="afff5"/>
    <w:next w:val="afffff7"/>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7"/>
    <w:autoRedefine/>
    <w:qFormat/>
    <w:pPr>
      <w:numPr>
        <w:numId w:val="16"/>
      </w:numPr>
      <w:tabs>
        <w:tab w:val="left" w:pos="0"/>
      </w:tabs>
      <w:spacing w:beforeLines="50" w:before="50" w:afterLines="50" w:after="50"/>
      <w:jc w:val="center"/>
    </w:pPr>
    <w:rPr>
      <w:rFonts w:ascii="黑体" w:eastAsia="黑体"/>
      <w:sz w:val="21"/>
    </w:rPr>
  </w:style>
  <w:style w:type="paragraph" w:customStyle="1" w:styleId="afffffff3">
    <w:name w:val="标准文件_正文公式"/>
    <w:basedOn w:val="afff5"/>
    <w:next w:val="afffff6"/>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7"/>
    <w:autoRedefin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7"/>
    <w:autoRedefine/>
    <w:qFormat/>
    <w:pPr>
      <w:numPr>
        <w:numId w:val="18"/>
      </w:numPr>
      <w:jc w:val="center"/>
    </w:pPr>
    <w:rPr>
      <w:rFonts w:ascii="黑体" w:eastAsia="黑体"/>
      <w:sz w:val="21"/>
    </w:rPr>
  </w:style>
  <w:style w:type="paragraph" w:customStyle="1" w:styleId="afb">
    <w:name w:val="标准文件_正文英文图标题"/>
    <w:next w:val="afffff7"/>
    <w:autoRedefine/>
    <w:qFormat/>
    <w:pPr>
      <w:numPr>
        <w:numId w:val="19"/>
      </w:numPr>
      <w:jc w:val="center"/>
    </w:pPr>
    <w:rPr>
      <w:rFonts w:ascii="黑体" w:eastAsia="黑体"/>
      <w:sz w:val="21"/>
    </w:rPr>
  </w:style>
  <w:style w:type="paragraph" w:customStyle="1" w:styleId="af7">
    <w:name w:val="标准文件_编号列项（三级）"/>
    <w:autoRedefine/>
    <w:qFormat/>
    <w:pPr>
      <w:numPr>
        <w:ilvl w:val="2"/>
        <w:numId w:val="13"/>
      </w:numPr>
      <w:tabs>
        <w:tab w:val="left" w:pos="851"/>
      </w:tabs>
    </w:pPr>
    <w:rPr>
      <w:rFonts w:ascii="宋体"/>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f4">
    <w:name w:val="发布部门"/>
    <w:next w:val="afffff7"/>
    <w:autoRedefine/>
    <w:qFormat/>
    <w:pPr>
      <w:framePr w:w="7433" w:h="585" w:hRule="exact" w:hSpace="180" w:vSpace="180" w:wrap="around" w:hAnchor="margin" w:xAlign="center" w:y="14401" w:anchorLock="1"/>
      <w:jc w:val="center"/>
    </w:pPr>
    <w:rPr>
      <w:rFonts w:ascii="宋体"/>
      <w:b/>
      <w:w w:val="135"/>
      <w:sz w:val="36"/>
    </w:rPr>
  </w:style>
  <w:style w:type="paragraph" w:customStyle="1" w:styleId="afffffff5">
    <w:name w:val="发布日期"/>
    <w:autoRedefine/>
    <w:qFormat/>
    <w:pPr>
      <w:framePr w:w="4000" w:h="473" w:hRule="exact" w:hSpace="180" w:vSpace="180" w:wrap="around" w:hAnchor="margin" w:y="13511" w:anchorLock="1"/>
    </w:pPr>
    <w:rPr>
      <w:rFonts w:eastAsia="黑体"/>
      <w:sz w:val="28"/>
    </w:rPr>
  </w:style>
  <w:style w:type="paragraph" w:customStyle="1" w:styleId="afffffff6">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7">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8">
    <w:name w:val="封面标准文稿编辑信息"/>
    <w:autoRedefine/>
    <w:qFormat/>
    <w:pPr>
      <w:spacing w:before="180" w:line="180" w:lineRule="exact"/>
      <w:jc w:val="center"/>
    </w:pPr>
    <w:rPr>
      <w:rFonts w:ascii="宋体"/>
      <w:sz w:val="21"/>
    </w:rPr>
  </w:style>
  <w:style w:type="paragraph" w:customStyle="1" w:styleId="afffffff9">
    <w:name w:val="封面标准文稿类别"/>
    <w:autoRedefine/>
    <w:qFormat/>
    <w:pPr>
      <w:spacing w:before="440" w:line="400" w:lineRule="exact"/>
      <w:jc w:val="center"/>
    </w:pPr>
    <w:rPr>
      <w:rFonts w:ascii="宋体"/>
      <w:sz w:val="24"/>
    </w:rPr>
  </w:style>
  <w:style w:type="paragraph" w:customStyle="1" w:styleId="afffffffa">
    <w:name w:val="封面标准英文名称"/>
    <w:autoRedefine/>
    <w:qFormat/>
    <w:pPr>
      <w:widowControl w:val="0"/>
      <w:spacing w:line="360" w:lineRule="exact"/>
      <w:jc w:val="center"/>
    </w:pPr>
    <w:rPr>
      <w:sz w:val="28"/>
    </w:rPr>
  </w:style>
  <w:style w:type="paragraph" w:customStyle="1" w:styleId="afffffffb">
    <w:name w:val="封面一致性程度标识"/>
    <w:autoRedefine/>
    <w:qFormat/>
    <w:pPr>
      <w:spacing w:before="440" w:line="440" w:lineRule="exact"/>
      <w:jc w:val="center"/>
    </w:pPr>
    <w:rPr>
      <w:sz w:val="28"/>
    </w:rPr>
  </w:style>
  <w:style w:type="paragraph" w:customStyle="1" w:styleId="afffffffc">
    <w:name w:val="封面正文"/>
    <w:autoRedefine/>
    <w:qFormat/>
    <w:pPr>
      <w:jc w:val="both"/>
    </w:pPr>
  </w:style>
  <w:style w:type="paragraph" w:customStyle="1" w:styleId="afffffffd">
    <w:name w:val="附录二级无标题条"/>
    <w:basedOn w:val="afff5"/>
    <w:next w:val="afffff7"/>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e">
    <w:name w:val="附录三级无标题条"/>
    <w:basedOn w:val="afffffffd"/>
    <w:next w:val="afffff7"/>
    <w:autoRedefine/>
    <w:qFormat/>
    <w:pPr>
      <w:outlineLvl w:val="4"/>
    </w:pPr>
  </w:style>
  <w:style w:type="paragraph" w:customStyle="1" w:styleId="affffffff">
    <w:name w:val="附录四级无标题条"/>
    <w:basedOn w:val="afffffffe"/>
    <w:next w:val="afffff7"/>
    <w:autoRedefine/>
    <w:qFormat/>
    <w:pPr>
      <w:outlineLvl w:val="5"/>
    </w:pPr>
  </w:style>
  <w:style w:type="paragraph" w:customStyle="1" w:styleId="affffffff0">
    <w:name w:val="附录图"/>
    <w:next w:val="afffff7"/>
    <w:autoRedefin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autoRedefine/>
    <w:qFormat/>
    <w:pPr>
      <w:numPr>
        <w:numId w:val="21"/>
      </w:numPr>
    </w:pPr>
    <w:rPr>
      <w:rFonts w:ascii="宋体"/>
      <w:sz w:val="21"/>
    </w:rPr>
  </w:style>
  <w:style w:type="paragraph" w:customStyle="1" w:styleId="affffffff1">
    <w:name w:val="附录五级无标题条"/>
    <w:basedOn w:val="affffffff"/>
    <w:next w:val="afffff7"/>
    <w:autoRedefine/>
    <w:qFormat/>
    <w:pPr>
      <w:outlineLvl w:val="6"/>
    </w:pPr>
  </w:style>
  <w:style w:type="paragraph" w:customStyle="1" w:styleId="affffffff2">
    <w:name w:val="附录性质"/>
    <w:basedOn w:val="afff5"/>
    <w:autoRedefine/>
    <w:qFormat/>
    <w:pPr>
      <w:widowControl/>
      <w:adjustRightInd/>
      <w:jc w:val="center"/>
    </w:pPr>
    <w:rPr>
      <w:rFonts w:ascii="黑体" w:eastAsia="黑体"/>
    </w:rPr>
  </w:style>
  <w:style w:type="paragraph" w:customStyle="1" w:styleId="affffffff3">
    <w:name w:val="附录一级无标题条"/>
    <w:basedOn w:val="affffff9"/>
    <w:next w:val="afffff7"/>
    <w:autoRedefine/>
    <w:qFormat/>
    <w:pPr>
      <w:autoSpaceDN w:val="0"/>
      <w:outlineLvl w:val="2"/>
    </w:pPr>
    <w:rPr>
      <w:rFonts w:ascii="宋体" w:eastAsia="宋体" w:hAnsi="宋体"/>
    </w:rPr>
  </w:style>
  <w:style w:type="character" w:customStyle="1" w:styleId="affffffff4">
    <w:name w:val="个人答复风格"/>
    <w:autoRedefine/>
    <w:qFormat/>
    <w:rPr>
      <w:rFonts w:ascii="Arial" w:eastAsia="宋体" w:hAnsi="Arial" w:cs="Arial"/>
      <w:color w:val="auto"/>
      <w:spacing w:val="0"/>
      <w:sz w:val="20"/>
    </w:rPr>
  </w:style>
  <w:style w:type="character" w:customStyle="1" w:styleId="affffffff5">
    <w:name w:val="个人撰写风格"/>
    <w:autoRedefine/>
    <w:qFormat/>
    <w:rPr>
      <w:rFonts w:ascii="Arial" w:eastAsia="宋体" w:hAnsi="Arial" w:cs="Arial"/>
      <w:color w:val="auto"/>
      <w:spacing w:val="0"/>
      <w:sz w:val="20"/>
    </w:rPr>
  </w:style>
  <w:style w:type="paragraph" w:customStyle="1" w:styleId="affffffff6">
    <w:name w:val="脚注后续"/>
    <w:autoRedefine/>
    <w:qFormat/>
    <w:pPr>
      <w:ind w:leftChars="350" w:left="350"/>
      <w:jc w:val="both"/>
    </w:pPr>
    <w:rPr>
      <w:rFonts w:ascii="宋体"/>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f7">
    <w:name w:val="列项·"/>
    <w:basedOn w:val="afffff7"/>
    <w:autoRedefine/>
    <w:qFormat/>
    <w:pPr>
      <w:tabs>
        <w:tab w:val="left" w:pos="840"/>
      </w:tabs>
    </w:pPr>
  </w:style>
  <w:style w:type="paragraph" w:customStyle="1" w:styleId="affffffff8">
    <w:name w:val="目次、索引正文"/>
    <w:autoRedefine/>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9">
    <w:name w:val="其他标准称谓"/>
    <w:autoRedefine/>
    <w:qFormat/>
    <w:pPr>
      <w:spacing w:line="0" w:lineRule="atLeast"/>
      <w:jc w:val="distribute"/>
    </w:pPr>
    <w:rPr>
      <w:rFonts w:ascii="黑体" w:eastAsia="黑体" w:hAnsi="宋体"/>
      <w:sz w:val="52"/>
    </w:rPr>
  </w:style>
  <w:style w:type="paragraph" w:customStyle="1" w:styleId="affffffffa">
    <w:name w:val="其他发布部门"/>
    <w:basedOn w:val="afffffff4"/>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b">
    <w:name w:val="实施日期"/>
    <w:basedOn w:val="afffffff5"/>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c">
    <w:name w:val="文献分类号"/>
    <w:autoRedefine/>
    <w:qFormat/>
    <w:pPr>
      <w:framePr w:hSpace="180" w:vSpace="180" w:wrap="around" w:hAnchor="margin" w:y="1" w:anchorLock="1"/>
      <w:widowControl w:val="0"/>
      <w:textAlignment w:val="center"/>
    </w:pPr>
    <w:rPr>
      <w:rFonts w:eastAsia="黑体"/>
      <w:sz w:val="21"/>
    </w:rPr>
  </w:style>
  <w:style w:type="paragraph" w:customStyle="1" w:styleId="affffffffd">
    <w:name w:val="无标题条"/>
    <w:next w:val="afffff7"/>
    <w:autoRedefine/>
    <w:qFormat/>
    <w:pPr>
      <w:jc w:val="both"/>
    </w:pPr>
    <w:rPr>
      <w:rFonts w:ascii="宋体" w:hAnsi="宋体"/>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e">
    <w:name w:val="注:后续"/>
    <w:autoRedefine/>
    <w:qFormat/>
    <w:pPr>
      <w:spacing w:line="300" w:lineRule="exact"/>
      <w:ind w:leftChars="400" w:left="600" w:hangingChars="200" w:hanging="200"/>
      <w:jc w:val="both"/>
    </w:pPr>
    <w:rPr>
      <w:rFonts w:ascii="宋体"/>
      <w:sz w:val="18"/>
    </w:rPr>
  </w:style>
  <w:style w:type="paragraph" w:customStyle="1" w:styleId="afffffffff">
    <w:name w:val="注×:后续"/>
    <w:basedOn w:val="affffffffe"/>
    <w:autoRedefine/>
    <w:qFormat/>
    <w:pPr>
      <w:ind w:leftChars="0" w:left="1406" w:firstLineChars="0" w:hanging="499"/>
    </w:pPr>
  </w:style>
  <w:style w:type="paragraph" w:customStyle="1" w:styleId="afffffffff0">
    <w:name w:val="标准文件_一级无标题"/>
    <w:basedOn w:val="affd"/>
    <w:autoRedefine/>
    <w:qFormat/>
    <w:pPr>
      <w:spacing w:beforeLines="0" w:before="0" w:afterLines="0" w:after="0"/>
      <w:outlineLvl w:val="9"/>
    </w:pPr>
    <w:rPr>
      <w:rFonts w:ascii="宋体" w:eastAsia="宋体"/>
    </w:rPr>
  </w:style>
  <w:style w:type="paragraph" w:customStyle="1" w:styleId="afffffffff1">
    <w:name w:val="标准文件_五级无标题"/>
    <w:basedOn w:val="afff1"/>
    <w:autoRedefine/>
    <w:qFormat/>
    <w:pPr>
      <w:spacing w:beforeLines="0" w:before="0" w:afterLines="0" w:after="0"/>
      <w:outlineLvl w:val="9"/>
    </w:pPr>
    <w:rPr>
      <w:rFonts w:ascii="宋体" w:eastAsia="宋体"/>
    </w:rPr>
  </w:style>
  <w:style w:type="paragraph" w:customStyle="1" w:styleId="afffffffff2">
    <w:name w:val="标准文件_三级无标题"/>
    <w:basedOn w:val="afff"/>
    <w:autoRedefine/>
    <w:qFormat/>
    <w:pPr>
      <w:spacing w:beforeLines="0" w:before="0" w:afterLines="0" w:after="0"/>
      <w:outlineLvl w:val="9"/>
    </w:pPr>
    <w:rPr>
      <w:rFonts w:ascii="宋体" w:eastAsia="宋体"/>
    </w:rPr>
  </w:style>
  <w:style w:type="paragraph" w:customStyle="1" w:styleId="afffffffff3">
    <w:name w:val="标准文件_二级无标题"/>
    <w:basedOn w:val="affe"/>
    <w:autoRedefine/>
    <w:qFormat/>
    <w:pPr>
      <w:spacing w:beforeLines="0" w:before="0" w:afterLines="0" w:after="0"/>
      <w:outlineLvl w:val="9"/>
    </w:pPr>
    <w:rPr>
      <w:rFonts w:ascii="宋体" w:eastAsia="宋体"/>
    </w:rPr>
  </w:style>
  <w:style w:type="paragraph" w:customStyle="1" w:styleId="afffffffff4">
    <w:name w:val="标准_四级无标题"/>
    <w:basedOn w:val="afff0"/>
    <w:next w:val="afffff7"/>
    <w:autoRedefine/>
    <w:qFormat/>
    <w:rPr>
      <w:rFonts w:eastAsia="宋体"/>
    </w:rPr>
  </w:style>
  <w:style w:type="paragraph" w:customStyle="1" w:styleId="afffffffff5">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7"/>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f7"/>
    <w:autoRedefine/>
    <w:qFormat/>
    <w:pPr>
      <w:numPr>
        <w:numId w:val="24"/>
      </w:numPr>
      <w:ind w:firstLineChars="0" w:firstLine="0"/>
    </w:pPr>
    <w:rPr>
      <w:rFonts w:cs="Arial"/>
      <w:szCs w:val="28"/>
    </w:rPr>
  </w:style>
  <w:style w:type="paragraph" w:customStyle="1" w:styleId="afffffffff6">
    <w:name w:val="标准文件_附录标题"/>
    <w:basedOn w:val="aff3"/>
    <w:autoRedefine/>
    <w:qFormat/>
    <w:pPr>
      <w:numPr>
        <w:numId w:val="0"/>
      </w:numPr>
      <w:spacing w:after="280"/>
      <w:outlineLvl w:val="9"/>
    </w:pPr>
  </w:style>
  <w:style w:type="paragraph" w:customStyle="1" w:styleId="afffffffff7">
    <w:name w:val="标准文件_二级项"/>
    <w:autoRedefine/>
    <w:qFormat/>
    <w:rPr>
      <w:rFonts w:ascii="宋体"/>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f7"/>
    <w:autoRedefine/>
    <w:qFormat/>
    <w:pPr>
      <w:numPr>
        <w:numId w:val="25"/>
      </w:numPr>
      <w:adjustRightInd/>
      <w:spacing w:line="240" w:lineRule="auto"/>
    </w:pPr>
    <w:rPr>
      <w:rFonts w:ascii="宋体" w:hAnsi="Times New Roman"/>
      <w:sz w:val="18"/>
      <w:szCs w:val="18"/>
    </w:rPr>
  </w:style>
  <w:style w:type="paragraph" w:customStyle="1" w:styleId="af5">
    <w:name w:val="标准文件_字母编号列项（一级）"/>
    <w:autoRedefine/>
    <w:qFormat/>
    <w:pPr>
      <w:numPr>
        <w:numId w:val="13"/>
      </w:numPr>
      <w:jc w:val="both"/>
    </w:pPr>
    <w:rPr>
      <w:rFonts w:ascii="宋体"/>
      <w:sz w:val="21"/>
    </w:rPr>
  </w:style>
  <w:style w:type="paragraph" w:customStyle="1" w:styleId="afffffffff8">
    <w:name w:val="标准文件_索引字母"/>
    <w:next w:val="afffff7"/>
    <w:autoRedefine/>
    <w:qFormat/>
    <w:pPr>
      <w:jc w:val="center"/>
    </w:pPr>
    <w:rPr>
      <w:rFonts w:ascii="宋体" w:eastAsia="Times New Roman" w:hAnsi="宋体"/>
      <w:b/>
      <w:kern w:val="2"/>
      <w:sz w:val="21"/>
    </w:rPr>
  </w:style>
  <w:style w:type="paragraph" w:customStyle="1" w:styleId="afffffffff9">
    <w:name w:val="标准文件_附录前"/>
    <w:next w:val="afffff7"/>
    <w:autoRedefine/>
    <w:qFormat/>
    <w:pPr>
      <w:spacing w:line="20" w:lineRule="atLeast"/>
      <w:ind w:firstLine="200"/>
    </w:pPr>
    <w:rPr>
      <w:rFonts w:ascii="宋体" w:hAnsi="宋体"/>
      <w:kern w:val="2"/>
      <w:sz w:val="10"/>
    </w:rPr>
  </w:style>
  <w:style w:type="paragraph" w:customStyle="1" w:styleId="afffffffffa">
    <w:name w:val="标准文件_正文标准名称"/>
    <w:autoRedefine/>
    <w:qFormat/>
    <w:pPr>
      <w:spacing w:before="560" w:after="640" w:line="400" w:lineRule="exact"/>
      <w:jc w:val="center"/>
    </w:pPr>
    <w:rPr>
      <w:rFonts w:ascii="黑体" w:eastAsia="黑体" w:hAnsi="黑体"/>
      <w:kern w:val="2"/>
      <w:sz w:val="32"/>
      <w:szCs w:val="32"/>
    </w:rPr>
  </w:style>
  <w:style w:type="paragraph" w:customStyle="1" w:styleId="afffffffffb">
    <w:name w:val="标准文件_表格"/>
    <w:basedOn w:val="afffff7"/>
    <w:autoRedefine/>
    <w:qFormat/>
    <w:pPr>
      <w:ind w:firstLineChars="0" w:firstLine="0"/>
      <w:jc w:val="center"/>
    </w:pPr>
    <w:rPr>
      <w:sz w:val="18"/>
    </w:rPr>
  </w:style>
  <w:style w:type="paragraph" w:customStyle="1" w:styleId="afff2">
    <w:name w:val="标准文件_注："/>
    <w:next w:val="afffff7"/>
    <w:autoRedefine/>
    <w:qFormat/>
    <w:pPr>
      <w:widowControl w:val="0"/>
      <w:numPr>
        <w:numId w:val="26"/>
      </w:numPr>
      <w:autoSpaceDE w:val="0"/>
      <w:autoSpaceDN w:val="0"/>
      <w:jc w:val="both"/>
    </w:pPr>
    <w:rPr>
      <w:rFonts w:ascii="宋体"/>
      <w:sz w:val="18"/>
      <w:szCs w:val="18"/>
    </w:rPr>
  </w:style>
  <w:style w:type="paragraph" w:customStyle="1" w:styleId="a5">
    <w:name w:val="标准文件_注×："/>
    <w:autoRedefine/>
    <w:qFormat/>
    <w:pPr>
      <w:widowControl w:val="0"/>
      <w:numPr>
        <w:numId w:val="27"/>
      </w:numPr>
      <w:autoSpaceDE w:val="0"/>
      <w:autoSpaceDN w:val="0"/>
      <w:jc w:val="both"/>
    </w:pPr>
    <w:rPr>
      <w:rFonts w:ascii="宋体"/>
      <w:sz w:val="18"/>
      <w:szCs w:val="18"/>
    </w:rPr>
  </w:style>
  <w:style w:type="paragraph" w:customStyle="1" w:styleId="ac">
    <w:name w:val="标准文件_示例："/>
    <w:next w:val="afffffffffc"/>
    <w:autoRedefine/>
    <w:qFormat/>
    <w:pPr>
      <w:widowControl w:val="0"/>
      <w:numPr>
        <w:numId w:val="28"/>
      </w:numPr>
      <w:jc w:val="both"/>
    </w:pPr>
    <w:rPr>
      <w:rFonts w:ascii="宋体"/>
      <w:sz w:val="18"/>
      <w:szCs w:val="18"/>
    </w:rPr>
  </w:style>
  <w:style w:type="paragraph" w:customStyle="1" w:styleId="afffffffffc">
    <w:name w:val="标准文件_示例内容"/>
    <w:basedOn w:val="afffff7"/>
    <w:autoRedefine/>
    <w:qFormat/>
    <w:pPr>
      <w:ind w:firstLine="420"/>
    </w:pPr>
    <w:rPr>
      <w:sz w:val="18"/>
    </w:rPr>
  </w:style>
  <w:style w:type="paragraph" w:customStyle="1" w:styleId="afa">
    <w:name w:val="标准文件_示例×："/>
    <w:basedOn w:val="afff5"/>
    <w:next w:val="afffffffffc"/>
    <w:autoRedefine/>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7"/>
    <w:autoRedefine/>
    <w:qFormat/>
    <w:rPr>
      <w:rFonts w:ascii="宋体" w:hAnsi="Times New Roman"/>
      <w:sz w:val="21"/>
    </w:rPr>
  </w:style>
  <w:style w:type="paragraph" w:customStyle="1" w:styleId="afffffffffd">
    <w:name w:val="标准文件_表格续"/>
    <w:basedOn w:val="afffff7"/>
    <w:next w:val="afffff7"/>
    <w:autoRedefine/>
    <w:qFormat/>
    <w:pPr>
      <w:jc w:val="center"/>
    </w:pPr>
    <w:rPr>
      <w:rFonts w:ascii="黑体" w:eastAsia="黑体" w:hAnsi="黑体"/>
    </w:rPr>
  </w:style>
  <w:style w:type="character" w:styleId="afffffffffe">
    <w:name w:val="Placeholder Text"/>
    <w:basedOn w:val="afff6"/>
    <w:autoRedefine/>
    <w:uiPriority w:val="99"/>
    <w:semiHidden/>
    <w:qFormat/>
    <w:rPr>
      <w:color w:val="808080"/>
    </w:rPr>
  </w:style>
  <w:style w:type="paragraph" w:customStyle="1" w:styleId="2">
    <w:name w:val="标准文件_二级项2"/>
    <w:basedOn w:val="afffff7"/>
    <w:autoRedefine/>
    <w:qFormat/>
    <w:pPr>
      <w:numPr>
        <w:ilvl w:val="1"/>
        <w:numId w:val="21"/>
      </w:numPr>
      <w:ind w:firstLineChars="0" w:firstLine="0"/>
    </w:pPr>
  </w:style>
  <w:style w:type="paragraph" w:customStyle="1" w:styleId="21">
    <w:name w:val="标准文件_三级项2"/>
    <w:basedOn w:val="afffff7"/>
    <w:autoRedefine/>
    <w:qFormat/>
    <w:pPr>
      <w:numPr>
        <w:numId w:val="30"/>
      </w:numPr>
      <w:spacing w:line="300" w:lineRule="exact"/>
      <w:ind w:firstLineChars="0"/>
    </w:pPr>
    <w:rPr>
      <w:rFonts w:ascii="Times New Roman"/>
    </w:rPr>
  </w:style>
  <w:style w:type="paragraph" w:customStyle="1" w:styleId="20">
    <w:name w:val="标准文件_一级项2"/>
    <w:basedOn w:val="afffff7"/>
    <w:autoRedefine/>
    <w:qFormat/>
    <w:pPr>
      <w:numPr>
        <w:numId w:val="31"/>
      </w:numPr>
      <w:spacing w:line="300" w:lineRule="exact"/>
      <w:ind w:firstLineChars="0"/>
    </w:pPr>
    <w:rPr>
      <w:rFonts w:ascii="Times New Roman"/>
    </w:rPr>
  </w:style>
  <w:style w:type="paragraph" w:customStyle="1" w:styleId="affffffffff">
    <w:name w:val="标准文件_提示"/>
    <w:basedOn w:val="afffff7"/>
    <w:next w:val="afffff7"/>
    <w:autoRedefine/>
    <w:qFormat/>
    <w:pPr>
      <w:ind w:firstLine="420"/>
    </w:pPr>
    <w:rPr>
      <w:rFonts w:ascii="黑体" w:eastAsia="黑体"/>
    </w:rPr>
  </w:style>
  <w:style w:type="character" w:customStyle="1" w:styleId="affffffffff0">
    <w:name w:val="标准文件_来源"/>
    <w:basedOn w:val="afff6"/>
    <w:autoRedefine/>
    <w:uiPriority w:val="1"/>
    <w:qFormat/>
    <w:rPr>
      <w:rFonts w:eastAsia="宋体"/>
      <w:sz w:val="21"/>
    </w:rPr>
  </w:style>
  <w:style w:type="paragraph" w:customStyle="1" w:styleId="affffffffff1">
    <w:name w:val="标准文件_图表说明"/>
    <w:autoRedefine/>
    <w:qFormat/>
    <w:pPr>
      <w:spacing w:line="276" w:lineRule="auto"/>
      <w:ind w:firstLine="420"/>
    </w:pPr>
    <w:rPr>
      <w:rFonts w:ascii="宋体" w:hAnsi="宋体"/>
      <w:kern w:val="2"/>
      <w:sz w:val="18"/>
    </w:rPr>
  </w:style>
  <w:style w:type="paragraph" w:customStyle="1" w:styleId="affffffffff2">
    <w:name w:val="其他发布日期"/>
    <w:basedOn w:val="afffffff5"/>
    <w:autoRedefine/>
    <w:qFormat/>
    <w:pPr>
      <w:framePr w:w="3997" w:h="471" w:hRule="exact" w:hSpace="0" w:vSpace="181" w:wrap="around" w:vAnchor="page" w:hAnchor="page" w:x="1419" w:y="14097"/>
    </w:pPr>
  </w:style>
  <w:style w:type="paragraph" w:customStyle="1" w:styleId="affffffffff3">
    <w:name w:val="其他实施日期"/>
    <w:basedOn w:val="affffffffb"/>
    <w:autoRedefine/>
    <w:qFormat/>
    <w:pPr>
      <w:framePr w:w="3997" w:h="471" w:hRule="exact" w:vSpace="181" w:wrap="around" w:vAnchor="page" w:hAnchor="page" w:x="7089" w:y="14097"/>
    </w:pPr>
  </w:style>
  <w:style w:type="paragraph" w:customStyle="1" w:styleId="affffffffff4">
    <w:name w:val="标准文件_文件编号"/>
    <w:basedOn w:val="afffff7"/>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autoRedefine/>
    <w:qFormat/>
    <w:pPr>
      <w:framePr w:wrap="auto"/>
      <w:spacing w:before="57"/>
    </w:pPr>
    <w:rPr>
      <w:sz w:val="21"/>
    </w:rPr>
  </w:style>
  <w:style w:type="paragraph" w:customStyle="1" w:styleId="affffffffff6">
    <w:name w:val="标准文件_文件名称"/>
    <w:basedOn w:val="afffff7"/>
    <w:next w:val="afffff7"/>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7"/>
    <w:next w:val="afffff7"/>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7"/>
    <w:next w:val="afffff7"/>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7"/>
    <w:next w:val="afffff7"/>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7"/>
    <w:next w:val="afffff7"/>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7"/>
    <w:next w:val="afffff7"/>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7"/>
    <w:next w:val="afffff7"/>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7"/>
    <w:next w:val="afffff7"/>
    <w:autoRedefine/>
    <w:qFormat/>
    <w:pPr>
      <w:numPr>
        <w:ilvl w:val="5"/>
        <w:numId w:val="8"/>
      </w:numPr>
      <w:spacing w:beforeLines="50" w:before="50" w:afterLines="50" w:after="50"/>
      <w:ind w:firstLineChars="0"/>
    </w:pPr>
    <w:rPr>
      <w:rFonts w:ascii="黑体" w:eastAsia="黑体"/>
    </w:rPr>
  </w:style>
  <w:style w:type="paragraph" w:customStyle="1" w:styleId="affffffffff7">
    <w:name w:val="标准文件_注后"/>
    <w:basedOn w:val="afffff7"/>
    <w:autoRedefine/>
    <w:qFormat/>
    <w:pPr>
      <w:ind w:left="811" w:firstLineChars="0" w:firstLine="0"/>
    </w:pPr>
    <w:rPr>
      <w:sz w:val="18"/>
    </w:rPr>
  </w:style>
  <w:style w:type="paragraph" w:customStyle="1" w:styleId="X">
    <w:name w:val="标准文件_注X后"/>
    <w:basedOn w:val="afffff7"/>
    <w:autoRedefine/>
    <w:qFormat/>
    <w:pPr>
      <w:ind w:left="811" w:firstLineChars="0" w:firstLine="0"/>
    </w:pPr>
    <w:rPr>
      <w:sz w:val="18"/>
    </w:rPr>
  </w:style>
  <w:style w:type="paragraph" w:customStyle="1" w:styleId="affffffffff8">
    <w:name w:val="标准文件_示例后"/>
    <w:basedOn w:val="afffff7"/>
    <w:autoRedefine/>
    <w:qFormat/>
    <w:pPr>
      <w:ind w:left="964" w:firstLineChars="0" w:firstLine="0"/>
    </w:pPr>
    <w:rPr>
      <w:sz w:val="18"/>
    </w:rPr>
  </w:style>
  <w:style w:type="paragraph" w:customStyle="1" w:styleId="X0">
    <w:name w:val="标准文件_示例X后"/>
    <w:basedOn w:val="afffff7"/>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9">
    <w:name w:val="标准文件_索引项"/>
    <w:basedOn w:val="afffff7"/>
    <w:next w:val="afffff7"/>
    <w:autoRedefine/>
    <w:qFormat/>
    <w:pPr>
      <w:tabs>
        <w:tab w:val="right" w:leader="dot" w:pos="9356"/>
      </w:tabs>
      <w:ind w:left="210" w:firstLineChars="0" w:hanging="210"/>
      <w:jc w:val="left"/>
    </w:pPr>
  </w:style>
  <w:style w:type="paragraph" w:customStyle="1" w:styleId="affffffffffa">
    <w:name w:val="标准文件_附录一级无标题"/>
    <w:basedOn w:val="aff4"/>
    <w:autoRedefine/>
    <w:qFormat/>
    <w:pPr>
      <w:spacing w:beforeLines="0" w:before="0" w:afterLines="0" w:after="0" w:line="276" w:lineRule="auto"/>
      <w:outlineLvl w:val="9"/>
    </w:pPr>
    <w:rPr>
      <w:rFonts w:ascii="宋体" w:eastAsia="宋体"/>
    </w:rPr>
  </w:style>
  <w:style w:type="paragraph" w:customStyle="1" w:styleId="affffffffffb">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c">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d">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e">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f">
    <w:name w:val="标准文件_引言一级无标题"/>
    <w:basedOn w:val="a7"/>
    <w:next w:val="afffff7"/>
    <w:autoRedefine/>
    <w:qFormat/>
    <w:pPr>
      <w:spacing w:beforeLines="0" w:before="0" w:afterLines="0" w:after="0" w:line="276" w:lineRule="auto"/>
    </w:pPr>
    <w:rPr>
      <w:rFonts w:ascii="宋体" w:eastAsia="宋体"/>
    </w:rPr>
  </w:style>
  <w:style w:type="paragraph" w:customStyle="1" w:styleId="afffffffffff0">
    <w:name w:val="标准文件_引言二级无标题"/>
    <w:basedOn w:val="a8"/>
    <w:next w:val="afffff7"/>
    <w:autoRedefine/>
    <w:qFormat/>
    <w:pPr>
      <w:spacing w:beforeLines="0" w:before="0" w:afterLines="0" w:after="0" w:line="276" w:lineRule="auto"/>
    </w:pPr>
    <w:rPr>
      <w:rFonts w:ascii="宋体" w:eastAsia="宋体"/>
    </w:rPr>
  </w:style>
  <w:style w:type="paragraph" w:customStyle="1" w:styleId="afffffffffff1">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f2">
    <w:name w:val="标准文件_引言四级无标题"/>
    <w:basedOn w:val="aa"/>
    <w:next w:val="afffff7"/>
    <w:autoRedefine/>
    <w:qFormat/>
    <w:pPr>
      <w:spacing w:beforeLines="0" w:before="0" w:afterLines="0" w:after="0" w:line="276" w:lineRule="auto"/>
    </w:pPr>
    <w:rPr>
      <w:rFonts w:ascii="宋体" w:eastAsia="宋体"/>
    </w:rPr>
  </w:style>
  <w:style w:type="paragraph" w:customStyle="1" w:styleId="afffffffffff3">
    <w:name w:val="标准文件_引言五级无标题"/>
    <w:basedOn w:val="ab"/>
    <w:next w:val="afffff7"/>
    <w:autoRedefine/>
    <w:qFormat/>
    <w:pPr>
      <w:spacing w:beforeLines="0" w:before="0" w:afterLines="0" w:after="0" w:line="276" w:lineRule="auto"/>
    </w:pPr>
    <w:rPr>
      <w:rFonts w:ascii="宋体" w:eastAsia="宋体"/>
    </w:rPr>
  </w:style>
  <w:style w:type="paragraph" w:customStyle="1" w:styleId="afffffffffff4">
    <w:name w:val="标准文件_索引标题"/>
    <w:basedOn w:val="afffffe"/>
    <w:next w:val="afffff7"/>
    <w:autoRedefine/>
    <w:qFormat/>
    <w:rPr>
      <w:rFonts w:hAnsi="黑体"/>
    </w:rPr>
  </w:style>
  <w:style w:type="paragraph" w:customStyle="1" w:styleId="afffffffffff5">
    <w:name w:val="标准文件_脚注内容"/>
    <w:basedOn w:val="afffff7"/>
    <w:autoRedefine/>
    <w:qFormat/>
    <w:pPr>
      <w:ind w:leftChars="200" w:left="400" w:hangingChars="200" w:hanging="200"/>
    </w:pPr>
    <w:rPr>
      <w:sz w:val="15"/>
    </w:rPr>
  </w:style>
  <w:style w:type="paragraph" w:customStyle="1" w:styleId="afffffffffff6">
    <w:name w:val="标准文件_术语条一"/>
    <w:basedOn w:val="afffffffff0"/>
    <w:next w:val="afffff7"/>
    <w:autoRedefine/>
    <w:qFormat/>
  </w:style>
  <w:style w:type="paragraph" w:customStyle="1" w:styleId="afffffffffff7">
    <w:name w:val="标准文件_术语条二"/>
    <w:basedOn w:val="afffffffff3"/>
    <w:next w:val="afffff7"/>
    <w:autoRedefine/>
    <w:qFormat/>
  </w:style>
  <w:style w:type="paragraph" w:customStyle="1" w:styleId="afffffffffff8">
    <w:name w:val="标准文件_术语条三"/>
    <w:basedOn w:val="afffffffff2"/>
    <w:next w:val="afffff7"/>
    <w:autoRedefine/>
    <w:qFormat/>
  </w:style>
  <w:style w:type="paragraph" w:customStyle="1" w:styleId="afffffffffff9">
    <w:name w:val="标准文件_术语条四"/>
    <w:basedOn w:val="afffffffff5"/>
    <w:next w:val="afffff7"/>
    <w:autoRedefine/>
    <w:qFormat/>
  </w:style>
  <w:style w:type="paragraph" w:customStyle="1" w:styleId="afffffffffffa">
    <w:name w:val="标准文件_术语条五"/>
    <w:basedOn w:val="afffffffff1"/>
    <w:next w:val="afffff7"/>
    <w:autoRedefine/>
    <w:qFormat/>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ffffffffffb">
    <w:name w:val="发布"/>
    <w:basedOn w:val="afff6"/>
    <w:autoRedefine/>
    <w:qFormat/>
    <w:rPr>
      <w:rFonts w:ascii="黑体" w:eastAsia="黑体"/>
      <w:spacing w:val="85"/>
      <w:w w:val="100"/>
      <w:position w:val="3"/>
      <w:sz w:val="28"/>
      <w:szCs w:val="28"/>
    </w:rPr>
  </w:style>
  <w:style w:type="paragraph" w:customStyle="1" w:styleId="TableText">
    <w:name w:val="Table Text"/>
    <w:basedOn w:val="afff5"/>
    <w:autoRedefine/>
    <w:semiHidden/>
    <w:qFormat/>
    <w:rPr>
      <w:rFonts w:ascii="宋体" w:hAnsi="宋体" w:cs="宋体"/>
      <w:lang w:eastAsia="en-US"/>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afffffffffffc">
    <w:name w:val="终结线"/>
    <w:basedOn w:val="afff5"/>
    <w:autoRedefine/>
    <w:qFormat/>
    <w:pPr>
      <w:framePr w:hSpace="181" w:vSpace="181" w:wrap="around" w:vAnchor="text" w:hAnchor="margin" w:xAlign="center" w:y="285"/>
    </w:pPr>
  </w:style>
  <w:style w:type="paragraph" w:customStyle="1" w:styleId="afffffffffffd">
    <w:name w:val="附录标识"/>
    <w:basedOn w:val="afff5"/>
    <w:next w:val="afffffffffffe"/>
    <w:qFormat/>
    <w:pPr>
      <w:keepNext/>
      <w:widowControl/>
      <w:shd w:val="clear" w:color="FFFFFF" w:fill="FFFFFF"/>
      <w:spacing w:before="640" w:after="280"/>
      <w:ind w:left="3969"/>
      <w:jc w:val="center"/>
      <w:outlineLvl w:val="0"/>
    </w:pPr>
    <w:rPr>
      <w:rFonts w:ascii="黑体" w:eastAsia="黑体"/>
      <w:kern w:val="0"/>
      <w:szCs w:val="20"/>
    </w:rPr>
  </w:style>
  <w:style w:type="paragraph" w:customStyle="1" w:styleId="afffffffffffe">
    <w:name w:val="段"/>
    <w:qFormat/>
    <w:pPr>
      <w:autoSpaceDE w:val="0"/>
      <w:autoSpaceDN w:val="0"/>
      <w:ind w:firstLineChars="200" w:firstLine="420"/>
      <w:jc w:val="both"/>
    </w:pPr>
    <w:rPr>
      <w:rFonts w:ascii="宋体"/>
      <w:sz w:val="21"/>
    </w:rPr>
  </w:style>
  <w:style w:type="paragraph" w:customStyle="1" w:styleId="affffffffffff">
    <w:name w:val="附录章标题"/>
    <w:next w:val="afffffffffffe"/>
    <w:qFormat/>
    <w:pPr>
      <w:wordWrap w:val="0"/>
      <w:overflowPunct w:val="0"/>
      <w:autoSpaceDE w:val="0"/>
      <w:spacing w:beforeLines="100" w:afterLines="100"/>
      <w:ind w:left="1134"/>
      <w:jc w:val="both"/>
      <w:textAlignment w:val="baseline"/>
      <w:outlineLvl w:val="1"/>
    </w:pPr>
    <w:rPr>
      <w:rFonts w:ascii="黑体" w:eastAsia="黑体"/>
      <w:kern w:val="21"/>
      <w:sz w:val="21"/>
    </w:rPr>
  </w:style>
  <w:style w:type="paragraph" w:customStyle="1" w:styleId="affffffffffff0">
    <w:name w:val="参考文献"/>
    <w:basedOn w:val="afff5"/>
    <w:next w:val="afffffffff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ffffff1">
    <w:name w:val="二级无"/>
    <w:basedOn w:val="affffffffffff2"/>
    <w:autoRedefine/>
    <w:qFormat/>
    <w:pPr>
      <w:ind w:left="1843"/>
    </w:pPr>
    <w:rPr>
      <w:rFonts w:ascii="宋体"/>
    </w:rPr>
  </w:style>
  <w:style w:type="paragraph" w:customStyle="1" w:styleId="affffffffffff2">
    <w:name w:val="二级条标题"/>
    <w:basedOn w:val="affffffffffff3"/>
    <w:next w:val="afffffffffffe"/>
    <w:autoRedefine/>
    <w:qFormat/>
    <w:pPr>
      <w:spacing w:before="50" w:after="50"/>
      <w:outlineLvl w:val="3"/>
    </w:pPr>
  </w:style>
  <w:style w:type="paragraph" w:customStyle="1" w:styleId="affffffffffff3">
    <w:name w:val="一级条标题"/>
    <w:basedOn w:val="afff5"/>
    <w:next w:val="afffffffffffe"/>
    <w:autoRedefine/>
    <w:qFormat/>
    <w:pPr>
      <w:widowControl/>
      <w:adjustRightInd/>
      <w:spacing w:beforeLines="50" w:afterLines="50" w:line="240" w:lineRule="auto"/>
      <w:ind w:left="1701"/>
      <w:jc w:val="left"/>
      <w:outlineLvl w:val="2"/>
    </w:pPr>
    <w:rPr>
      <w:rFonts w:ascii="黑体" w:eastAsia="黑体"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A86408-17FB-42B8-8809-644DBF595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15</TotalTime>
  <Pages>7</Pages>
  <Words>769</Words>
  <Characters>4385</Characters>
  <Application>Microsoft Office Word</Application>
  <DocSecurity>0</DocSecurity>
  <Lines>36</Lines>
  <Paragraphs>10</Paragraphs>
  <ScaleCrop>false</ScaleCrop>
  <Company>PCMI</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ZHH</dc:creator>
  <cp:lastModifiedBy>熙倩 王</cp:lastModifiedBy>
  <cp:revision>4</cp:revision>
  <cp:lastPrinted>2025-01-06T08:01:00Z</cp:lastPrinted>
  <dcterms:created xsi:type="dcterms:W3CDTF">2025-11-04T03:12:00Z</dcterms:created>
  <dcterms:modified xsi:type="dcterms:W3CDTF">2025-11-04T03:40:00Z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2052-12.1.0.22529</vt:lpwstr>
  </property>
  <property fmtid="{D5CDD505-2E9C-101B-9397-08002B2CF9AE}" pid="15" name="ICV">
    <vt:lpwstr>1A34A40265094BC28310AA74320A306F_13</vt:lpwstr>
  </property>
  <property fmtid="{D5CDD505-2E9C-101B-9397-08002B2CF9AE}" pid="16" name="KSOTemplateDocerSaveRecord">
    <vt:lpwstr>eyJoZGlkIjoiMzEwNTM5NzYwMDRjMzkwZTVkZjY2ODkwMGIxNGU0OTUiLCJ1c2VySWQiOiI1OTM0Mzk3OTEifQ==</vt:lpwstr>
  </property>
</Properties>
</file>