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65942F2B"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AB0CD8">
        <w:rPr>
          <w:rFonts w:ascii="黑体" w:eastAsia="黑体" w:hAnsi="黑体" w:cs="黑体" w:hint="eastAsia"/>
          <w:szCs w:val="22"/>
        </w:rPr>
        <w:t>91</w:t>
      </w:r>
      <w:r>
        <w:rPr>
          <w:rFonts w:ascii="黑体" w:eastAsia="黑体" w:hAnsi="黑体" w:cs="黑体" w:hint="eastAsia"/>
          <w:szCs w:val="22"/>
        </w:rPr>
        <w:t>.</w:t>
      </w:r>
      <w:r w:rsidR="00AB0CD8">
        <w:rPr>
          <w:rFonts w:ascii="黑体" w:eastAsia="黑体" w:hAnsi="黑体" w:cs="黑体" w:hint="eastAsia"/>
          <w:szCs w:val="22"/>
        </w:rPr>
        <w:t>14</w:t>
      </w:r>
      <w:r>
        <w:rPr>
          <w:rFonts w:ascii="黑体" w:eastAsia="黑体" w:hAnsi="黑体" w:cs="黑体" w:hint="eastAsia"/>
          <w:szCs w:val="22"/>
        </w:rPr>
        <w:t>0</w:t>
      </w:r>
      <w:r w:rsidR="00AB0CD8">
        <w:rPr>
          <w:rFonts w:ascii="黑体" w:eastAsia="黑体" w:hAnsi="黑体" w:cs="黑体" w:hint="eastAsia"/>
          <w:szCs w:val="22"/>
        </w:rPr>
        <w:t>.50</w:t>
      </w:r>
      <w:r>
        <w:rPr>
          <w:rFonts w:ascii="黑体" w:eastAsia="黑体" w:hAnsi="黑体" w:cs="黑体" w:hint="eastAsia"/>
          <w:color w:val="FF0000"/>
          <w:szCs w:val="22"/>
        </w:rPr>
        <w:t xml:space="preserve">      </w:t>
      </w:r>
    </w:p>
    <w:p w14:paraId="06BE8031" w14:textId="4674EF4C"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653DAC">
        <w:rPr>
          <w:rFonts w:ascii="黑体" w:eastAsia="黑体" w:hAnsi="黑体" w:cs="黑体" w:hint="eastAsia"/>
          <w:szCs w:val="22"/>
        </w:rPr>
        <w:t>P</w:t>
      </w:r>
      <w:r>
        <w:rPr>
          <w:rFonts w:ascii="黑体" w:eastAsia="黑体" w:hAnsi="黑体" w:cs="黑体" w:hint="eastAsia"/>
          <w:szCs w:val="22"/>
        </w:rPr>
        <w:t xml:space="preserve"> </w:t>
      </w:r>
      <w:r w:rsidR="00653DAC">
        <w:rPr>
          <w:rFonts w:ascii="黑体" w:eastAsia="黑体" w:hAnsi="黑体" w:cs="黑体" w:hint="eastAsia"/>
          <w:szCs w:val="22"/>
        </w:rPr>
        <w:t>63</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0FC002F6" w14:textId="77777777" w:rsidR="00BE6EDE" w:rsidRDefault="00BE6EDE">
      <w:pPr>
        <w:spacing w:line="360" w:lineRule="auto"/>
        <w:jc w:val="center"/>
        <w:rPr>
          <w:rFonts w:ascii="Times New Roman" w:eastAsia="黑体" w:hAnsi="Times New Roman"/>
          <w:sz w:val="52"/>
          <w:szCs w:val="52"/>
        </w:rPr>
      </w:pPr>
      <w:r w:rsidRPr="00BE6EDE">
        <w:rPr>
          <w:rFonts w:ascii="Times New Roman" w:eastAsia="黑体" w:hAnsi="Times New Roman" w:hint="eastAsia"/>
          <w:sz w:val="52"/>
          <w:szCs w:val="52"/>
        </w:rPr>
        <w:t>建筑电气施工及谐波抑制电能质量优化技术规范</w:t>
      </w:r>
    </w:p>
    <w:p w14:paraId="0CBC186C" w14:textId="7FF96745" w:rsidR="00653DAC" w:rsidRDefault="00BE6EDE">
      <w:pPr>
        <w:spacing w:line="360" w:lineRule="auto"/>
        <w:jc w:val="center"/>
        <w:rPr>
          <w:rFonts w:ascii="Times New Roman" w:eastAsia="黑体" w:hAnsi="Times New Roman" w:hint="eastAsia"/>
          <w:sz w:val="28"/>
          <w:szCs w:val="28"/>
        </w:rPr>
      </w:pPr>
      <w:r w:rsidRPr="00BE6EDE">
        <w:rPr>
          <w:rFonts w:ascii="Times New Roman" w:eastAsia="黑体" w:hAnsi="Times New Roman"/>
          <w:sz w:val="28"/>
          <w:szCs w:val="28"/>
        </w:rPr>
        <w:t>Technical Specification for Electrical Construction in Buildings and Harmonic Suppression for Power Quality Optimization</w:t>
      </w:r>
    </w:p>
    <w:p w14:paraId="2228CFB3" w14:textId="29506840"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EE78B32" w14:textId="77777777" w:rsidR="00277319" w:rsidRDefault="00277319" w:rsidP="00277319">
      <w:pPr>
        <w:pStyle w:val="affffffc"/>
        <w:spacing w:after="360"/>
      </w:pPr>
      <w:bookmarkStart w:id="0" w:name="BookMark1"/>
      <w:bookmarkStart w:id="1" w:name="_Toc12379"/>
      <w:bookmarkStart w:id="2" w:name="_Toc3964"/>
      <w:bookmarkStart w:id="3" w:name="_Toc212233054"/>
      <w:r w:rsidRPr="00277319">
        <w:rPr>
          <w:rFonts w:hint="eastAsia"/>
          <w:spacing w:val="320"/>
        </w:rPr>
        <w:lastRenderedPageBreak/>
        <w:t>目</w:t>
      </w:r>
      <w:r>
        <w:rPr>
          <w:rFonts w:hint="eastAsia"/>
        </w:rPr>
        <w:t>次</w:t>
      </w:r>
    </w:p>
    <w:p w14:paraId="26E23039" w14:textId="49B95C6E"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77319">
        <w:fldChar w:fldCharType="begin"/>
      </w:r>
      <w:r w:rsidRPr="00277319">
        <w:instrText xml:space="preserve"> TOC \o "1-1" \h \t "标准文件_一级条标题,2,标准文件_附录一级条标题,2," </w:instrText>
      </w:r>
      <w:r w:rsidRPr="00277319">
        <w:fldChar w:fldCharType="separate"/>
      </w:r>
      <w:hyperlink w:anchor="_Toc212668163" w:history="1">
        <w:r w:rsidRPr="00277319">
          <w:rPr>
            <w:rStyle w:val="affffd"/>
            <w:rFonts w:hint="eastAsia"/>
            <w:noProof/>
          </w:rPr>
          <w:t>前言</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_Toc212668163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II</w:t>
        </w:r>
        <w:r w:rsidRPr="00277319">
          <w:rPr>
            <w:rFonts w:hint="eastAsia"/>
            <w:noProof/>
          </w:rPr>
          <w:fldChar w:fldCharType="end"/>
        </w:r>
      </w:hyperlink>
    </w:p>
    <w:p w14:paraId="6FF85C5F" w14:textId="0B8A665F"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65" w:history="1">
        <w:r w:rsidRPr="00277319">
          <w:rPr>
            <w:rStyle w:val="affffd"/>
            <w:rFonts w:hint="eastAsia"/>
            <w:noProof/>
          </w:rPr>
          <w:t>1</w:t>
        </w:r>
        <w:r>
          <w:rPr>
            <w:rStyle w:val="affffd"/>
            <w:noProof/>
          </w:rPr>
          <w:t xml:space="preserve"> </w:t>
        </w:r>
        <w:r w:rsidRPr="00277319">
          <w:rPr>
            <w:rStyle w:val="affffd"/>
            <w:rFonts w:hint="eastAsia"/>
            <w:noProof/>
          </w:rPr>
          <w:t xml:space="preserve"> 范围</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_Toc212668165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3</w:t>
        </w:r>
        <w:r w:rsidRPr="00277319">
          <w:rPr>
            <w:rFonts w:hint="eastAsia"/>
            <w:noProof/>
          </w:rPr>
          <w:fldChar w:fldCharType="end"/>
        </w:r>
      </w:hyperlink>
    </w:p>
    <w:p w14:paraId="25FC91DD" w14:textId="5785F106"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66" w:history="1">
        <w:r w:rsidRPr="00277319">
          <w:rPr>
            <w:rStyle w:val="affffd"/>
            <w:rFonts w:hint="eastAsia"/>
            <w:noProof/>
          </w:rPr>
          <w:t>2</w:t>
        </w:r>
        <w:r>
          <w:rPr>
            <w:rStyle w:val="affffd"/>
            <w:noProof/>
          </w:rPr>
          <w:t xml:space="preserve"> </w:t>
        </w:r>
        <w:r w:rsidRPr="00277319">
          <w:rPr>
            <w:rStyle w:val="affffd"/>
            <w:rFonts w:hint="eastAsia"/>
            <w:noProof/>
          </w:rPr>
          <w:t xml:space="preserve"> 规范性引用文件</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_Toc212668166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3</w:t>
        </w:r>
        <w:r w:rsidRPr="00277319">
          <w:rPr>
            <w:rFonts w:hint="eastAsia"/>
            <w:noProof/>
          </w:rPr>
          <w:fldChar w:fldCharType="end"/>
        </w:r>
      </w:hyperlink>
    </w:p>
    <w:p w14:paraId="65748DBF" w14:textId="487C5AF5"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67" w:history="1">
        <w:r w:rsidRPr="00277319">
          <w:rPr>
            <w:rStyle w:val="affffd"/>
            <w:rFonts w:hint="eastAsia"/>
            <w:noProof/>
          </w:rPr>
          <w:t>3</w:t>
        </w:r>
        <w:r>
          <w:rPr>
            <w:rStyle w:val="affffd"/>
            <w:noProof/>
          </w:rPr>
          <w:t xml:space="preserve"> </w:t>
        </w:r>
        <w:r w:rsidRPr="00277319">
          <w:rPr>
            <w:rStyle w:val="affffd"/>
            <w:rFonts w:hint="eastAsia"/>
            <w:noProof/>
          </w:rPr>
          <w:t xml:space="preserve"> 术语和定义</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_Toc212668167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3</w:t>
        </w:r>
        <w:r w:rsidRPr="00277319">
          <w:rPr>
            <w:rFonts w:hint="eastAsia"/>
            <w:noProof/>
          </w:rPr>
          <w:fldChar w:fldCharType="end"/>
        </w:r>
      </w:hyperlink>
    </w:p>
    <w:p w14:paraId="436EB6A6" w14:textId="65BA326F"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68" w:history="1">
        <w:r w:rsidRPr="00277319">
          <w:rPr>
            <w:rStyle w:val="affffd"/>
            <w:rFonts w:hint="eastAsia"/>
            <w:noProof/>
          </w:rPr>
          <w:t>4</w:t>
        </w:r>
        <w:r>
          <w:rPr>
            <w:rStyle w:val="affffd"/>
            <w:noProof/>
          </w:rPr>
          <w:t xml:space="preserve"> </w:t>
        </w:r>
        <w:r w:rsidRPr="00277319">
          <w:rPr>
            <w:rStyle w:val="affffd"/>
            <w:rFonts w:hint="eastAsia"/>
            <w:noProof/>
          </w:rPr>
          <w:t xml:space="preserve"> 基本要求</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_Toc212668168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3</w:t>
        </w:r>
        <w:r w:rsidRPr="00277319">
          <w:rPr>
            <w:rFonts w:hint="eastAsia"/>
            <w:noProof/>
          </w:rPr>
          <w:fldChar w:fldCharType="end"/>
        </w:r>
      </w:hyperlink>
    </w:p>
    <w:p w14:paraId="0961C51E" w14:textId="332DA677"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69" w:history="1">
        <w:r w:rsidRPr="00277319">
          <w:rPr>
            <w:rStyle w:val="affffd"/>
            <w:rFonts w:hint="eastAsia"/>
            <w:noProof/>
          </w:rPr>
          <w:t>5</w:t>
        </w:r>
        <w:r>
          <w:rPr>
            <w:rStyle w:val="affffd"/>
            <w:noProof/>
          </w:rPr>
          <w:t xml:space="preserve"> </w:t>
        </w:r>
        <w:r w:rsidRPr="00277319">
          <w:rPr>
            <w:rStyle w:val="affffd"/>
            <w:rFonts w:hint="eastAsia"/>
            <w:noProof/>
          </w:rPr>
          <w:t xml:space="preserve"> 谐波测量与评估</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_Toc212668169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06D3B5F7" w14:textId="7957EA69"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0" w:history="1">
        <w:r w:rsidRPr="00277319">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测量要求</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_Toc212668170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02F882B3" w14:textId="3CC8AD6A"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1" w:history="1">
        <w:r w:rsidRPr="00277319">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评估方法</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_Toc212668171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12BAC8D3" w14:textId="79B18B4E"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2" w:history="1">
        <w:r w:rsidRPr="00277319">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限值标准</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_Toc212668172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22B6F82F" w14:textId="2B3A1A56"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73" w:history="1">
        <w:r w:rsidRPr="00277319">
          <w:rPr>
            <w:rStyle w:val="affffd"/>
            <w:rFonts w:hint="eastAsia"/>
            <w:noProof/>
          </w:rPr>
          <w:t>6</w:t>
        </w:r>
        <w:r>
          <w:rPr>
            <w:rStyle w:val="affffd"/>
            <w:noProof/>
          </w:rPr>
          <w:t xml:space="preserve"> </w:t>
        </w:r>
        <w:r w:rsidRPr="00277319">
          <w:rPr>
            <w:rStyle w:val="affffd"/>
            <w:rFonts w:hint="eastAsia"/>
            <w:noProof/>
          </w:rPr>
          <w:t xml:space="preserve"> 谐波抑制技术</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_Toc212668173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605BF006" w14:textId="6F111767"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4" w:history="1">
        <w:r w:rsidRPr="00277319">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无源抑制技术</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_Toc212668174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421404ED" w14:textId="7DBBB32A"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5" w:history="1">
        <w:r w:rsidRPr="00277319">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有源滤波技术</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_Toc212668175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150DBD69" w14:textId="24D55010"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6" w:history="1">
        <w:r w:rsidRPr="00277319">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混合滤波技术</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_Toc212668176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4B28194B" w14:textId="266D4EC1"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77" w:history="1">
        <w:r w:rsidRPr="00277319">
          <w:rPr>
            <w:rStyle w:val="affffd"/>
            <w:rFonts w:hint="eastAsia"/>
            <w:noProof/>
          </w:rPr>
          <w:t>7</w:t>
        </w:r>
        <w:r>
          <w:rPr>
            <w:rStyle w:val="affffd"/>
            <w:noProof/>
          </w:rPr>
          <w:t xml:space="preserve"> </w:t>
        </w:r>
        <w:r w:rsidRPr="00277319">
          <w:rPr>
            <w:rStyle w:val="affffd"/>
            <w:rFonts w:hint="eastAsia"/>
            <w:noProof/>
          </w:rPr>
          <w:t xml:space="preserve"> 电能质量优化措施</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_Toc212668177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5C5F3C45" w14:textId="4A730CE4"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8" w:history="1">
        <w:r w:rsidRPr="00277319">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电压质量优化</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_Toc212668178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4</w:t>
        </w:r>
        <w:r w:rsidRPr="00277319">
          <w:rPr>
            <w:rFonts w:hint="eastAsia"/>
            <w:noProof/>
          </w:rPr>
          <w:fldChar w:fldCharType="end"/>
        </w:r>
      </w:hyperlink>
    </w:p>
    <w:p w14:paraId="4C97FDBB" w14:textId="3AC26B4F"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79" w:history="1">
        <w:r w:rsidRPr="00277319">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无功补偿</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_Toc212668179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7DEDC087" w14:textId="4F9B7F6E"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0" w:history="1">
        <w:r w:rsidRPr="00277319">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三相不平衡治理</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_Toc212668180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24FFF3D4" w14:textId="1B746E9D"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81" w:history="1">
        <w:r w:rsidRPr="00277319">
          <w:rPr>
            <w:rStyle w:val="affffd"/>
            <w:rFonts w:hint="eastAsia"/>
            <w:noProof/>
          </w:rPr>
          <w:t>8</w:t>
        </w:r>
        <w:r>
          <w:rPr>
            <w:rStyle w:val="affffd"/>
            <w:noProof/>
          </w:rPr>
          <w:t xml:space="preserve"> </w:t>
        </w:r>
        <w:r w:rsidRPr="00277319">
          <w:rPr>
            <w:rStyle w:val="affffd"/>
            <w:rFonts w:hint="eastAsia"/>
            <w:noProof/>
          </w:rPr>
          <w:t xml:space="preserve"> 检测与验收</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_Toc212668181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0A39DE5E" w14:textId="5CC433BB"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2" w:history="1">
        <w:r w:rsidRPr="00277319">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检测要求</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_Toc212668182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69146129" w14:textId="6E017DB3"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3" w:history="1">
        <w:r w:rsidRPr="00277319">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验收标准</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_Toc212668183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4DE057C2" w14:textId="4A402407"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4" w:history="1">
        <w:r w:rsidRPr="00277319">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运行维护</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_Toc212668184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32937C9A" w14:textId="19B2FEE1"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85" w:history="1">
        <w:r w:rsidRPr="00277319">
          <w:rPr>
            <w:rStyle w:val="affffd"/>
            <w:rFonts w:hint="eastAsia"/>
            <w:noProof/>
          </w:rPr>
          <w:t>9</w:t>
        </w:r>
        <w:r>
          <w:rPr>
            <w:rStyle w:val="affffd"/>
            <w:noProof/>
          </w:rPr>
          <w:t xml:space="preserve"> </w:t>
        </w:r>
        <w:r w:rsidRPr="00277319">
          <w:rPr>
            <w:rStyle w:val="affffd"/>
            <w:rFonts w:hint="eastAsia"/>
            <w:noProof/>
          </w:rPr>
          <w:t xml:space="preserve"> 设备选型与配置</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_Toc212668185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5F1FF297" w14:textId="02E8CB85"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6" w:history="1">
        <w:r w:rsidRPr="00277319">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谐波抑制设备</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_Toc212668186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5</w:t>
        </w:r>
        <w:r w:rsidRPr="00277319">
          <w:rPr>
            <w:rFonts w:hint="eastAsia"/>
            <w:noProof/>
          </w:rPr>
          <w:fldChar w:fldCharType="end"/>
        </w:r>
      </w:hyperlink>
    </w:p>
    <w:p w14:paraId="67AA721B" w14:textId="37D44F42"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7" w:history="1">
        <w:r w:rsidRPr="00277319">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电能质量优化设备</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_Toc212668187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10E85B31" w14:textId="66F17BAE"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88" w:history="1">
        <w:r w:rsidRPr="00277319">
          <w:rPr>
            <w:rStyle w:val="affffd"/>
            <w:rFonts w:hint="eastAsia"/>
            <w:noProof/>
          </w:rPr>
          <w:t>10</w:t>
        </w:r>
        <w:r>
          <w:rPr>
            <w:rStyle w:val="affffd"/>
            <w:noProof/>
          </w:rPr>
          <w:t xml:space="preserve"> </w:t>
        </w:r>
        <w:r w:rsidRPr="00277319">
          <w:rPr>
            <w:rStyle w:val="affffd"/>
            <w:rFonts w:hint="eastAsia"/>
            <w:noProof/>
          </w:rPr>
          <w:t xml:space="preserve"> 系统设计与集成</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_Toc212668188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3CFF1110" w14:textId="5922B7D9"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89" w:history="1">
        <w:r w:rsidRPr="00277319">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系统架构设计</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_Toc212668189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203E5760" w14:textId="23F3E06B"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90" w:history="1">
        <w:r w:rsidRPr="00277319">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控制系统设计</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_Toc212668190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12AAB912" w14:textId="5DF52184" w:rsidR="00277319" w:rsidRPr="00277319" w:rsidRDefault="0027731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668191" w:history="1">
        <w:r w:rsidRPr="00277319">
          <w:rPr>
            <w:rStyle w:val="affffd"/>
            <w:rFonts w:hint="eastAsia"/>
            <w:noProof/>
          </w:rPr>
          <w:t>11</w:t>
        </w:r>
        <w:r>
          <w:rPr>
            <w:rStyle w:val="affffd"/>
            <w:noProof/>
          </w:rPr>
          <w:t xml:space="preserve"> </w:t>
        </w:r>
        <w:r w:rsidRPr="00277319">
          <w:rPr>
            <w:rStyle w:val="affffd"/>
            <w:rFonts w:hint="eastAsia"/>
            <w:noProof/>
          </w:rPr>
          <w:t xml:space="preserve"> 能效与经济性分析</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_Toc212668191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3A8AAE0C" w14:textId="2013AB15"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92" w:history="1">
        <w:r w:rsidRPr="00277319">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能效评估</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_Toc212668192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7543D946" w14:textId="2D970E36" w:rsidR="00277319" w:rsidRPr="00277319" w:rsidRDefault="00277319">
      <w:pPr>
        <w:pStyle w:val="TOC2"/>
        <w:rPr>
          <w:rFonts w:asciiTheme="minorHAnsi" w:eastAsiaTheme="minorEastAsia" w:hAnsiTheme="minorHAnsi" w:cstheme="minorBidi" w:hint="eastAsia"/>
          <w:noProof/>
          <w:sz w:val="22"/>
          <w:szCs w:val="24"/>
          <w14:ligatures w14:val="standardContextual"/>
        </w:rPr>
      </w:pPr>
      <w:hyperlink w:anchor="_Toc212668193" w:history="1">
        <w:r w:rsidRPr="00277319">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277319">
          <w:rPr>
            <w:rStyle w:val="affffd"/>
            <w:rFonts w:hint="eastAsia"/>
            <w:noProof/>
          </w:rPr>
          <w:t xml:space="preserve"> 经济性分析</w:t>
        </w:r>
        <w:r w:rsidRPr="00277319">
          <w:rPr>
            <w:rFonts w:hint="eastAsia"/>
            <w:noProof/>
          </w:rPr>
          <w:tab/>
        </w:r>
        <w:r w:rsidRPr="00277319">
          <w:rPr>
            <w:rFonts w:hint="eastAsia"/>
            <w:noProof/>
          </w:rPr>
          <w:fldChar w:fldCharType="begin"/>
        </w:r>
        <w:r w:rsidRPr="00277319">
          <w:rPr>
            <w:rFonts w:hint="eastAsia"/>
            <w:noProof/>
          </w:rPr>
          <w:instrText xml:space="preserve"> </w:instrText>
        </w:r>
        <w:r w:rsidRPr="00277319">
          <w:rPr>
            <w:noProof/>
          </w:rPr>
          <w:instrText>PAGEREF _Toc212668193 \h</w:instrText>
        </w:r>
        <w:r w:rsidRPr="00277319">
          <w:rPr>
            <w:rFonts w:hint="eastAsia"/>
            <w:noProof/>
          </w:rPr>
          <w:instrText xml:space="preserve"> </w:instrText>
        </w:r>
        <w:r w:rsidRPr="00277319">
          <w:rPr>
            <w:rFonts w:hint="eastAsia"/>
            <w:noProof/>
          </w:rPr>
        </w:r>
        <w:r w:rsidRPr="00277319">
          <w:rPr>
            <w:rFonts w:hint="eastAsia"/>
            <w:noProof/>
          </w:rPr>
          <w:fldChar w:fldCharType="separate"/>
        </w:r>
        <w:r w:rsidRPr="00277319">
          <w:rPr>
            <w:noProof/>
          </w:rPr>
          <w:t>6</w:t>
        </w:r>
        <w:r w:rsidRPr="00277319">
          <w:rPr>
            <w:rFonts w:hint="eastAsia"/>
            <w:noProof/>
          </w:rPr>
          <w:fldChar w:fldCharType="end"/>
        </w:r>
      </w:hyperlink>
    </w:p>
    <w:p w14:paraId="47144972" w14:textId="46F3473E" w:rsidR="00277319" w:rsidRPr="00277319" w:rsidRDefault="00277319" w:rsidP="00277319">
      <w:pPr>
        <w:pStyle w:val="affffffc"/>
        <w:spacing w:after="360"/>
        <w:sectPr w:rsidR="00277319" w:rsidRPr="00277319" w:rsidSect="0027731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277319">
        <w:fldChar w:fldCharType="end"/>
      </w:r>
    </w:p>
    <w:p w14:paraId="5B320E25" w14:textId="77777777" w:rsidR="00EA5509" w:rsidRDefault="00000000">
      <w:pPr>
        <w:pStyle w:val="a6"/>
        <w:spacing w:before="850" w:afterLines="0" w:after="680"/>
      </w:pPr>
      <w:bookmarkStart w:id="4" w:name="_Toc212668163"/>
      <w:bookmarkStart w:id="5" w:name="BookMark2"/>
      <w:bookmarkEnd w:id="0"/>
      <w:r>
        <w:rPr>
          <w:rFonts w:hint="eastAsia"/>
        </w:rPr>
        <w:lastRenderedPageBreak/>
        <w:t>前</w:t>
      </w:r>
      <w:r>
        <w:t>言</w:t>
      </w:r>
      <w:bookmarkEnd w:id="1"/>
      <w:bookmarkEnd w:id="2"/>
      <w:bookmarkEnd w:id="3"/>
      <w:bookmarkEnd w:id="4"/>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14C363C4" w:rsidR="00EA5509" w:rsidRDefault="00000000">
      <w:pPr>
        <w:pStyle w:val="afffff7"/>
        <w:ind w:firstLine="420"/>
      </w:pPr>
      <w:r>
        <w:rPr>
          <w:rFonts w:hint="eastAsia"/>
        </w:rPr>
        <w:t>本文件起草单位：</w:t>
      </w:r>
      <w:r w:rsidR="00277319" w:rsidRPr="00277319">
        <w:rPr>
          <w:rFonts w:hint="eastAsia"/>
        </w:rPr>
        <w:t>浙江力邦电气有限公司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2E8CA15C" w14:textId="1BE2754D" w:rsidR="00EA5509" w:rsidRDefault="00BE6EDE" w:rsidP="00BE6EDE">
      <w:pPr>
        <w:pStyle w:val="a6"/>
        <w:spacing w:before="240" w:afterLines="0" w:after="240"/>
        <w:ind w:left="0" w:firstLine="0"/>
        <w:outlineLvl w:val="9"/>
      </w:pPr>
      <w:bookmarkStart w:id="7" w:name="_Toc18263"/>
      <w:bookmarkStart w:id="8" w:name="_Toc24419"/>
      <w:bookmarkStart w:id="9" w:name="_Toc23108"/>
      <w:bookmarkStart w:id="10" w:name="_Toc113282590"/>
      <w:bookmarkStart w:id="11" w:name="_Toc7073"/>
      <w:bookmarkStart w:id="12" w:name="_Toc212233056"/>
      <w:bookmarkStart w:id="13" w:name="_Toc212668165"/>
      <w:r w:rsidRPr="00BE6EDE">
        <w:rPr>
          <w:rFonts w:hint="eastAsia"/>
        </w:rPr>
        <w:t>建筑安装工程施工现场物联网技术应用与管理规范</w:t>
      </w:r>
      <w:bookmarkEnd w:id="7"/>
      <w:bookmarkEnd w:id="8"/>
      <w:bookmarkEnd w:id="9"/>
      <w:bookmarkEnd w:id="10"/>
      <w:bookmarkEnd w:id="11"/>
      <w:bookmarkEnd w:id="12"/>
      <w:bookmarkEnd w:id="13"/>
    </w:p>
    <w:p w14:paraId="6417195E" w14:textId="38E7C036" w:rsidR="00EA5509" w:rsidRDefault="00000000">
      <w:pPr>
        <w:pStyle w:val="afffff7"/>
        <w:ind w:firstLine="420"/>
      </w:pPr>
      <w:bookmarkStart w:id="14" w:name="_Toc24884219"/>
      <w:bookmarkStart w:id="15" w:name="_Toc26648466"/>
      <w:bookmarkStart w:id="16" w:name="_Toc17233326"/>
      <w:bookmarkStart w:id="17" w:name="_Toc24884212"/>
      <w:bookmarkStart w:id="18" w:name="_Toc17233334"/>
      <w:r>
        <w:rPr>
          <w:rFonts w:hint="eastAsia"/>
        </w:rPr>
        <w:t>本文件</w:t>
      </w:r>
      <w:r w:rsidR="000E159F" w:rsidRPr="000E159F">
        <w:rPr>
          <w:rFonts w:hint="eastAsia"/>
        </w:rPr>
        <w:t>规定了建筑电气系统谐波抑制与电能质量优化的基本要求、谐波测量与评估、谐波抑制技术、电能质量优化措施、检测与验收、设备选型与配置、系统设计与集成、能效与经济性分析等内容</w:t>
      </w:r>
      <w:r>
        <w:rPr>
          <w:rFonts w:hint="eastAsia"/>
        </w:rPr>
        <w:t>。</w:t>
      </w:r>
    </w:p>
    <w:p w14:paraId="653507E8" w14:textId="21C6F4B6" w:rsidR="00EA5509" w:rsidRDefault="00000000">
      <w:pPr>
        <w:pStyle w:val="afffff7"/>
        <w:ind w:firstLine="420"/>
      </w:pPr>
      <w:r>
        <w:rPr>
          <w:rFonts w:hint="eastAsia"/>
        </w:rPr>
        <w:t>本文件</w:t>
      </w:r>
      <w:r w:rsidR="000E159F" w:rsidRPr="000E159F">
        <w:rPr>
          <w:rFonts w:hint="eastAsia"/>
        </w:rPr>
        <w:t>适用于新建、改建和扩建的民用建筑与一般工业建筑电气系统的谐波抑制与电能质量优化工作</w:t>
      </w:r>
      <w:r>
        <w:rPr>
          <w:rFonts w:hint="eastAsia"/>
        </w:rPr>
        <w:t>。</w:t>
      </w:r>
    </w:p>
    <w:p w14:paraId="3E7D4A8A" w14:textId="77777777" w:rsidR="00EA5509" w:rsidRDefault="00000000">
      <w:pPr>
        <w:pStyle w:val="affc"/>
        <w:spacing w:before="240" w:after="240"/>
      </w:pPr>
      <w:bookmarkStart w:id="19" w:name="_Toc29984"/>
      <w:bookmarkStart w:id="20" w:name="_Toc1048"/>
      <w:bookmarkStart w:id="21" w:name="_Toc97192965"/>
      <w:bookmarkStart w:id="22" w:name="_Toc113282591"/>
      <w:bookmarkStart w:id="23" w:name="_Toc26986531"/>
      <w:bookmarkStart w:id="24" w:name="_Toc26986772"/>
      <w:bookmarkStart w:id="25" w:name="_Toc13917"/>
      <w:bookmarkStart w:id="26" w:name="_Toc19575"/>
      <w:bookmarkStart w:id="27" w:name="_Toc26718931"/>
      <w:bookmarkStart w:id="28" w:name="_Toc212233057"/>
      <w:bookmarkStart w:id="29" w:name="_Toc212668166"/>
      <w:r>
        <w:rPr>
          <w:rFonts w:hint="eastAsia"/>
        </w:rPr>
        <w:t>规范性引用文件</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0" w:name="_Toc97192966"/>
      <w:bookmarkStart w:id="31" w:name="_Toc113282592"/>
    </w:p>
    <w:p w14:paraId="7CBE80F9" w14:textId="339A592E" w:rsidR="000E159F" w:rsidRPr="000E159F" w:rsidRDefault="000E159F" w:rsidP="00207899">
      <w:pPr>
        <w:autoSpaceDE w:val="0"/>
        <w:autoSpaceDN w:val="0"/>
        <w:spacing w:line="240" w:lineRule="auto"/>
        <w:ind w:firstLineChars="200" w:firstLine="420"/>
        <w:rPr>
          <w:rFonts w:ascii="宋体" w:hAnsi="宋体" w:cs="宋体" w:hint="eastAsia"/>
        </w:rPr>
      </w:pPr>
      <w:r w:rsidRPr="000E159F">
        <w:rPr>
          <w:rFonts w:ascii="宋体" w:hAnsi="宋体" w:cs="宋体"/>
        </w:rPr>
        <w:t>GB/T 12325</w:t>
      </w:r>
      <w:r>
        <w:rPr>
          <w:rFonts w:ascii="宋体" w:hAnsi="宋体" w:cs="宋体" w:hint="eastAsia"/>
        </w:rPr>
        <w:t xml:space="preserve"> </w:t>
      </w:r>
      <w:r w:rsidRPr="000E159F">
        <w:rPr>
          <w:rFonts w:ascii="宋体" w:hAnsi="宋体" w:cs="宋体" w:hint="eastAsia"/>
        </w:rPr>
        <w:t>电能质量 供电电压偏差</w:t>
      </w:r>
    </w:p>
    <w:p w14:paraId="6C861640" w14:textId="16E8D19F" w:rsidR="00207899" w:rsidRPr="000E159F" w:rsidRDefault="000E159F" w:rsidP="00207899">
      <w:pPr>
        <w:autoSpaceDE w:val="0"/>
        <w:autoSpaceDN w:val="0"/>
        <w:spacing w:line="240" w:lineRule="auto"/>
        <w:ind w:firstLineChars="200" w:firstLine="420"/>
        <w:rPr>
          <w:rFonts w:ascii="宋体" w:hAnsi="宋体" w:cs="宋体" w:hint="eastAsia"/>
        </w:rPr>
      </w:pPr>
      <w:r w:rsidRPr="000E159F">
        <w:rPr>
          <w:rFonts w:ascii="宋体" w:hAnsi="宋体" w:cs="宋体"/>
        </w:rPr>
        <w:t>GB/T 14549</w:t>
      </w:r>
      <w:r w:rsidR="00207899">
        <w:rPr>
          <w:rFonts w:ascii="宋体" w:hAnsi="宋体" w:cs="宋体" w:hint="eastAsia"/>
        </w:rPr>
        <w:t xml:space="preserve"> </w:t>
      </w:r>
      <w:r w:rsidRPr="000E159F">
        <w:rPr>
          <w:rFonts w:ascii="宋体" w:hAnsi="宋体" w:cs="宋体" w:hint="eastAsia"/>
        </w:rPr>
        <w:t>电能质量 公用电网谐波</w:t>
      </w:r>
    </w:p>
    <w:p w14:paraId="27A59095" w14:textId="77777777" w:rsidR="00EA5509" w:rsidRDefault="00000000">
      <w:pPr>
        <w:pStyle w:val="affc"/>
        <w:spacing w:before="240" w:after="240"/>
      </w:pPr>
      <w:bookmarkStart w:id="32" w:name="_Toc11391"/>
      <w:bookmarkStart w:id="33" w:name="_Toc6287"/>
      <w:bookmarkStart w:id="34" w:name="_Toc2656"/>
      <w:bookmarkStart w:id="35" w:name="_Toc4140"/>
      <w:bookmarkStart w:id="36" w:name="_Toc212233058"/>
      <w:bookmarkStart w:id="37" w:name="_Toc212668167"/>
      <w:r>
        <w:rPr>
          <w:rFonts w:hint="eastAsia"/>
          <w:szCs w:val="21"/>
        </w:rPr>
        <w:t>术语和定义</w:t>
      </w:r>
      <w:bookmarkEnd w:id="30"/>
      <w:bookmarkEnd w:id="31"/>
      <w:bookmarkEnd w:id="32"/>
      <w:bookmarkEnd w:id="33"/>
      <w:bookmarkEnd w:id="34"/>
      <w:bookmarkEnd w:id="35"/>
      <w:bookmarkEnd w:id="36"/>
      <w:bookmarkEnd w:id="37"/>
    </w:p>
    <w:p w14:paraId="727B23E7" w14:textId="68A6A130" w:rsidR="007867E6" w:rsidRDefault="00000000" w:rsidP="000E159F">
      <w:pPr>
        <w:pStyle w:val="afffff7"/>
        <w:ind w:firstLine="420"/>
      </w:pPr>
      <w:r>
        <w:rPr>
          <w:rFonts w:hint="eastAsia"/>
        </w:rPr>
        <w:t>下列术语和定义适用于本文件。</w:t>
      </w:r>
    </w:p>
    <w:p w14:paraId="755E1649" w14:textId="405007BC" w:rsidR="007867E6" w:rsidRDefault="000E159F" w:rsidP="000E159F">
      <w:pPr>
        <w:pStyle w:val="afffffffffff6"/>
        <w:rPr>
          <w:rFonts w:hint="eastAsia"/>
        </w:rPr>
      </w:pPr>
      <w:r w:rsidRPr="000E159F">
        <w:br/>
      </w:r>
      <w:r>
        <w:rPr>
          <w:rFonts w:hint="eastAsia"/>
        </w:rPr>
        <w:t>谐波</w:t>
      </w:r>
      <w:r w:rsidR="004915BD">
        <w:rPr>
          <w:rFonts w:hint="eastAsia"/>
        </w:rPr>
        <w:t xml:space="preserve"> harmonic</w:t>
      </w:r>
    </w:p>
    <w:p w14:paraId="75A99CDC" w14:textId="5AF309CF" w:rsidR="000E159F" w:rsidRPr="000E159F" w:rsidRDefault="000E159F" w:rsidP="000E159F">
      <w:pPr>
        <w:pStyle w:val="afffff7"/>
        <w:ind w:firstLine="420"/>
      </w:pPr>
      <w:r w:rsidRPr="000E159F">
        <w:rPr>
          <w:rFonts w:hint="eastAsia"/>
        </w:rPr>
        <w:t>频率为基波频率整数倍的正弦波分量。</w:t>
      </w:r>
    </w:p>
    <w:p w14:paraId="73E8727D" w14:textId="24290770" w:rsidR="007867E6" w:rsidRDefault="000E159F" w:rsidP="004915BD">
      <w:pPr>
        <w:pStyle w:val="afffffffffff6"/>
        <w:rPr>
          <w:rFonts w:hint="eastAsia"/>
        </w:rPr>
      </w:pPr>
      <w:r w:rsidRPr="000E159F">
        <w:br/>
      </w:r>
      <w:r>
        <w:rPr>
          <w:rFonts w:hint="eastAsia"/>
        </w:rPr>
        <w:t>谐波含有率</w:t>
      </w:r>
      <w:r w:rsidR="004915BD">
        <w:rPr>
          <w:rFonts w:hint="eastAsia"/>
        </w:rPr>
        <w:t xml:space="preserve"> </w:t>
      </w:r>
      <w:r w:rsidR="004915BD" w:rsidRPr="004915BD">
        <w:t>harmonic</w:t>
      </w:r>
      <w:r w:rsidR="004915BD">
        <w:rPr>
          <w:rFonts w:hint="eastAsia"/>
        </w:rPr>
        <w:t xml:space="preserve"> content</w:t>
      </w:r>
    </w:p>
    <w:p w14:paraId="17E2D4BC" w14:textId="315C75C9" w:rsidR="000E159F" w:rsidRPr="000E159F" w:rsidRDefault="000E159F" w:rsidP="000E159F">
      <w:pPr>
        <w:pStyle w:val="afffff7"/>
        <w:ind w:firstLine="420"/>
      </w:pPr>
      <w:r w:rsidRPr="000E159F">
        <w:rPr>
          <w:rFonts w:hint="eastAsia"/>
        </w:rPr>
        <w:t>第h次谐波分量的方均根值与基波分量的方均根值之比，用百分数表示。</w:t>
      </w:r>
    </w:p>
    <w:p w14:paraId="71CCFAE7" w14:textId="59E8B29F" w:rsidR="007867E6" w:rsidRPr="000E159F" w:rsidRDefault="000E159F" w:rsidP="000E159F">
      <w:pPr>
        <w:pStyle w:val="afffffffffff6"/>
        <w:rPr>
          <w:rFonts w:hint="eastAsia"/>
        </w:rPr>
      </w:pPr>
      <w:r w:rsidRPr="000E159F">
        <w:br/>
      </w:r>
      <w:r w:rsidRPr="000E159F">
        <w:rPr>
          <w:rFonts w:hint="eastAsia"/>
        </w:rPr>
        <w:t>总谐波畸变率</w:t>
      </w:r>
      <w:r w:rsidR="004915BD">
        <w:rPr>
          <w:rFonts w:hint="eastAsia"/>
        </w:rPr>
        <w:t xml:space="preserve"> total </w:t>
      </w:r>
      <w:r w:rsidR="004915BD" w:rsidRPr="004915BD">
        <w:t>harmonic</w:t>
      </w:r>
      <w:r w:rsidR="004915BD">
        <w:rPr>
          <w:rFonts w:hint="eastAsia"/>
        </w:rPr>
        <w:t xml:space="preserve"> distortion</w:t>
      </w:r>
    </w:p>
    <w:p w14:paraId="29FC4053" w14:textId="18D14105" w:rsidR="007867E6" w:rsidRDefault="000E159F" w:rsidP="007867E6">
      <w:pPr>
        <w:pStyle w:val="afffff7"/>
        <w:ind w:firstLine="420"/>
      </w:pPr>
      <w:r w:rsidRPr="000E159F">
        <w:rPr>
          <w:rFonts w:hint="eastAsia"/>
        </w:rPr>
        <w:t>周期性交流量中谐波含量的方均根值与其基波分量的方均根值之比，用百分数表示。</w:t>
      </w:r>
    </w:p>
    <w:p w14:paraId="09409920" w14:textId="21BBC8B3" w:rsidR="007867E6" w:rsidRDefault="000E159F" w:rsidP="000E159F">
      <w:pPr>
        <w:pStyle w:val="afffffffffff6"/>
        <w:rPr>
          <w:rFonts w:hint="eastAsia"/>
        </w:rPr>
      </w:pPr>
      <w:r w:rsidRPr="000E159F">
        <w:br/>
      </w:r>
      <w:r>
        <w:rPr>
          <w:rFonts w:hint="eastAsia"/>
        </w:rPr>
        <w:t>电能质量</w:t>
      </w:r>
      <w:r w:rsidR="004915BD">
        <w:rPr>
          <w:rFonts w:hint="eastAsia"/>
        </w:rPr>
        <w:t xml:space="preserve"> power quality</w:t>
      </w:r>
    </w:p>
    <w:p w14:paraId="42D60326" w14:textId="6C733749" w:rsidR="000E159F" w:rsidRPr="000E159F" w:rsidRDefault="000E159F" w:rsidP="000E159F">
      <w:pPr>
        <w:pStyle w:val="afffff7"/>
        <w:ind w:firstLine="420"/>
      </w:pPr>
      <w:r w:rsidRPr="000E159F">
        <w:rPr>
          <w:rFonts w:hint="eastAsia"/>
        </w:rPr>
        <w:t>电力系统中电能的质量，通常包括电压、频率、波形等方面的指标。</w:t>
      </w:r>
    </w:p>
    <w:p w14:paraId="5D3EA8CA" w14:textId="0A09CD0E" w:rsidR="007867E6" w:rsidRDefault="000E159F" w:rsidP="000E159F">
      <w:pPr>
        <w:pStyle w:val="afffffffffff6"/>
        <w:rPr>
          <w:rFonts w:hint="eastAsia"/>
        </w:rPr>
      </w:pPr>
      <w:r w:rsidRPr="000E159F">
        <w:br/>
      </w:r>
      <w:r>
        <w:rPr>
          <w:rFonts w:hint="eastAsia"/>
        </w:rPr>
        <w:t>有源滤波器</w:t>
      </w:r>
      <w:r w:rsidR="004915BD">
        <w:rPr>
          <w:rFonts w:hint="eastAsia"/>
        </w:rPr>
        <w:t xml:space="preserve"> active filter</w:t>
      </w:r>
    </w:p>
    <w:p w14:paraId="1C9001EA" w14:textId="382DF0AD" w:rsidR="000E159F" w:rsidRPr="000E159F" w:rsidRDefault="000E159F" w:rsidP="000E159F">
      <w:pPr>
        <w:pStyle w:val="afffff7"/>
        <w:ind w:firstLine="420"/>
      </w:pPr>
      <w:r w:rsidRPr="000E159F">
        <w:rPr>
          <w:rFonts w:hint="eastAsia"/>
        </w:rPr>
        <w:t>采用电力电子器件产生与谐波电流幅值相等、相位相反的补偿电流，以抵消谐波电流的装置。</w:t>
      </w:r>
    </w:p>
    <w:p w14:paraId="30CB0793" w14:textId="38FCF976" w:rsidR="007867E6" w:rsidRDefault="000E159F" w:rsidP="000E159F">
      <w:pPr>
        <w:pStyle w:val="affc"/>
        <w:spacing w:before="240" w:after="240"/>
      </w:pPr>
      <w:bookmarkStart w:id="38" w:name="_Toc212668168"/>
      <w:r>
        <w:rPr>
          <w:rFonts w:hint="eastAsia"/>
        </w:rPr>
        <w:t>基本要求</w:t>
      </w:r>
      <w:bookmarkEnd w:id="38"/>
    </w:p>
    <w:p w14:paraId="285926D4" w14:textId="77777777" w:rsidR="000E159F" w:rsidRDefault="000E159F" w:rsidP="000E159F">
      <w:pPr>
        <w:pStyle w:val="afffffffff0"/>
      </w:pPr>
      <w:r>
        <w:rPr>
          <w:rFonts w:hint="eastAsia"/>
        </w:rPr>
        <w:t>建筑电气系统谐波抑制与电能质量优化应遵循预防为主、综合治理、经济合理的原则。</w:t>
      </w:r>
    </w:p>
    <w:p w14:paraId="7F336AE7" w14:textId="6388CFB5" w:rsidR="000E159F" w:rsidRDefault="000E159F" w:rsidP="000E159F">
      <w:pPr>
        <w:pStyle w:val="afffffffff0"/>
      </w:pPr>
      <w:r>
        <w:rPr>
          <w:rFonts w:hint="eastAsia"/>
        </w:rPr>
        <w:t>谐波抑制装置的选择应技术先进、运行可靠、维护方便。</w:t>
      </w:r>
    </w:p>
    <w:p w14:paraId="72992297" w14:textId="782DDB77" w:rsidR="000E159F" w:rsidRDefault="000E159F" w:rsidP="000E159F">
      <w:pPr>
        <w:pStyle w:val="afffffffff0"/>
      </w:pPr>
      <w:r>
        <w:rPr>
          <w:rFonts w:hint="eastAsia"/>
        </w:rPr>
        <w:t>应建立电能质量监测系统，对关键节点的电能质量指标进行实时监测。</w:t>
      </w:r>
    </w:p>
    <w:p w14:paraId="77D0F2AA" w14:textId="12494ACF" w:rsidR="000E159F" w:rsidRDefault="000E159F" w:rsidP="000E159F">
      <w:pPr>
        <w:pStyle w:val="afffffffff0"/>
      </w:pPr>
      <w:r>
        <w:rPr>
          <w:rFonts w:hint="eastAsia"/>
        </w:rPr>
        <w:t>谐波抑制与电能质量优化装置不应影响电力系统的正常运行。</w:t>
      </w:r>
    </w:p>
    <w:p w14:paraId="25FA4EAF" w14:textId="285CC44B" w:rsidR="000E159F" w:rsidRDefault="000E159F" w:rsidP="000E159F">
      <w:pPr>
        <w:pStyle w:val="afffffffff0"/>
      </w:pPr>
      <w:r>
        <w:rPr>
          <w:rFonts w:hint="eastAsia"/>
        </w:rPr>
        <w:t>治理方案应进行技术经济比较，选择最优方案。</w:t>
      </w:r>
    </w:p>
    <w:p w14:paraId="0EA94AD9" w14:textId="09E32E51" w:rsidR="000E159F" w:rsidRDefault="000E159F" w:rsidP="000E159F">
      <w:pPr>
        <w:pStyle w:val="afffffffff0"/>
      </w:pPr>
      <w:r>
        <w:rPr>
          <w:rFonts w:hint="eastAsia"/>
        </w:rPr>
        <w:t>治理装置应具备必要的保护功能和故障报警功能。</w:t>
      </w:r>
    </w:p>
    <w:p w14:paraId="43E73CD4" w14:textId="6B748E53" w:rsidR="000E159F" w:rsidRPr="000E159F" w:rsidRDefault="000E159F" w:rsidP="000E159F">
      <w:pPr>
        <w:pStyle w:val="afffffffff0"/>
      </w:pPr>
      <w:r>
        <w:rPr>
          <w:rFonts w:hint="eastAsia"/>
        </w:rPr>
        <w:t>治理装置应满足现场环境条件的要求。</w:t>
      </w:r>
    </w:p>
    <w:p w14:paraId="3259A789" w14:textId="5422D58A" w:rsidR="007867E6" w:rsidRDefault="000E159F" w:rsidP="000E159F">
      <w:pPr>
        <w:pStyle w:val="affc"/>
        <w:spacing w:before="240" w:after="240"/>
      </w:pPr>
      <w:bookmarkStart w:id="39" w:name="_Toc212668169"/>
      <w:r>
        <w:rPr>
          <w:rFonts w:hint="eastAsia"/>
        </w:rPr>
        <w:t>谐波测量与评估</w:t>
      </w:r>
      <w:bookmarkEnd w:id="39"/>
    </w:p>
    <w:p w14:paraId="26263A8A" w14:textId="41B3DB29" w:rsidR="000E159F" w:rsidRDefault="000E159F" w:rsidP="000E159F">
      <w:pPr>
        <w:pStyle w:val="affd"/>
        <w:spacing w:before="120" w:after="120"/>
      </w:pPr>
      <w:bookmarkStart w:id="40" w:name="_Toc212668170"/>
      <w:r>
        <w:rPr>
          <w:rFonts w:hint="eastAsia"/>
        </w:rPr>
        <w:t>测量要求</w:t>
      </w:r>
      <w:bookmarkEnd w:id="40"/>
    </w:p>
    <w:p w14:paraId="2CAD690C" w14:textId="77777777" w:rsidR="000E159F" w:rsidRDefault="000E159F" w:rsidP="000E159F">
      <w:pPr>
        <w:pStyle w:val="afffffffff3"/>
      </w:pPr>
      <w:r>
        <w:rPr>
          <w:rFonts w:hint="eastAsia"/>
        </w:rPr>
        <w:t>测量点设置在变压器低压侧母线、主要配电回路及大型谐波源设备接入点。</w:t>
      </w:r>
    </w:p>
    <w:p w14:paraId="13A3CBA7" w14:textId="7F73C48C" w:rsidR="000E159F" w:rsidRDefault="000E159F" w:rsidP="000E159F">
      <w:pPr>
        <w:pStyle w:val="afffffffff3"/>
      </w:pPr>
      <w:r>
        <w:rPr>
          <w:rFonts w:hint="eastAsia"/>
        </w:rPr>
        <w:lastRenderedPageBreak/>
        <w:t>测量仪器精度不低于0.5级，采样率不低于128点/周波。</w:t>
      </w:r>
    </w:p>
    <w:p w14:paraId="0DC8746D" w14:textId="174818A9" w:rsidR="000E159F" w:rsidRDefault="000E159F" w:rsidP="000E159F">
      <w:pPr>
        <w:pStyle w:val="afffffffff3"/>
      </w:pPr>
      <w:r>
        <w:rPr>
          <w:rFonts w:hint="eastAsia"/>
        </w:rPr>
        <w:t>测量周期应包含典型工作日和休息日，连续测量时间不少于72小时。</w:t>
      </w:r>
    </w:p>
    <w:p w14:paraId="5E273A42" w14:textId="43E6D127" w:rsidR="000E159F" w:rsidRDefault="000E159F" w:rsidP="000E159F">
      <w:pPr>
        <w:pStyle w:val="afffffffff3"/>
      </w:pPr>
      <w:r>
        <w:rPr>
          <w:rFonts w:hint="eastAsia"/>
        </w:rPr>
        <w:t>测量时应记录系统运行方式、负荷变化等工况信息。</w:t>
      </w:r>
    </w:p>
    <w:p w14:paraId="058CA3C7" w14:textId="08F2A322" w:rsidR="000E159F" w:rsidRPr="000E159F" w:rsidRDefault="000E159F" w:rsidP="000E159F">
      <w:pPr>
        <w:pStyle w:val="afffffffff3"/>
      </w:pPr>
      <w:r>
        <w:rPr>
          <w:rFonts w:hint="eastAsia"/>
        </w:rPr>
        <w:t>测量数据应包括电压、电流的真有效值、谐波含有率、总谐波畸变率等参数。</w:t>
      </w:r>
    </w:p>
    <w:p w14:paraId="07B251A8" w14:textId="2BB8FB07" w:rsidR="007867E6" w:rsidRDefault="000E159F" w:rsidP="000E159F">
      <w:pPr>
        <w:pStyle w:val="affd"/>
        <w:spacing w:before="120" w:after="120"/>
      </w:pPr>
      <w:bookmarkStart w:id="41" w:name="_Toc212668171"/>
      <w:r>
        <w:rPr>
          <w:rFonts w:hint="eastAsia"/>
        </w:rPr>
        <w:t>评估方法</w:t>
      </w:r>
      <w:bookmarkEnd w:id="41"/>
    </w:p>
    <w:p w14:paraId="1DD1F435" w14:textId="77777777" w:rsidR="000E159F" w:rsidRDefault="000E159F" w:rsidP="000E159F">
      <w:pPr>
        <w:pStyle w:val="afffffffff3"/>
      </w:pPr>
      <w:r>
        <w:rPr>
          <w:rFonts w:hint="eastAsia"/>
        </w:rPr>
        <w:t>谐波水平评估采用95%概率大值作为评估依据。</w:t>
      </w:r>
    </w:p>
    <w:p w14:paraId="1A9249A2" w14:textId="30CE6F90" w:rsidR="000E159F" w:rsidRDefault="000E159F" w:rsidP="000E159F">
      <w:pPr>
        <w:pStyle w:val="afffffffff3"/>
      </w:pPr>
      <w:r>
        <w:rPr>
          <w:rFonts w:hint="eastAsia"/>
        </w:rPr>
        <w:t>谐波源识别采用功率方向法和谐波阻抗法相结合的方式。</w:t>
      </w:r>
    </w:p>
    <w:p w14:paraId="791F7E0D" w14:textId="34A0702E" w:rsidR="000E159F" w:rsidRDefault="000E159F" w:rsidP="000E159F">
      <w:pPr>
        <w:pStyle w:val="afffffffff3"/>
      </w:pPr>
      <w:r>
        <w:rPr>
          <w:rFonts w:hint="eastAsia"/>
        </w:rPr>
        <w:t>谐波影响分析包括对电气设备、继电保护、计量装置的影响评估。</w:t>
      </w:r>
    </w:p>
    <w:p w14:paraId="4833AD63" w14:textId="09FC5826" w:rsidR="000E159F" w:rsidRDefault="000E159F" w:rsidP="000E159F">
      <w:pPr>
        <w:pStyle w:val="afffffffff3"/>
      </w:pPr>
      <w:r>
        <w:rPr>
          <w:rFonts w:hint="eastAsia"/>
        </w:rPr>
        <w:t>评估报告应包含治理前电能质量状况分析。</w:t>
      </w:r>
    </w:p>
    <w:p w14:paraId="26F84362" w14:textId="7A9AC545" w:rsidR="000E159F" w:rsidRPr="000E159F" w:rsidRDefault="000E159F" w:rsidP="000E159F">
      <w:pPr>
        <w:pStyle w:val="afffffffff3"/>
      </w:pPr>
      <w:r>
        <w:rPr>
          <w:rFonts w:hint="eastAsia"/>
        </w:rPr>
        <w:t>评估结论应明确治理的必要性和紧迫性。</w:t>
      </w:r>
    </w:p>
    <w:p w14:paraId="53D597C6" w14:textId="7321F6E8" w:rsidR="007867E6" w:rsidRDefault="000E159F" w:rsidP="000E159F">
      <w:pPr>
        <w:pStyle w:val="affd"/>
        <w:spacing w:before="120" w:after="120"/>
      </w:pPr>
      <w:bookmarkStart w:id="42" w:name="_Toc212668172"/>
      <w:r>
        <w:rPr>
          <w:rFonts w:hint="eastAsia"/>
        </w:rPr>
        <w:t>限值标准</w:t>
      </w:r>
      <w:bookmarkEnd w:id="42"/>
    </w:p>
    <w:p w14:paraId="4B63E865" w14:textId="77777777" w:rsidR="000E159F" w:rsidRDefault="000E159F" w:rsidP="000E159F">
      <w:pPr>
        <w:pStyle w:val="afffffffff3"/>
      </w:pPr>
      <w:r>
        <w:rPr>
          <w:rFonts w:hint="eastAsia"/>
        </w:rPr>
        <w:t>电压总谐波畸变率限值：380V系统不超过5%，10kV系统不超过4%。</w:t>
      </w:r>
    </w:p>
    <w:p w14:paraId="52D74D39" w14:textId="74879088" w:rsidR="000E159F" w:rsidRDefault="000E159F" w:rsidP="000E159F">
      <w:pPr>
        <w:pStyle w:val="afffffffff3"/>
      </w:pPr>
      <w:r>
        <w:rPr>
          <w:rFonts w:hint="eastAsia"/>
        </w:rPr>
        <w:t>奇次谐波电压含有率限值：3-9次不超过4%，11-15次不超过3%，17-21次不超过2%。</w:t>
      </w:r>
    </w:p>
    <w:p w14:paraId="28BA5814" w14:textId="0FC09823" w:rsidR="000E159F" w:rsidRDefault="000E159F" w:rsidP="000E159F">
      <w:pPr>
        <w:pStyle w:val="afffffffff3"/>
      </w:pPr>
      <w:r>
        <w:rPr>
          <w:rFonts w:hint="eastAsia"/>
        </w:rPr>
        <w:t>偶次谐波电压含有率限值：2-8次不超过2%，10-16次不超过1.5%。</w:t>
      </w:r>
    </w:p>
    <w:p w14:paraId="0FD1BEFA" w14:textId="6A992B63" w:rsidR="000E159F" w:rsidRDefault="000E159F" w:rsidP="000E159F">
      <w:pPr>
        <w:pStyle w:val="afffffffff3"/>
      </w:pPr>
      <w:r>
        <w:rPr>
          <w:rFonts w:hint="eastAsia"/>
        </w:rPr>
        <w:t>电流谐波限值应符合GB/T 14549的规定。</w:t>
      </w:r>
    </w:p>
    <w:p w14:paraId="10A9911C" w14:textId="11226968" w:rsidR="000E159F" w:rsidRPr="000E159F" w:rsidRDefault="000E159F" w:rsidP="000E159F">
      <w:pPr>
        <w:pStyle w:val="afffffffff3"/>
      </w:pPr>
      <w:r>
        <w:rPr>
          <w:rFonts w:hint="eastAsia"/>
        </w:rPr>
        <w:t>电压偏差限值应符合GB/T 12325的规定。</w:t>
      </w:r>
    </w:p>
    <w:p w14:paraId="39294FF0" w14:textId="52033651" w:rsidR="007867E6" w:rsidRDefault="000E159F" w:rsidP="000E159F">
      <w:pPr>
        <w:pStyle w:val="affc"/>
        <w:spacing w:before="240" w:after="240"/>
      </w:pPr>
      <w:bookmarkStart w:id="43" w:name="_Toc212668173"/>
      <w:r>
        <w:rPr>
          <w:rFonts w:hint="eastAsia"/>
        </w:rPr>
        <w:t>谐波抑制技术</w:t>
      </w:r>
      <w:bookmarkEnd w:id="43"/>
    </w:p>
    <w:p w14:paraId="34EE7EF5" w14:textId="4E8D99FE" w:rsidR="000E159F" w:rsidRDefault="000E159F" w:rsidP="000E159F">
      <w:pPr>
        <w:pStyle w:val="affd"/>
        <w:spacing w:before="120" w:after="120"/>
      </w:pPr>
      <w:bookmarkStart w:id="44" w:name="_Toc212668174"/>
      <w:r>
        <w:rPr>
          <w:rFonts w:hint="eastAsia"/>
        </w:rPr>
        <w:t>无源抑制技术</w:t>
      </w:r>
      <w:bookmarkEnd w:id="44"/>
    </w:p>
    <w:p w14:paraId="06766E76" w14:textId="77777777" w:rsidR="000E159F" w:rsidRDefault="000E159F" w:rsidP="000E159F">
      <w:pPr>
        <w:pStyle w:val="afffffffff3"/>
      </w:pPr>
      <w:r>
        <w:rPr>
          <w:rFonts w:hint="eastAsia"/>
        </w:rPr>
        <w:t>滤波器类型选择应根据谐波特性确定，常用单调谐波器和双调谐滤波器。</w:t>
      </w:r>
    </w:p>
    <w:p w14:paraId="08786143" w14:textId="01E3F375" w:rsidR="000E159F" w:rsidRDefault="000E159F" w:rsidP="000E159F">
      <w:pPr>
        <w:pStyle w:val="afffffffff3"/>
      </w:pPr>
      <w:r>
        <w:rPr>
          <w:rFonts w:hint="eastAsia"/>
        </w:rPr>
        <w:t>参数设计计算应避免与系统发生谐振，安全系数取1.2-1.5。</w:t>
      </w:r>
    </w:p>
    <w:p w14:paraId="0D380A41" w14:textId="20FF787E" w:rsidR="000E159F" w:rsidRDefault="000E159F" w:rsidP="000E159F">
      <w:pPr>
        <w:pStyle w:val="afffffffff3"/>
      </w:pPr>
      <w:r>
        <w:rPr>
          <w:rFonts w:hint="eastAsia"/>
        </w:rPr>
        <w:t>安装位置应靠近谐波源，在变压器低压侧母线集中安装。</w:t>
      </w:r>
    </w:p>
    <w:p w14:paraId="39EE1AF5" w14:textId="03BE3AF8" w:rsidR="000E159F" w:rsidRDefault="000E159F" w:rsidP="000E159F">
      <w:pPr>
        <w:pStyle w:val="afffffffff3"/>
      </w:pPr>
      <w:r>
        <w:rPr>
          <w:rFonts w:hint="eastAsia"/>
        </w:rPr>
        <w:t>电容器额定电压选择应考虑谐波引起的电压升高。</w:t>
      </w:r>
    </w:p>
    <w:p w14:paraId="6C70AA8C" w14:textId="33E8E142" w:rsidR="000E159F" w:rsidRPr="000E159F" w:rsidRDefault="000E159F" w:rsidP="000E159F">
      <w:pPr>
        <w:pStyle w:val="afffffffff3"/>
      </w:pPr>
      <w:r>
        <w:rPr>
          <w:rFonts w:hint="eastAsia"/>
        </w:rPr>
        <w:t>电抗器参数应校验短路电流承受能力。</w:t>
      </w:r>
    </w:p>
    <w:p w14:paraId="7B7D01DE" w14:textId="68237B7E" w:rsidR="007867E6" w:rsidRDefault="000E159F" w:rsidP="000E159F">
      <w:pPr>
        <w:pStyle w:val="affd"/>
        <w:spacing w:before="120" w:after="120"/>
      </w:pPr>
      <w:bookmarkStart w:id="45" w:name="_Toc212668175"/>
      <w:r>
        <w:rPr>
          <w:rFonts w:hint="eastAsia"/>
        </w:rPr>
        <w:t>有源滤波技术</w:t>
      </w:r>
      <w:bookmarkEnd w:id="45"/>
    </w:p>
    <w:p w14:paraId="16990D58" w14:textId="77777777" w:rsidR="000E159F" w:rsidRDefault="000E159F" w:rsidP="000E159F">
      <w:pPr>
        <w:pStyle w:val="afffffffff3"/>
      </w:pPr>
      <w:r>
        <w:rPr>
          <w:rFonts w:hint="eastAsia"/>
        </w:rPr>
        <w:t>有源滤波器选型应根据补偿容量和补偿特性确定。</w:t>
      </w:r>
    </w:p>
    <w:p w14:paraId="08A19973" w14:textId="20553F03" w:rsidR="000E159F" w:rsidRDefault="000E159F" w:rsidP="000E159F">
      <w:pPr>
        <w:pStyle w:val="afffffffff3"/>
      </w:pPr>
      <w:r>
        <w:rPr>
          <w:rFonts w:hint="eastAsia"/>
        </w:rPr>
        <w:t>容量配置应按需补偿的谐波电流有效值计算，并留有一定裕度。</w:t>
      </w:r>
    </w:p>
    <w:p w14:paraId="3A889842" w14:textId="015F0E4A" w:rsidR="000E159F" w:rsidRDefault="000E159F" w:rsidP="000E159F">
      <w:pPr>
        <w:pStyle w:val="afffffffff3"/>
      </w:pPr>
      <w:r>
        <w:rPr>
          <w:rFonts w:hint="eastAsia"/>
        </w:rPr>
        <w:t>控制策略采用瞬时无功功率理论或傅里叶分析法。</w:t>
      </w:r>
    </w:p>
    <w:p w14:paraId="254600C2" w14:textId="36B3E933" w:rsidR="000E159F" w:rsidRDefault="000E159F" w:rsidP="000E159F">
      <w:pPr>
        <w:pStyle w:val="afffffffff3"/>
      </w:pPr>
      <w:r>
        <w:rPr>
          <w:rFonts w:hint="eastAsia"/>
        </w:rPr>
        <w:t>响应时间应不大于100μs，补偿精度不低于95%。</w:t>
      </w:r>
    </w:p>
    <w:p w14:paraId="67EF457F" w14:textId="2F062BD6" w:rsidR="000E159F" w:rsidRPr="000E159F" w:rsidRDefault="000E159F" w:rsidP="000E159F">
      <w:pPr>
        <w:pStyle w:val="afffffffff3"/>
      </w:pPr>
      <w:r>
        <w:rPr>
          <w:rFonts w:hint="eastAsia"/>
        </w:rPr>
        <w:t>过载能力应达到150%持续1分钟。</w:t>
      </w:r>
    </w:p>
    <w:p w14:paraId="3AFD4BAC" w14:textId="439047B8" w:rsidR="007867E6" w:rsidRDefault="000E159F" w:rsidP="000E159F">
      <w:pPr>
        <w:pStyle w:val="affd"/>
        <w:spacing w:before="120" w:after="120"/>
      </w:pPr>
      <w:bookmarkStart w:id="46" w:name="_Toc212668176"/>
      <w:r>
        <w:rPr>
          <w:rFonts w:hint="eastAsia"/>
        </w:rPr>
        <w:t>混合滤波技术</w:t>
      </w:r>
      <w:bookmarkEnd w:id="46"/>
    </w:p>
    <w:p w14:paraId="0DB1A9F2" w14:textId="77777777" w:rsidR="00277319" w:rsidRDefault="00277319" w:rsidP="00277319">
      <w:pPr>
        <w:pStyle w:val="afffffffff3"/>
      </w:pPr>
      <w:r>
        <w:rPr>
          <w:rFonts w:hint="eastAsia"/>
        </w:rPr>
        <w:t>系统结构设计采用无源滤波器与有源滤波器相结合的方式。</w:t>
      </w:r>
    </w:p>
    <w:p w14:paraId="73D14EE6" w14:textId="3C625DB3" w:rsidR="00277319" w:rsidRDefault="00277319" w:rsidP="00277319">
      <w:pPr>
        <w:pStyle w:val="afffffffff3"/>
      </w:pPr>
      <w:r>
        <w:rPr>
          <w:rFonts w:hint="eastAsia"/>
        </w:rPr>
        <w:t>协调控制方法采用主从控制或并联控制。</w:t>
      </w:r>
    </w:p>
    <w:p w14:paraId="3FCCD147" w14:textId="24B182D5" w:rsidR="00277319" w:rsidRDefault="00277319" w:rsidP="00277319">
      <w:pPr>
        <w:pStyle w:val="afffffffff3"/>
      </w:pPr>
      <w:r>
        <w:rPr>
          <w:rFonts w:hint="eastAsia"/>
        </w:rPr>
        <w:t>运行模式应能根据负荷变化自动切换。</w:t>
      </w:r>
    </w:p>
    <w:p w14:paraId="2F857739" w14:textId="48F4E0F2" w:rsidR="00277319" w:rsidRDefault="00277319" w:rsidP="00277319">
      <w:pPr>
        <w:pStyle w:val="afffffffff3"/>
      </w:pPr>
      <w:r>
        <w:rPr>
          <w:rFonts w:hint="eastAsia"/>
        </w:rPr>
        <w:t>无源部分承担70%以上基波无功补偿。</w:t>
      </w:r>
    </w:p>
    <w:p w14:paraId="04B04DCF" w14:textId="75668D43" w:rsidR="000E159F" w:rsidRPr="000E159F" w:rsidRDefault="00277319" w:rsidP="00277319">
      <w:pPr>
        <w:pStyle w:val="afffffffff3"/>
      </w:pPr>
      <w:r>
        <w:rPr>
          <w:rFonts w:hint="eastAsia"/>
        </w:rPr>
        <w:t>有源部分容量为总补偿容量的30-50%。</w:t>
      </w:r>
    </w:p>
    <w:p w14:paraId="2EB3D1EB" w14:textId="09095B92" w:rsidR="007867E6" w:rsidRDefault="00277319" w:rsidP="00277319">
      <w:pPr>
        <w:pStyle w:val="affc"/>
        <w:spacing w:before="240" w:after="240"/>
      </w:pPr>
      <w:bookmarkStart w:id="47" w:name="_Toc212668177"/>
      <w:r>
        <w:rPr>
          <w:rFonts w:hint="eastAsia"/>
        </w:rPr>
        <w:t>电能质量优化措施</w:t>
      </w:r>
      <w:bookmarkEnd w:id="47"/>
    </w:p>
    <w:p w14:paraId="00CAB2A0" w14:textId="2A470BF1" w:rsidR="00277319" w:rsidRDefault="00277319" w:rsidP="00277319">
      <w:pPr>
        <w:pStyle w:val="affd"/>
        <w:spacing w:before="120" w:after="120"/>
      </w:pPr>
      <w:bookmarkStart w:id="48" w:name="_Toc212668178"/>
      <w:r>
        <w:rPr>
          <w:rFonts w:hint="eastAsia"/>
        </w:rPr>
        <w:t>电压质量优化</w:t>
      </w:r>
      <w:bookmarkEnd w:id="48"/>
    </w:p>
    <w:p w14:paraId="086415DD" w14:textId="77777777" w:rsidR="00277319" w:rsidRDefault="00277319" w:rsidP="00277319">
      <w:pPr>
        <w:pStyle w:val="afffffffff3"/>
      </w:pPr>
      <w:r>
        <w:rPr>
          <w:rFonts w:hint="eastAsia"/>
        </w:rPr>
        <w:t>电压偏差控制采用有载调压变压器或电压调节器。</w:t>
      </w:r>
    </w:p>
    <w:p w14:paraId="02A76ECB" w14:textId="503E3682" w:rsidR="00277319" w:rsidRDefault="00277319" w:rsidP="00277319">
      <w:pPr>
        <w:pStyle w:val="afffffffff3"/>
      </w:pPr>
      <w:r>
        <w:rPr>
          <w:rFonts w:hint="eastAsia"/>
        </w:rPr>
        <w:t>电压波动抑制采用动态无功补偿装置。</w:t>
      </w:r>
    </w:p>
    <w:p w14:paraId="6C521B5D" w14:textId="7DBDF3D0" w:rsidR="00277319" w:rsidRDefault="00277319" w:rsidP="00277319">
      <w:pPr>
        <w:pStyle w:val="afffffffff3"/>
      </w:pPr>
      <w:r>
        <w:rPr>
          <w:rFonts w:hint="eastAsia"/>
        </w:rPr>
        <w:t>电压暂降补偿采用动态电压恢复器。</w:t>
      </w:r>
    </w:p>
    <w:p w14:paraId="24F0B2C7" w14:textId="7B3F638D" w:rsidR="00277319" w:rsidRDefault="00277319" w:rsidP="00277319">
      <w:pPr>
        <w:pStyle w:val="afffffffff3"/>
      </w:pPr>
      <w:r>
        <w:rPr>
          <w:rFonts w:hint="eastAsia"/>
        </w:rPr>
        <w:t>电压调节范围应达到额定电压的±10%。</w:t>
      </w:r>
    </w:p>
    <w:p w14:paraId="190EDC2B" w14:textId="49DB1521" w:rsidR="00277319" w:rsidRPr="00277319" w:rsidRDefault="00277319" w:rsidP="00277319">
      <w:pPr>
        <w:pStyle w:val="afffffffff3"/>
      </w:pPr>
      <w:r>
        <w:rPr>
          <w:rFonts w:hint="eastAsia"/>
        </w:rPr>
        <w:lastRenderedPageBreak/>
        <w:t>调节速度不低于100V/s。</w:t>
      </w:r>
    </w:p>
    <w:p w14:paraId="5B758030" w14:textId="45DA3A43" w:rsidR="00277319" w:rsidRDefault="00277319" w:rsidP="00277319">
      <w:pPr>
        <w:pStyle w:val="affd"/>
        <w:spacing w:before="120" w:after="120"/>
      </w:pPr>
      <w:bookmarkStart w:id="49" w:name="_Toc212668179"/>
      <w:r>
        <w:rPr>
          <w:rFonts w:hint="eastAsia"/>
        </w:rPr>
        <w:t>无功补偿</w:t>
      </w:r>
      <w:bookmarkEnd w:id="49"/>
    </w:p>
    <w:p w14:paraId="4F7048D5" w14:textId="77777777" w:rsidR="00277319" w:rsidRDefault="00277319" w:rsidP="00277319">
      <w:pPr>
        <w:pStyle w:val="afffffffff3"/>
      </w:pPr>
      <w:r>
        <w:rPr>
          <w:rFonts w:hint="eastAsia"/>
        </w:rPr>
        <w:t>补偿容量计算根据负荷功率因数和系统参数确定。</w:t>
      </w:r>
    </w:p>
    <w:p w14:paraId="21A6FF5A" w14:textId="0A1918B8" w:rsidR="00277319" w:rsidRDefault="00277319" w:rsidP="00277319">
      <w:pPr>
        <w:pStyle w:val="afffffffff3"/>
      </w:pPr>
      <w:r>
        <w:rPr>
          <w:rFonts w:hint="eastAsia"/>
        </w:rPr>
        <w:t>补偿方式选择采用集中补偿与分散补偿相结合。</w:t>
      </w:r>
    </w:p>
    <w:p w14:paraId="1E9EEFB9" w14:textId="7FD5F134" w:rsidR="00277319" w:rsidRDefault="00277319" w:rsidP="00277319">
      <w:pPr>
        <w:pStyle w:val="afffffffff3"/>
      </w:pPr>
      <w:r>
        <w:rPr>
          <w:rFonts w:hint="eastAsia"/>
        </w:rPr>
        <w:t>投切控制策略采用无功功率或功率因数控制。</w:t>
      </w:r>
    </w:p>
    <w:p w14:paraId="525F3F62" w14:textId="4D935818" w:rsidR="00277319" w:rsidRDefault="00277319" w:rsidP="00277319">
      <w:pPr>
        <w:pStyle w:val="afffffffff3"/>
      </w:pPr>
      <w:r>
        <w:rPr>
          <w:rFonts w:hint="eastAsia"/>
        </w:rPr>
        <w:t>补偿后功率因数不低于0.95。</w:t>
      </w:r>
    </w:p>
    <w:p w14:paraId="15AABA43" w14:textId="28A76278" w:rsidR="00277319" w:rsidRPr="00277319" w:rsidRDefault="00277319" w:rsidP="00277319">
      <w:pPr>
        <w:pStyle w:val="afffffffff3"/>
      </w:pPr>
      <w:r>
        <w:rPr>
          <w:rFonts w:hint="eastAsia"/>
        </w:rPr>
        <w:t>电容器投切应采用零电压投切方式。</w:t>
      </w:r>
    </w:p>
    <w:p w14:paraId="049EE896" w14:textId="546D4646" w:rsidR="007867E6" w:rsidRDefault="00277319" w:rsidP="00277319">
      <w:pPr>
        <w:pStyle w:val="affd"/>
        <w:spacing w:before="120" w:after="120"/>
      </w:pPr>
      <w:bookmarkStart w:id="50" w:name="_Toc212668180"/>
      <w:r>
        <w:rPr>
          <w:rFonts w:hint="eastAsia"/>
        </w:rPr>
        <w:t>三相不平衡治理</w:t>
      </w:r>
      <w:bookmarkEnd w:id="50"/>
    </w:p>
    <w:p w14:paraId="5E947F06" w14:textId="77777777" w:rsidR="00277319" w:rsidRDefault="00277319" w:rsidP="00277319">
      <w:pPr>
        <w:pStyle w:val="afffffffff3"/>
      </w:pPr>
      <w:r>
        <w:rPr>
          <w:rFonts w:hint="eastAsia"/>
        </w:rPr>
        <w:t>不平衡度计算采用对称分量法。</w:t>
      </w:r>
    </w:p>
    <w:p w14:paraId="01D9F6F4" w14:textId="0F3FE93C" w:rsidR="00277319" w:rsidRDefault="00277319" w:rsidP="00277319">
      <w:pPr>
        <w:pStyle w:val="afffffffff3"/>
      </w:pPr>
      <w:r>
        <w:rPr>
          <w:rFonts w:hint="eastAsia"/>
        </w:rPr>
        <w:t>治理装置选型采用静止无功发生器或智能换相开关。</w:t>
      </w:r>
    </w:p>
    <w:p w14:paraId="21E3A617" w14:textId="21E34E2F" w:rsidR="00277319" w:rsidRDefault="00277319" w:rsidP="00277319">
      <w:pPr>
        <w:pStyle w:val="afffffffff3"/>
      </w:pPr>
      <w:r>
        <w:rPr>
          <w:rFonts w:hint="eastAsia"/>
        </w:rPr>
        <w:t>控制参数整定应考虑系统阻抗和负荷特性。</w:t>
      </w:r>
    </w:p>
    <w:p w14:paraId="356783B8" w14:textId="283B1B12" w:rsidR="00277319" w:rsidRDefault="00277319" w:rsidP="00277319">
      <w:pPr>
        <w:pStyle w:val="afffffffff3"/>
      </w:pPr>
      <w:r>
        <w:rPr>
          <w:rFonts w:hint="eastAsia"/>
        </w:rPr>
        <w:t>治理后三相电压不平衡度不超过2%。</w:t>
      </w:r>
    </w:p>
    <w:p w14:paraId="18AB289D" w14:textId="7E8A4BA4" w:rsidR="00277319" w:rsidRPr="00277319" w:rsidRDefault="00277319" w:rsidP="00277319">
      <w:pPr>
        <w:pStyle w:val="afffffffff3"/>
      </w:pPr>
      <w:r>
        <w:rPr>
          <w:rFonts w:hint="eastAsia"/>
        </w:rPr>
        <w:t>治理装置响应时间不大于100ms。</w:t>
      </w:r>
    </w:p>
    <w:p w14:paraId="0797D536" w14:textId="648B53D3" w:rsidR="007867E6" w:rsidRDefault="00277319" w:rsidP="00277319">
      <w:pPr>
        <w:pStyle w:val="affc"/>
        <w:spacing w:before="240" w:after="240"/>
      </w:pPr>
      <w:bookmarkStart w:id="51" w:name="_Toc212668181"/>
      <w:r>
        <w:rPr>
          <w:rFonts w:hint="eastAsia"/>
        </w:rPr>
        <w:t>检测与验收</w:t>
      </w:r>
      <w:bookmarkEnd w:id="51"/>
    </w:p>
    <w:p w14:paraId="5015A72F" w14:textId="125C56DE" w:rsidR="00277319" w:rsidRDefault="00277319" w:rsidP="00277319">
      <w:pPr>
        <w:pStyle w:val="affd"/>
        <w:spacing w:before="120" w:after="120"/>
      </w:pPr>
      <w:bookmarkStart w:id="52" w:name="_Toc212668182"/>
      <w:r>
        <w:rPr>
          <w:rFonts w:hint="eastAsia"/>
        </w:rPr>
        <w:t>检测要求</w:t>
      </w:r>
      <w:bookmarkEnd w:id="52"/>
    </w:p>
    <w:p w14:paraId="76E9450D" w14:textId="77777777" w:rsidR="00277319" w:rsidRDefault="00277319" w:rsidP="00277319">
      <w:pPr>
        <w:pStyle w:val="afffffffff3"/>
      </w:pPr>
      <w:r>
        <w:rPr>
          <w:rFonts w:hint="eastAsia"/>
        </w:rPr>
        <w:t>检测项目包括谐波含量、电压偏差、功率因数等电能质量指标。</w:t>
      </w:r>
    </w:p>
    <w:p w14:paraId="6E0AFFCD" w14:textId="13BF02C9" w:rsidR="00277319" w:rsidRDefault="00277319" w:rsidP="00277319">
      <w:pPr>
        <w:pStyle w:val="afffffffff3"/>
      </w:pPr>
      <w:r>
        <w:rPr>
          <w:rFonts w:hint="eastAsia"/>
        </w:rPr>
        <w:t>检测方法按照GB/T 14549等相关标准执行。</w:t>
      </w:r>
    </w:p>
    <w:p w14:paraId="370453E2" w14:textId="21DA93C4" w:rsidR="00277319" w:rsidRDefault="00277319" w:rsidP="00277319">
      <w:pPr>
        <w:pStyle w:val="afffffffff3"/>
      </w:pPr>
      <w:r>
        <w:rPr>
          <w:rFonts w:hint="eastAsia"/>
        </w:rPr>
        <w:t>检测仪器应经法定计量机构检定合格。</w:t>
      </w:r>
    </w:p>
    <w:p w14:paraId="3C12DB0B" w14:textId="59638943" w:rsidR="00277319" w:rsidRDefault="00277319" w:rsidP="00277319">
      <w:pPr>
        <w:pStyle w:val="afffffffff3"/>
      </w:pPr>
      <w:r>
        <w:rPr>
          <w:rFonts w:hint="eastAsia"/>
        </w:rPr>
        <w:t>检测应在系统正常运行工况下进行。</w:t>
      </w:r>
    </w:p>
    <w:p w14:paraId="450092FE" w14:textId="5A95BEFB" w:rsidR="00277319" w:rsidRPr="00277319" w:rsidRDefault="00277319" w:rsidP="00277319">
      <w:pPr>
        <w:pStyle w:val="afffffffff3"/>
      </w:pPr>
      <w:r>
        <w:rPr>
          <w:rFonts w:hint="eastAsia"/>
        </w:rPr>
        <w:t>检测数据应记录完整并保存三年。</w:t>
      </w:r>
    </w:p>
    <w:p w14:paraId="06A93E6F" w14:textId="74FAE0C9" w:rsidR="007867E6" w:rsidRDefault="00277319" w:rsidP="00277319">
      <w:pPr>
        <w:pStyle w:val="affd"/>
        <w:spacing w:before="120" w:after="120"/>
      </w:pPr>
      <w:bookmarkStart w:id="53" w:name="_Toc212668183"/>
      <w:r>
        <w:rPr>
          <w:rFonts w:hint="eastAsia"/>
        </w:rPr>
        <w:t>验收标准</w:t>
      </w:r>
      <w:bookmarkEnd w:id="53"/>
    </w:p>
    <w:p w14:paraId="13DC8369" w14:textId="77777777" w:rsidR="00277319" w:rsidRDefault="00277319" w:rsidP="00277319">
      <w:pPr>
        <w:pStyle w:val="afffffffff3"/>
      </w:pPr>
      <w:r>
        <w:rPr>
          <w:rFonts w:hint="eastAsia"/>
        </w:rPr>
        <w:t>性能指标应达到设计要求和标准规定。</w:t>
      </w:r>
    </w:p>
    <w:p w14:paraId="0DAA14EF" w14:textId="2E2E5EFC" w:rsidR="00277319" w:rsidRDefault="00277319" w:rsidP="00277319">
      <w:pPr>
        <w:pStyle w:val="afffffffff3"/>
      </w:pPr>
      <w:r>
        <w:rPr>
          <w:rFonts w:hint="eastAsia"/>
        </w:rPr>
        <w:t>功能要求包括自动控制、保护、通信等功能正常。</w:t>
      </w:r>
    </w:p>
    <w:p w14:paraId="50F1DABB" w14:textId="43FEC556" w:rsidR="00277319" w:rsidRDefault="00277319" w:rsidP="00277319">
      <w:pPr>
        <w:pStyle w:val="afffffffff3"/>
      </w:pPr>
      <w:r>
        <w:rPr>
          <w:rFonts w:hint="eastAsia"/>
        </w:rPr>
        <w:t>安全要求包括绝缘电阻、接地电阻等符合规范。</w:t>
      </w:r>
    </w:p>
    <w:p w14:paraId="696123D4" w14:textId="1FE53B47" w:rsidR="00277319" w:rsidRDefault="00277319" w:rsidP="00277319">
      <w:pPr>
        <w:pStyle w:val="afffffffff3"/>
      </w:pPr>
      <w:r>
        <w:rPr>
          <w:rFonts w:hint="eastAsia"/>
        </w:rPr>
        <w:t>电压总谐波畸变率不大于4%。</w:t>
      </w:r>
    </w:p>
    <w:p w14:paraId="11CD32C8" w14:textId="381FCDC3" w:rsidR="00277319" w:rsidRPr="00277319" w:rsidRDefault="00277319" w:rsidP="00277319">
      <w:pPr>
        <w:pStyle w:val="afffffffff3"/>
      </w:pPr>
      <w:r>
        <w:rPr>
          <w:rFonts w:hint="eastAsia"/>
        </w:rPr>
        <w:t>功率因数不低于0.95。</w:t>
      </w:r>
    </w:p>
    <w:p w14:paraId="33CCB56D" w14:textId="24A59F08" w:rsidR="007867E6" w:rsidRDefault="00277319" w:rsidP="00277319">
      <w:pPr>
        <w:pStyle w:val="affd"/>
        <w:spacing w:before="120" w:after="120"/>
      </w:pPr>
      <w:bookmarkStart w:id="54" w:name="_Toc212668184"/>
      <w:r>
        <w:rPr>
          <w:rFonts w:hint="eastAsia"/>
        </w:rPr>
        <w:t>运行维护</w:t>
      </w:r>
      <w:bookmarkEnd w:id="54"/>
    </w:p>
    <w:p w14:paraId="2FD0D394" w14:textId="77777777" w:rsidR="00277319" w:rsidRDefault="00277319" w:rsidP="00277319">
      <w:pPr>
        <w:pStyle w:val="afffffffff3"/>
      </w:pPr>
      <w:r>
        <w:rPr>
          <w:rFonts w:hint="eastAsia"/>
        </w:rPr>
        <w:t>日常巡检每日一次，检查运行状态和报警信息。</w:t>
      </w:r>
    </w:p>
    <w:p w14:paraId="7951A2C3" w14:textId="1ADF4BF1" w:rsidR="00277319" w:rsidRDefault="00277319" w:rsidP="00277319">
      <w:pPr>
        <w:pStyle w:val="afffffffff3"/>
      </w:pPr>
      <w:r>
        <w:rPr>
          <w:rFonts w:hint="eastAsia"/>
        </w:rPr>
        <w:t>定期检测每半年一次，检测主要性能指标。</w:t>
      </w:r>
    </w:p>
    <w:p w14:paraId="4BDE166A" w14:textId="0371234A" w:rsidR="00277319" w:rsidRDefault="00277319" w:rsidP="00277319">
      <w:pPr>
        <w:pStyle w:val="afffffffff3"/>
      </w:pPr>
      <w:r>
        <w:rPr>
          <w:rFonts w:hint="eastAsia"/>
        </w:rPr>
        <w:t>故障处理应在24小时内完成。</w:t>
      </w:r>
    </w:p>
    <w:p w14:paraId="220EB8DA" w14:textId="26636CFB" w:rsidR="00277319" w:rsidRDefault="00277319" w:rsidP="00277319">
      <w:pPr>
        <w:pStyle w:val="afffffffff3"/>
      </w:pPr>
      <w:r>
        <w:rPr>
          <w:rFonts w:hint="eastAsia"/>
        </w:rPr>
        <w:t>维护记录应保存至设备报废。</w:t>
      </w:r>
    </w:p>
    <w:p w14:paraId="2E59B386" w14:textId="4F589B45" w:rsidR="00277319" w:rsidRPr="00277319" w:rsidRDefault="00277319" w:rsidP="00277319">
      <w:pPr>
        <w:pStyle w:val="afffffffff3"/>
      </w:pPr>
      <w:r>
        <w:rPr>
          <w:rFonts w:hint="eastAsia"/>
        </w:rPr>
        <w:t>备品备件储备应满足维修需要。</w:t>
      </w:r>
    </w:p>
    <w:p w14:paraId="2EB0D99E" w14:textId="373BC64A" w:rsidR="007867E6" w:rsidRDefault="00277319" w:rsidP="00277319">
      <w:pPr>
        <w:pStyle w:val="affc"/>
        <w:spacing w:before="240" w:after="240"/>
      </w:pPr>
      <w:bookmarkStart w:id="55" w:name="_Toc212668185"/>
      <w:r>
        <w:rPr>
          <w:rFonts w:hint="eastAsia"/>
        </w:rPr>
        <w:t>设备选型与配置</w:t>
      </w:r>
      <w:bookmarkEnd w:id="55"/>
    </w:p>
    <w:p w14:paraId="38553F5D" w14:textId="69815E35" w:rsidR="00277319" w:rsidRPr="00277319" w:rsidRDefault="00277319" w:rsidP="00277319">
      <w:pPr>
        <w:pStyle w:val="affd"/>
        <w:spacing w:before="120" w:after="120"/>
      </w:pPr>
      <w:bookmarkStart w:id="56" w:name="_Toc212668186"/>
      <w:r w:rsidRPr="00277319">
        <w:rPr>
          <w:rFonts w:hint="eastAsia"/>
        </w:rPr>
        <w:t>谐波抑制设备</w:t>
      </w:r>
      <w:bookmarkEnd w:id="56"/>
    </w:p>
    <w:p w14:paraId="1DE14DDD" w14:textId="77777777" w:rsidR="00277319" w:rsidRDefault="00277319" w:rsidP="00277319">
      <w:pPr>
        <w:pStyle w:val="afffffffff3"/>
      </w:pPr>
      <w:r>
        <w:rPr>
          <w:rFonts w:hint="eastAsia"/>
        </w:rPr>
        <w:t>无源滤波器调谐频率偏差不超过基波频率的±3%。</w:t>
      </w:r>
    </w:p>
    <w:p w14:paraId="6774CE21" w14:textId="40682881" w:rsidR="00277319" w:rsidRDefault="00277319" w:rsidP="00277319">
      <w:pPr>
        <w:pStyle w:val="afffffffff3"/>
      </w:pPr>
      <w:r>
        <w:rPr>
          <w:rFonts w:hint="eastAsia"/>
        </w:rPr>
        <w:t>有源滤波器补偿精度不低于95%，过载能力150%。</w:t>
      </w:r>
    </w:p>
    <w:p w14:paraId="0714C6B2" w14:textId="76E6A252" w:rsidR="00277319" w:rsidRDefault="00277319" w:rsidP="00277319">
      <w:pPr>
        <w:pStyle w:val="afffffffff3"/>
      </w:pPr>
      <w:r>
        <w:rPr>
          <w:rFonts w:hint="eastAsia"/>
        </w:rPr>
        <w:t>混合型滤波器切换时间不大于10ms。</w:t>
      </w:r>
    </w:p>
    <w:p w14:paraId="4317540F" w14:textId="08EE0C3E" w:rsidR="00277319" w:rsidRDefault="00277319" w:rsidP="00277319">
      <w:pPr>
        <w:pStyle w:val="afffffffff3"/>
      </w:pPr>
      <w:r>
        <w:rPr>
          <w:rFonts w:hint="eastAsia"/>
        </w:rPr>
        <w:t>电容器损耗角正切值不大于0.0005。</w:t>
      </w:r>
    </w:p>
    <w:p w14:paraId="2035C78A" w14:textId="2F586218" w:rsidR="007867E6" w:rsidRDefault="00277319" w:rsidP="00277319">
      <w:pPr>
        <w:pStyle w:val="afffffffff3"/>
      </w:pPr>
      <w:r>
        <w:rPr>
          <w:rFonts w:hint="eastAsia"/>
        </w:rPr>
        <w:t>电抗器过电流能力不低于2倍额定电流。</w:t>
      </w:r>
    </w:p>
    <w:p w14:paraId="01504692" w14:textId="5DADA9EF" w:rsidR="007867E6" w:rsidRDefault="00277319" w:rsidP="00277319">
      <w:pPr>
        <w:pStyle w:val="affd"/>
        <w:spacing w:before="120" w:after="120"/>
      </w:pPr>
      <w:bookmarkStart w:id="57" w:name="_Toc212668187"/>
      <w:r>
        <w:rPr>
          <w:rFonts w:hint="eastAsia"/>
        </w:rPr>
        <w:t>电能质量优化设备</w:t>
      </w:r>
      <w:bookmarkEnd w:id="57"/>
    </w:p>
    <w:p w14:paraId="4DD82DAE" w14:textId="77777777" w:rsidR="00277319" w:rsidRDefault="00277319" w:rsidP="00277319">
      <w:pPr>
        <w:pStyle w:val="afffffffff3"/>
      </w:pPr>
      <w:r>
        <w:rPr>
          <w:rFonts w:hint="eastAsia"/>
        </w:rPr>
        <w:lastRenderedPageBreak/>
        <w:t>动态无功补偿装置响应时间不大于20ms。</w:t>
      </w:r>
    </w:p>
    <w:p w14:paraId="795D4659" w14:textId="33D9EB92" w:rsidR="00277319" w:rsidRDefault="00277319" w:rsidP="00277319">
      <w:pPr>
        <w:pStyle w:val="afffffffff3"/>
      </w:pPr>
      <w:r>
        <w:rPr>
          <w:rFonts w:hint="eastAsia"/>
        </w:rPr>
        <w:t>电压调节装置调节步长0.5%，调节范围±15%。</w:t>
      </w:r>
    </w:p>
    <w:p w14:paraId="0A60B1E1" w14:textId="4A2F0725" w:rsidR="00277319" w:rsidRDefault="00277319" w:rsidP="00277319">
      <w:pPr>
        <w:pStyle w:val="afffffffff3"/>
      </w:pPr>
      <w:r>
        <w:rPr>
          <w:rFonts w:hint="eastAsia"/>
        </w:rPr>
        <w:t>静止无功发生器输出谐波不大于3%。</w:t>
      </w:r>
    </w:p>
    <w:p w14:paraId="3A94CDCB" w14:textId="0931FEBF" w:rsidR="00277319" w:rsidRDefault="00277319" w:rsidP="00277319">
      <w:pPr>
        <w:pStyle w:val="afffffffff3"/>
      </w:pPr>
      <w:r>
        <w:rPr>
          <w:rFonts w:hint="eastAsia"/>
        </w:rPr>
        <w:t>设备防护等级室内不低于IP20，室外不低于IP54。</w:t>
      </w:r>
    </w:p>
    <w:p w14:paraId="1087AEEA" w14:textId="5E0692DE" w:rsidR="00277319" w:rsidRPr="00277319" w:rsidRDefault="00277319" w:rsidP="00277319">
      <w:pPr>
        <w:pStyle w:val="afffffffff3"/>
      </w:pPr>
      <w:r>
        <w:rPr>
          <w:rFonts w:hint="eastAsia"/>
        </w:rPr>
        <w:t>设备噪声水平不大于65dB。</w:t>
      </w:r>
    </w:p>
    <w:p w14:paraId="641BB792" w14:textId="14C544BF" w:rsidR="007867E6" w:rsidRDefault="00277319" w:rsidP="00277319">
      <w:pPr>
        <w:pStyle w:val="affc"/>
        <w:spacing w:before="240" w:after="240"/>
      </w:pPr>
      <w:bookmarkStart w:id="58" w:name="_Toc212668188"/>
      <w:r>
        <w:rPr>
          <w:rFonts w:hint="eastAsia"/>
        </w:rPr>
        <w:t>系统设计与集成</w:t>
      </w:r>
      <w:bookmarkEnd w:id="58"/>
    </w:p>
    <w:p w14:paraId="4BC34351" w14:textId="1261056C" w:rsidR="00277319" w:rsidRDefault="00277319" w:rsidP="00277319">
      <w:pPr>
        <w:pStyle w:val="affd"/>
        <w:spacing w:before="120" w:after="120"/>
      </w:pPr>
      <w:bookmarkStart w:id="59" w:name="_Toc212668189"/>
      <w:r>
        <w:rPr>
          <w:rFonts w:hint="eastAsia"/>
        </w:rPr>
        <w:t>系统架构设计</w:t>
      </w:r>
      <w:bookmarkEnd w:id="59"/>
    </w:p>
    <w:p w14:paraId="4DD832C0" w14:textId="77777777" w:rsidR="00277319" w:rsidRDefault="00277319" w:rsidP="00277319">
      <w:pPr>
        <w:pStyle w:val="afffffffff3"/>
      </w:pPr>
      <w:r>
        <w:rPr>
          <w:rFonts w:hint="eastAsia"/>
        </w:rPr>
        <w:t>集中式治理适用于负荷集中的配电系统。</w:t>
      </w:r>
    </w:p>
    <w:p w14:paraId="7A1FE143" w14:textId="4FDA505C" w:rsidR="00277319" w:rsidRDefault="00277319" w:rsidP="00277319">
      <w:pPr>
        <w:pStyle w:val="afffffffff3"/>
      </w:pPr>
      <w:r>
        <w:rPr>
          <w:rFonts w:hint="eastAsia"/>
        </w:rPr>
        <w:t>分布式治理适用于负荷分散的配电系统。</w:t>
      </w:r>
    </w:p>
    <w:p w14:paraId="3411CEA9" w14:textId="0549B0A4" w:rsidR="00277319" w:rsidRDefault="00277319" w:rsidP="00277319">
      <w:pPr>
        <w:pStyle w:val="afffffffff3"/>
      </w:pPr>
      <w:r>
        <w:rPr>
          <w:rFonts w:hint="eastAsia"/>
        </w:rPr>
        <w:t>混合式治理采用集中与分布相结合的方式。</w:t>
      </w:r>
    </w:p>
    <w:p w14:paraId="2A320509" w14:textId="770A4789" w:rsidR="00277319" w:rsidRDefault="00277319" w:rsidP="00277319">
      <w:pPr>
        <w:pStyle w:val="afffffffff3"/>
      </w:pPr>
      <w:r>
        <w:rPr>
          <w:rFonts w:hint="eastAsia"/>
        </w:rPr>
        <w:t>治理装置容量不超过变压器容量的30%。</w:t>
      </w:r>
    </w:p>
    <w:p w14:paraId="08F61472" w14:textId="6067494E" w:rsidR="00277319" w:rsidRPr="00277319" w:rsidRDefault="00277319" w:rsidP="00277319">
      <w:pPr>
        <w:pStyle w:val="afffffffff3"/>
      </w:pPr>
      <w:r>
        <w:rPr>
          <w:rFonts w:hint="eastAsia"/>
        </w:rPr>
        <w:t>系统阻抗应校验避免谐振。</w:t>
      </w:r>
    </w:p>
    <w:p w14:paraId="0C514762" w14:textId="0453B6B3" w:rsidR="007867E6" w:rsidRDefault="00277319" w:rsidP="00277319">
      <w:pPr>
        <w:pStyle w:val="affd"/>
        <w:spacing w:before="120" w:after="120"/>
      </w:pPr>
      <w:bookmarkStart w:id="60" w:name="_Toc212668190"/>
      <w:r>
        <w:rPr>
          <w:rFonts w:hint="eastAsia"/>
        </w:rPr>
        <w:t>控制系统设计</w:t>
      </w:r>
      <w:bookmarkEnd w:id="60"/>
    </w:p>
    <w:p w14:paraId="2AB9BED0" w14:textId="77777777" w:rsidR="00277319" w:rsidRDefault="00277319" w:rsidP="00277319">
      <w:pPr>
        <w:pStyle w:val="afffffffff3"/>
      </w:pPr>
      <w:r>
        <w:rPr>
          <w:rFonts w:hint="eastAsia"/>
        </w:rPr>
        <w:t>监测系统数据采样率不低于128点/周期。</w:t>
      </w:r>
    </w:p>
    <w:p w14:paraId="32DA087B" w14:textId="24D2FF37" w:rsidR="00277319" w:rsidRDefault="00277319" w:rsidP="00277319">
      <w:pPr>
        <w:pStyle w:val="afffffffff3"/>
      </w:pPr>
      <w:r>
        <w:rPr>
          <w:rFonts w:hint="eastAsia"/>
        </w:rPr>
        <w:t>控制系统采用分层分布式结构。</w:t>
      </w:r>
    </w:p>
    <w:p w14:paraId="71842521" w14:textId="4D95A9A9" w:rsidR="00277319" w:rsidRDefault="00277319" w:rsidP="00277319">
      <w:pPr>
        <w:pStyle w:val="afffffffff3"/>
      </w:pPr>
      <w:r>
        <w:rPr>
          <w:rFonts w:hint="eastAsia"/>
        </w:rPr>
        <w:t>控制周期不大于10ms。</w:t>
      </w:r>
    </w:p>
    <w:p w14:paraId="75916A02" w14:textId="019A9995" w:rsidR="00277319" w:rsidRDefault="00277319" w:rsidP="00277319">
      <w:pPr>
        <w:pStyle w:val="afffffffff3"/>
      </w:pPr>
      <w:r>
        <w:rPr>
          <w:rFonts w:hint="eastAsia"/>
        </w:rPr>
        <w:t>通信接口应支持Modbus、Profibus等标准协议。</w:t>
      </w:r>
    </w:p>
    <w:p w14:paraId="50C5D993" w14:textId="23028CCC" w:rsidR="00277319" w:rsidRPr="00277319" w:rsidRDefault="00277319" w:rsidP="00277319">
      <w:pPr>
        <w:pStyle w:val="afffffffff3"/>
      </w:pPr>
      <w:r>
        <w:rPr>
          <w:rFonts w:hint="eastAsia"/>
        </w:rPr>
        <w:t>系统应具备远程监控和故障诊断功能。</w:t>
      </w:r>
    </w:p>
    <w:p w14:paraId="74A894BC" w14:textId="46C00D49" w:rsidR="007867E6" w:rsidRDefault="00277319" w:rsidP="00277319">
      <w:pPr>
        <w:pStyle w:val="affc"/>
        <w:spacing w:before="240" w:after="240"/>
      </w:pPr>
      <w:bookmarkStart w:id="61" w:name="_Toc212668191"/>
      <w:r>
        <w:rPr>
          <w:rFonts w:hint="eastAsia"/>
        </w:rPr>
        <w:t>能效与经济性分析</w:t>
      </w:r>
      <w:bookmarkEnd w:id="61"/>
    </w:p>
    <w:p w14:paraId="02C8217D" w14:textId="309CD5EE" w:rsidR="00277319" w:rsidRDefault="00277319" w:rsidP="00277319">
      <w:pPr>
        <w:pStyle w:val="affd"/>
        <w:spacing w:before="120" w:after="120"/>
      </w:pPr>
      <w:bookmarkStart w:id="62" w:name="_Toc212668192"/>
      <w:r>
        <w:rPr>
          <w:rFonts w:hint="eastAsia"/>
        </w:rPr>
        <w:t>能效评估</w:t>
      </w:r>
      <w:bookmarkEnd w:id="62"/>
    </w:p>
    <w:p w14:paraId="51FD5C61" w14:textId="77777777" w:rsidR="00277319" w:rsidRDefault="00277319" w:rsidP="00277319">
      <w:pPr>
        <w:pStyle w:val="afffffffff3"/>
      </w:pPr>
      <w:r>
        <w:rPr>
          <w:rFonts w:hint="eastAsia"/>
        </w:rPr>
        <w:t>线损降低率10-25%。</w:t>
      </w:r>
    </w:p>
    <w:p w14:paraId="7FCDD4C5" w14:textId="66782DD9" w:rsidR="00277319" w:rsidRDefault="00277319" w:rsidP="00277319">
      <w:pPr>
        <w:pStyle w:val="afffffffff3"/>
      </w:pPr>
      <w:r>
        <w:rPr>
          <w:rFonts w:hint="eastAsia"/>
        </w:rPr>
        <w:t>变压器利用率提高15-30%。</w:t>
      </w:r>
    </w:p>
    <w:p w14:paraId="16687A1D" w14:textId="2B83D7D1" w:rsidR="00277319" w:rsidRDefault="00277319" w:rsidP="00277319">
      <w:pPr>
        <w:pStyle w:val="afffffffff3"/>
      </w:pPr>
      <w:r>
        <w:rPr>
          <w:rFonts w:hint="eastAsia"/>
        </w:rPr>
        <w:t>设备寿命延长20-40%。</w:t>
      </w:r>
    </w:p>
    <w:p w14:paraId="4121576B" w14:textId="7BFB3BAC" w:rsidR="00277319" w:rsidRDefault="00277319" w:rsidP="00277319">
      <w:pPr>
        <w:pStyle w:val="afffffffff3"/>
      </w:pPr>
      <w:r>
        <w:rPr>
          <w:rFonts w:hint="eastAsia"/>
        </w:rPr>
        <w:t>功率因数提高到0.95以上。</w:t>
      </w:r>
    </w:p>
    <w:p w14:paraId="0ACC39A7" w14:textId="702D3203" w:rsidR="00277319" w:rsidRPr="00277319" w:rsidRDefault="00277319" w:rsidP="00277319">
      <w:pPr>
        <w:pStyle w:val="afffffffff3"/>
      </w:pPr>
      <w:r>
        <w:rPr>
          <w:rFonts w:hint="eastAsia"/>
        </w:rPr>
        <w:t>电压畸变率降低到4%以下。</w:t>
      </w:r>
    </w:p>
    <w:p w14:paraId="6E73DF2E" w14:textId="2A6CA53F" w:rsidR="007867E6" w:rsidRDefault="00277319" w:rsidP="00277319">
      <w:pPr>
        <w:pStyle w:val="affd"/>
        <w:spacing w:before="120" w:after="120"/>
      </w:pPr>
      <w:bookmarkStart w:id="63" w:name="_Toc212668193"/>
      <w:r>
        <w:rPr>
          <w:rFonts w:hint="eastAsia"/>
        </w:rPr>
        <w:t>经济性分析</w:t>
      </w:r>
      <w:bookmarkEnd w:id="63"/>
    </w:p>
    <w:p w14:paraId="70233F4F" w14:textId="77777777" w:rsidR="00277319" w:rsidRDefault="00277319" w:rsidP="00277319">
      <w:pPr>
        <w:pStyle w:val="afffffffff3"/>
      </w:pPr>
      <w:r>
        <w:rPr>
          <w:rFonts w:hint="eastAsia"/>
        </w:rPr>
        <w:t>投资回收期不超过5年。</w:t>
      </w:r>
    </w:p>
    <w:p w14:paraId="13409D22" w14:textId="4D6147CC" w:rsidR="00277319" w:rsidRDefault="00277319" w:rsidP="00277319">
      <w:pPr>
        <w:pStyle w:val="afffffffff3"/>
      </w:pPr>
      <w:r>
        <w:rPr>
          <w:rFonts w:hint="eastAsia"/>
        </w:rPr>
        <w:t>内部收益率不低于12%。</w:t>
      </w:r>
    </w:p>
    <w:p w14:paraId="30D8D654" w14:textId="280C2F28" w:rsidR="00277319" w:rsidRDefault="00277319" w:rsidP="00277319">
      <w:pPr>
        <w:pStyle w:val="afffffffff3"/>
      </w:pPr>
      <w:r>
        <w:rPr>
          <w:rFonts w:hint="eastAsia"/>
        </w:rPr>
        <w:t>年运行费用不超过设备投资的5%。</w:t>
      </w:r>
    </w:p>
    <w:p w14:paraId="09A3181B" w14:textId="7679E765" w:rsidR="00277319" w:rsidRDefault="00277319" w:rsidP="00277319">
      <w:pPr>
        <w:pStyle w:val="afffffffff3"/>
      </w:pPr>
      <w:r>
        <w:rPr>
          <w:rFonts w:hint="eastAsia"/>
        </w:rPr>
        <w:t>维护成本每年递减3-5%。</w:t>
      </w:r>
    </w:p>
    <w:p w14:paraId="4F2E5BD6" w14:textId="58516ECB" w:rsidR="007867E6" w:rsidRDefault="00277319" w:rsidP="00277319">
      <w:pPr>
        <w:pStyle w:val="afffffffff3"/>
      </w:pPr>
      <w:r>
        <w:rPr>
          <w:rFonts w:hint="eastAsia"/>
        </w:rPr>
        <w:t>设备使用寿命不低于15年。</w:t>
      </w:r>
    </w:p>
    <w:p w14:paraId="6AA23DD7" w14:textId="77777777" w:rsidR="00EA5509" w:rsidRDefault="00000000">
      <w:pPr>
        <w:pStyle w:val="afffffffffffc"/>
        <w:framePr w:wrap="around"/>
        <w:jc w:val="center"/>
      </w:pPr>
      <w:bookmarkStart w:id="64" w:name="_Toc30049"/>
      <w:bookmarkStart w:id="65" w:name="_Toc18256"/>
      <w:bookmarkStart w:id="66" w:name="_Toc13894"/>
      <w:bookmarkEnd w:id="6"/>
      <w:bookmarkEnd w:id="64"/>
      <w:bookmarkEnd w:id="65"/>
      <w:bookmarkEnd w:id="66"/>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DE61" w14:textId="77777777" w:rsidR="000F7212" w:rsidRDefault="000F7212">
      <w:pPr>
        <w:spacing w:line="240" w:lineRule="auto"/>
      </w:pPr>
      <w:r>
        <w:separator/>
      </w:r>
    </w:p>
  </w:endnote>
  <w:endnote w:type="continuationSeparator" w:id="0">
    <w:p w14:paraId="1AD37EB8" w14:textId="77777777" w:rsidR="000F7212" w:rsidRDefault="000F7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946B" w14:textId="77777777" w:rsidR="000F7212" w:rsidRDefault="000F7212">
      <w:pPr>
        <w:spacing w:line="240" w:lineRule="auto"/>
      </w:pPr>
      <w:r>
        <w:separator/>
      </w:r>
    </w:p>
  </w:footnote>
  <w:footnote w:type="continuationSeparator" w:id="0">
    <w:p w14:paraId="08120CC7" w14:textId="77777777" w:rsidR="000F7212" w:rsidRDefault="000F72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C15"/>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59F"/>
    <w:rsid w:val="000E4C9E"/>
    <w:rsid w:val="000E6FD7"/>
    <w:rsid w:val="000E7144"/>
    <w:rsid w:val="000F06E1"/>
    <w:rsid w:val="000F0E3C"/>
    <w:rsid w:val="000F19D5"/>
    <w:rsid w:val="000F4050"/>
    <w:rsid w:val="000F4AEA"/>
    <w:rsid w:val="000F67E9"/>
    <w:rsid w:val="000F7212"/>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3C96"/>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319"/>
    <w:rsid w:val="00281BB8"/>
    <w:rsid w:val="00281E9E"/>
    <w:rsid w:val="00282405"/>
    <w:rsid w:val="00285170"/>
    <w:rsid w:val="00285361"/>
    <w:rsid w:val="00292D60"/>
    <w:rsid w:val="00292FF9"/>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5BD"/>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DAC"/>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C7C"/>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CD8"/>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6EDE"/>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60</TotalTime>
  <Pages>7</Pages>
  <Words>844</Words>
  <Characters>4812</Characters>
  <Application>Microsoft Office Word</Application>
  <DocSecurity>0</DocSecurity>
  <Lines>40</Lines>
  <Paragraphs>11</Paragraphs>
  <ScaleCrop>false</ScaleCrop>
  <Company>PCMI</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5</cp:revision>
  <cp:lastPrinted>2025-01-06T08:01:00Z</cp:lastPrinted>
  <dcterms:created xsi:type="dcterms:W3CDTF">2025-10-29T13:17:00Z</dcterms:created>
  <dcterms:modified xsi:type="dcterms:W3CDTF">2025-10-30T14:44:00Z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