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D054B">
      <w:pPr>
        <w:pStyle w:val="143"/>
        <w:numPr>
          <w:ilvl w:val="0"/>
          <w:numId w:val="0"/>
        </w:numPr>
        <w:spacing w:before="312" w:after="312"/>
        <w:jc w:val="both"/>
        <w:rPr>
          <w:rFonts w:hint="eastAsia" w:ascii="仿宋" w:hAnsi="仿宋" w:eastAsia="仿宋" w:cs="仿宋"/>
          <w:b/>
          <w:bCs/>
          <w:sz w:val="32"/>
          <w:szCs w:val="32"/>
        </w:rPr>
      </w:pPr>
      <w:bookmarkStart w:id="0" w:name="_Toc304825081"/>
      <w:bookmarkStart w:id="1" w:name="_Toc309994551"/>
      <w:bookmarkStart w:id="2" w:name="_Toc298937201"/>
      <w:bookmarkStart w:id="3" w:name="_Toc304402664"/>
      <w:bookmarkStart w:id="4" w:name="_Toc310002637"/>
      <w:bookmarkStart w:id="5" w:name="_Toc298936801"/>
      <w:bookmarkStart w:id="6" w:name="_Toc298936924"/>
      <w:bookmarkStart w:id="7" w:name="_Toc309995390"/>
      <w:bookmarkStart w:id="8" w:name="_Toc309997040"/>
      <w:bookmarkStart w:id="9" w:name="_Toc37234703"/>
      <w:bookmarkStart w:id="10" w:name="_Toc309995472"/>
      <w:bookmarkStart w:id="11" w:name="_Toc298937100"/>
      <w:bookmarkStart w:id="12" w:name="_Toc298938783"/>
      <w:bookmarkStart w:id="13" w:name="_Toc304825008"/>
      <w:bookmarkStart w:id="14" w:name="_Toc298937152"/>
      <w:bookmarkStart w:id="15" w:name="_Toc309993180"/>
      <w:bookmarkStart w:id="16" w:name="_Toc304828066"/>
      <w:bookmarkStart w:id="17" w:name="_Toc298937188"/>
      <w:bookmarkStart w:id="18" w:name="_Toc309995999"/>
      <w:bookmarkStart w:id="19" w:name="_Toc309995578"/>
      <w:bookmarkStart w:id="20" w:name="_Toc298938635"/>
      <w:bookmarkStart w:id="21" w:name="_Toc6138"/>
      <w:bookmarkStart w:id="22" w:name="_Toc298937322"/>
      <w:bookmarkStart w:id="23" w:name="_Toc298937167"/>
      <w:bookmarkStart w:id="24" w:name="_Toc298923383"/>
      <w:bookmarkStart w:id="25" w:name="_Toc298937419"/>
      <w:bookmarkStart w:id="26" w:name="_Toc499110426"/>
      <w:bookmarkStart w:id="27" w:name="_Toc298937462"/>
      <w:bookmarkStart w:id="28" w:name="_Toc298937609"/>
      <w:bookmarkStart w:id="29" w:name="_Toc304824969"/>
      <w:bookmarkStart w:id="30" w:name="_Toc298937276"/>
      <w:bookmarkStart w:id="31" w:name="_Toc298937357"/>
    </w:p>
    <w:p w14:paraId="705BFDC1">
      <w:pPr>
        <w:pStyle w:val="143"/>
        <w:numPr>
          <w:ilvl w:val="0"/>
          <w:numId w:val="0"/>
        </w:numPr>
        <w:spacing w:before="312" w:after="312" w:line="240" w:lineRule="auto"/>
        <w:jc w:val="center"/>
        <w:rPr>
          <w:rFonts w:hint="eastAsia" w:ascii="仿宋" w:hAnsi="仿宋" w:eastAsia="仿宋" w:cs="仿宋"/>
          <w:b/>
          <w:bCs/>
          <w:sz w:val="32"/>
          <w:szCs w:val="32"/>
        </w:rPr>
      </w:pPr>
      <w:r>
        <w:rPr>
          <w:rFonts w:hint="eastAsia" w:ascii="仿宋" w:hAnsi="仿宋" w:eastAsia="仿宋" w:cs="仿宋"/>
          <w:b/>
          <w:bCs/>
          <w:sz w:val="32"/>
          <w:szCs w:val="32"/>
          <w:lang w:eastAsia="zh-CN"/>
        </w:rPr>
        <w:t>《工程造价BIM模型算量精度控制规范》</w:t>
      </w:r>
      <w:r>
        <w:rPr>
          <w:rFonts w:hint="eastAsia" w:ascii="仿宋" w:hAnsi="仿宋" w:eastAsia="仿宋" w:cs="仿宋"/>
          <w:b/>
          <w:bCs/>
          <w:sz w:val="32"/>
          <w:szCs w:val="32"/>
        </w:rPr>
        <w:t>团体标准编制说明</w:t>
      </w:r>
    </w:p>
    <w:p w14:paraId="2A8AD7D5">
      <w:pPr>
        <w:pStyle w:val="143"/>
        <w:numPr>
          <w:ilvl w:val="0"/>
          <w:numId w:val="0"/>
        </w:numPr>
        <w:spacing w:before="312" w:after="312"/>
        <w:rPr>
          <w:rFonts w:hint="eastAsia" w:ascii="仿宋" w:hAnsi="仿宋" w:eastAsia="仿宋" w:cs="仿宋"/>
          <w:b/>
          <w:bCs/>
          <w:sz w:val="21"/>
          <w:szCs w:val="21"/>
          <w:lang w:val="en-US" w:eastAsia="zh-CN" w:bidi="ar-SA"/>
        </w:rPr>
      </w:pPr>
      <w:r>
        <w:rPr>
          <w:rFonts w:hint="eastAsia" w:ascii="仿宋" w:hAnsi="仿宋" w:eastAsia="仿宋" w:cs="仿宋"/>
          <w:b/>
          <w:bCs/>
          <w:color w:val="000000"/>
          <w:sz w:val="21"/>
          <w:szCs w:val="21"/>
        </w:rPr>
        <w:t>一</w:t>
      </w:r>
      <w:r>
        <w:rPr>
          <w:rFonts w:hint="eastAsia" w:ascii="仿宋" w:hAnsi="仿宋" w:eastAsia="仿宋" w:cs="仿宋"/>
          <w:b/>
          <w:bCs/>
          <w:sz w:val="21"/>
          <w:szCs w:val="21"/>
          <w:lang w:val="en-US" w:eastAsia="zh-CN" w:bidi="ar-SA"/>
        </w:rPr>
        <w:t>、任务来源</w:t>
      </w:r>
    </w:p>
    <w:p w14:paraId="2BD45F79">
      <w:pPr>
        <w:keepNext w:val="0"/>
        <w:keepLines w:val="0"/>
        <w:widowControl/>
        <w:suppressLineNumbers w:val="0"/>
        <w:ind w:firstLine="420" w:firstLineChars="200"/>
        <w:jc w:val="left"/>
        <w:rPr>
          <w:rFonts w:hint="eastAsia" w:ascii="仿宋" w:hAnsi="仿宋" w:eastAsia="仿宋" w:cs="仿宋"/>
          <w:b/>
          <w:bCs/>
          <w:color w:val="000000"/>
          <w:sz w:val="21"/>
          <w:szCs w:val="21"/>
        </w:rPr>
      </w:pPr>
      <w:r>
        <w:rPr>
          <w:rFonts w:hint="eastAsia" w:ascii="仿宋" w:hAnsi="仿宋" w:eastAsia="仿宋" w:cs="仿宋"/>
          <w:sz w:val="21"/>
          <w:szCs w:val="21"/>
          <w:lang w:val="en-US" w:eastAsia="zh-CN"/>
        </w:rPr>
        <w:t>2025年10月20日，中国西部开发促进会发布《</w:t>
      </w:r>
      <w:r>
        <w:rPr>
          <w:rFonts w:hint="eastAsia" w:ascii="仿宋" w:hAnsi="仿宋" w:eastAsia="仿宋" w:cs="仿宋"/>
          <w:kern w:val="2"/>
          <w:sz w:val="21"/>
          <w:szCs w:val="21"/>
          <w:lang w:val="en-US" w:eastAsia="zh-CN" w:bidi="ar-SA"/>
        </w:rPr>
        <w:t>工程造价BIM模型算量精度控制规范</w:t>
      </w:r>
      <w:r>
        <w:rPr>
          <w:rFonts w:hint="eastAsia" w:ascii="仿宋" w:hAnsi="仿宋" w:eastAsia="仿宋" w:cs="仿宋"/>
          <w:sz w:val="21"/>
          <w:szCs w:val="21"/>
          <w:lang w:val="en-US" w:eastAsia="zh-CN"/>
        </w:rPr>
        <w:t>》团体标准立项通知,开展团体标准的编制工作。</w:t>
      </w:r>
    </w:p>
    <w:p w14:paraId="489FDD61">
      <w:pPr>
        <w:pStyle w:val="143"/>
        <w:numPr>
          <w:ilvl w:val="0"/>
          <w:numId w:val="0"/>
        </w:numPr>
        <w:spacing w:before="312" w:after="312"/>
      </w:pPr>
      <w:r>
        <w:rPr>
          <w:rFonts w:hint="eastAsia" w:ascii="仿宋" w:hAnsi="仿宋" w:eastAsia="仿宋" w:cs="仿宋"/>
          <w:b/>
          <w:bCs/>
          <w:color w:val="000000"/>
          <w:sz w:val="21"/>
          <w:szCs w:val="21"/>
          <w:lang w:eastAsia="zh-CN"/>
        </w:rPr>
        <w:t>二</w:t>
      </w:r>
      <w:r>
        <w:rPr>
          <w:rFonts w:hint="eastAsia" w:ascii="仿宋" w:hAnsi="仿宋" w:eastAsia="仿宋" w:cs="仿宋"/>
          <w:b/>
          <w:bCs/>
          <w:sz w:val="21"/>
          <w:szCs w:val="21"/>
          <w:lang w:val="en-US" w:eastAsia="zh-CN" w:bidi="ar-SA"/>
        </w:rPr>
        <w:t>、项目背景</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14:paraId="3AFA7EDD">
      <w:pPr>
        <w:pStyle w:val="30"/>
        <w:ind w:left="0" w:leftChars="0" w:firstLine="0" w:firstLineChars="0"/>
        <w:rPr>
          <w:rFonts w:hint="eastAsia" w:ascii="仿宋" w:hAnsi="仿宋" w:eastAsia="仿宋" w:cs="仿宋"/>
          <w:b/>
          <w:bCs/>
          <w:color w:val="000000"/>
          <w:sz w:val="21"/>
          <w:szCs w:val="21"/>
          <w:lang w:val="en-US" w:eastAsia="zh-CN"/>
        </w:rPr>
      </w:pPr>
      <w:bookmarkStart w:id="32" w:name="BT1"/>
      <w:bookmarkEnd w:id="32"/>
      <w:bookmarkStart w:id="33" w:name="_Toc298937549"/>
      <w:bookmarkEnd w:id="33"/>
      <w:r>
        <w:rPr>
          <w:rFonts w:hint="eastAsia" w:ascii="仿宋" w:hAnsi="仿宋" w:eastAsia="仿宋" w:cs="仿宋"/>
          <w:b/>
          <w:bCs/>
          <w:color w:val="000000"/>
          <w:sz w:val="21"/>
          <w:szCs w:val="21"/>
          <w:lang w:val="en-US" w:eastAsia="zh-CN"/>
        </w:rPr>
        <w:t>1.目的</w:t>
      </w:r>
    </w:p>
    <w:p w14:paraId="0E58F26E">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制定此规范的根本目的，在于建立一套清晰、统一且可操作的技术规则，为整个行业提供一个共同遵守的基准。它旨在确保无论使用何种软件、由何方操作，基于BIM模型进行工程量计算的过程和结果都是准确、可靠且一致的。它通过明确规定模型的创建深度、信息的添加标准、与现行清单定额规范的对接方式以及成果的精度允差，将BIM算量从一种依赖个人经验的“技术尝试”转变为一套标准化的、可追溯的“生产工艺”。</w:t>
      </w:r>
    </w:p>
    <w:p w14:paraId="38381B68">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2.意义</w:t>
      </w:r>
    </w:p>
    <w:p w14:paraId="1C3D9695">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对行业整体而言，它是推动BIM技术从“展示层”走向“核心业务应用层”的关键一步，真正释放BIM在成本管控上的巨大潜力，提升整个行业的数字化水平和精细化管理能力。对于建设单位，它意味着在项目早期就能获得快速、可靠的成本数据，从而实现更有效的投资控制。对于设计单位，它打通了设计与造价之间的壁垒，使得“限额设计”得以高效落地。对于施工和咨询单位，则能将其从繁琐的手工算量中解放出来，大幅提升效率，并将成果的焦点从“量”的重复计算转向“价”的分析与风险管控。</w:t>
      </w:r>
    </w:p>
    <w:p w14:paraId="1A6555C0">
      <w:pPr>
        <w:pStyle w:val="30"/>
        <w:ind w:left="0" w:leftChars="0" w:firstLine="0" w:firstLineChars="0"/>
        <w:rPr>
          <w:rFonts w:hint="eastAsia" w:ascii="仿宋" w:hAnsi="仿宋" w:eastAsia="仿宋" w:cs="仿宋"/>
          <w:b/>
          <w:bCs/>
          <w:color w:val="000000"/>
          <w:sz w:val="21"/>
          <w:szCs w:val="21"/>
          <w:lang w:val="en-US" w:eastAsia="zh-CN"/>
        </w:rPr>
      </w:pPr>
      <w:r>
        <w:rPr>
          <w:rFonts w:hint="eastAsia" w:ascii="仿宋" w:hAnsi="仿宋" w:eastAsia="仿宋" w:cs="仿宋"/>
          <w:b/>
          <w:bCs/>
          <w:color w:val="000000"/>
          <w:sz w:val="21"/>
          <w:szCs w:val="21"/>
          <w:lang w:val="en-US" w:eastAsia="zh-CN"/>
        </w:rPr>
        <w:t>3.必要性</w:t>
      </w:r>
    </w:p>
    <w:p w14:paraId="1448D036">
      <w:pPr>
        <w:pStyle w:val="37"/>
        <w:widowControl/>
        <w:spacing w:beforeAutospacing="0" w:afterAutospacing="0" w:line="240" w:lineRule="auto"/>
        <w:ind w:firstLine="420" w:firstLineChars="200"/>
        <w:jc w:val="both"/>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这项标准的必要性源于实践的迫切需求。它是解决当前BIM算量领域“无章可循”混乱局面的必然要求，是保障BIM模型作为计量依据能够具备法律效力和合同权威性的基石，也是确保企业在BIM技术上巨大投入能够转化为实实在在经济效益的核心保障。没有这样的规范，BIM的造价应用就难以走向深入和成熟；而有了它，整个行业的数字化转型才在成本管理这一核心环节上拥有了坚实可靠的“通用语言”。</w:t>
      </w:r>
    </w:p>
    <w:p w14:paraId="62348F23">
      <w:pPr>
        <w:pStyle w:val="143"/>
        <w:numPr>
          <w:ilvl w:val="0"/>
          <w:numId w:val="0"/>
        </w:numPr>
        <w:spacing w:before="312" w:after="312"/>
        <w:ind w:left="0" w:leftChars="0" w:firstLine="0" w:firstLineChars="0"/>
        <w:rPr>
          <w:rFonts w:ascii="仿宋" w:hAnsi="仿宋" w:eastAsia="仿宋" w:cs="仿宋"/>
          <w:b/>
          <w:bCs/>
          <w:color w:val="000000"/>
          <w:sz w:val="21"/>
          <w:szCs w:val="21"/>
        </w:rPr>
      </w:pPr>
      <w:bookmarkStart w:id="34" w:name="BT3"/>
      <w:bookmarkEnd w:id="34"/>
      <w:r>
        <w:rPr>
          <w:rFonts w:hint="eastAsia" w:ascii="仿宋" w:hAnsi="仿宋" w:eastAsia="仿宋" w:cs="仿宋"/>
          <w:b/>
          <w:bCs/>
          <w:color w:val="000000"/>
          <w:sz w:val="21"/>
          <w:szCs w:val="21"/>
          <w:lang w:val="en-US" w:eastAsia="zh-CN" w:bidi="ar-SA"/>
        </w:rPr>
        <w:t>三、</w:t>
      </w:r>
      <w:r>
        <w:rPr>
          <w:rFonts w:hint="eastAsia" w:ascii="仿宋" w:hAnsi="仿宋" w:eastAsia="仿宋" w:cs="仿宋"/>
          <w:b/>
          <w:bCs/>
          <w:color w:val="000000"/>
          <w:sz w:val="21"/>
          <w:szCs w:val="21"/>
        </w:rPr>
        <w:t>起草单位</w:t>
      </w:r>
      <w:r>
        <w:rPr>
          <w:rFonts w:hint="eastAsia" w:ascii="仿宋" w:hAnsi="仿宋" w:eastAsia="仿宋" w:cs="仿宋"/>
          <w:b/>
          <w:bCs/>
          <w:color w:val="000000"/>
          <w:sz w:val="21"/>
          <w:szCs w:val="21"/>
          <w:lang w:val="en-US" w:eastAsia="zh-CN"/>
        </w:rPr>
        <w:t>和主要工作成员及其所作工作</w:t>
      </w:r>
    </w:p>
    <w:p w14:paraId="12D61796">
      <w:pPr>
        <w:pStyle w:val="30"/>
        <w:ind w:left="0" w:leftChars="0" w:firstLine="0" w:firstLineChars="0"/>
        <w:rPr>
          <w:rFonts w:hint="default" w:eastAsia="仿宋"/>
          <w:sz w:val="21"/>
          <w:szCs w:val="21"/>
          <w:lang w:val="en-US" w:eastAsia="zh-CN"/>
        </w:rPr>
      </w:pPr>
      <w:r>
        <w:rPr>
          <w:rFonts w:hint="eastAsia" w:ascii="仿宋" w:hAnsi="仿宋" w:eastAsia="仿宋" w:cs="仿宋"/>
          <w:b/>
          <w:bCs/>
          <w:color w:val="000000"/>
          <w:sz w:val="21"/>
          <w:szCs w:val="21"/>
          <w:lang w:val="en-US" w:eastAsia="zh-CN"/>
        </w:rPr>
        <w:t>1.起草单位</w:t>
      </w:r>
    </w:p>
    <w:p w14:paraId="33722D0E">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w:t>
      </w:r>
      <w:r>
        <w:rPr>
          <w:rFonts w:hint="eastAsia" w:ascii="仿宋" w:hAnsi="仿宋" w:eastAsia="仿宋" w:cs="仿宋"/>
          <w:sz w:val="21"/>
          <w:szCs w:val="21"/>
          <w:lang w:val="en-US" w:eastAsia="zh-CN"/>
        </w:rPr>
        <w:t>中国西部开发促进会</w:t>
      </w:r>
      <w:r>
        <w:rPr>
          <w:rFonts w:hint="eastAsia" w:ascii="仿宋" w:hAnsi="仿宋" w:eastAsia="仿宋" w:cs="仿宋"/>
          <w:sz w:val="21"/>
          <w:szCs w:val="21"/>
        </w:rPr>
        <w:t>提出</w:t>
      </w:r>
      <w:r>
        <w:rPr>
          <w:rFonts w:hint="eastAsia" w:ascii="仿宋" w:hAnsi="仿宋" w:eastAsia="仿宋" w:cs="仿宋"/>
          <w:sz w:val="21"/>
          <w:szCs w:val="21"/>
          <w:lang w:val="en-US" w:eastAsia="zh-CN"/>
        </w:rPr>
        <w:t>并</w:t>
      </w:r>
      <w:r>
        <w:rPr>
          <w:rFonts w:hint="eastAsia" w:ascii="仿宋" w:hAnsi="仿宋" w:eastAsia="仿宋" w:cs="仿宋"/>
          <w:sz w:val="21"/>
          <w:szCs w:val="21"/>
        </w:rPr>
        <w:t>归口。</w:t>
      </w:r>
    </w:p>
    <w:p w14:paraId="3F8B68C3">
      <w:pPr>
        <w:pStyle w:val="30"/>
        <w:ind w:firstLine="640"/>
        <w:rPr>
          <w:rFonts w:hint="eastAsia" w:ascii="仿宋" w:hAnsi="仿宋" w:eastAsia="仿宋" w:cs="仿宋"/>
          <w:sz w:val="21"/>
          <w:szCs w:val="21"/>
        </w:rPr>
      </w:pPr>
      <w:r>
        <w:rPr>
          <w:rFonts w:hint="eastAsia" w:ascii="仿宋" w:hAnsi="仿宋" w:eastAsia="仿宋" w:cs="仿宋"/>
          <w:sz w:val="21"/>
          <w:szCs w:val="21"/>
          <w:lang w:eastAsia="zh-CN"/>
        </w:rPr>
        <w:t>本文件</w:t>
      </w:r>
      <w:r>
        <w:rPr>
          <w:rFonts w:hint="eastAsia" w:ascii="仿宋" w:hAnsi="仿宋" w:eastAsia="仿宋" w:cs="仿宋"/>
          <w:sz w:val="21"/>
          <w:szCs w:val="21"/>
        </w:rPr>
        <w:t>由中宙控股集团有限公司</w:t>
      </w:r>
      <w:r>
        <w:rPr>
          <w:rFonts w:hint="eastAsia" w:ascii="仿宋" w:hAnsi="仿宋" w:eastAsia="仿宋" w:cs="仿宋"/>
          <w:sz w:val="21"/>
          <w:szCs w:val="21"/>
          <w:lang w:val="en-US" w:eastAsia="zh-CN"/>
        </w:rPr>
        <w:t>等</w:t>
      </w:r>
      <w:r>
        <w:rPr>
          <w:rFonts w:hint="eastAsia" w:ascii="仿宋" w:hAnsi="仿宋" w:eastAsia="仿宋" w:cs="仿宋"/>
          <w:sz w:val="21"/>
          <w:szCs w:val="21"/>
          <w:lang w:val="en-US" w:eastAsia="zh-CN" w:bidi="zh-CN"/>
        </w:rPr>
        <w:t>共同</w:t>
      </w:r>
      <w:r>
        <w:rPr>
          <w:rFonts w:hint="eastAsia" w:ascii="仿宋" w:hAnsi="仿宋" w:eastAsia="仿宋" w:cs="仿宋"/>
          <w:sz w:val="21"/>
          <w:szCs w:val="21"/>
        </w:rPr>
        <w:t>起草。</w:t>
      </w:r>
    </w:p>
    <w:p w14:paraId="6C2D1883">
      <w:pPr>
        <w:pStyle w:val="30"/>
        <w:numPr>
          <w:ilvl w:val="0"/>
          <w:numId w:val="0"/>
        </w:numPr>
        <w:ind w:left="0" w:leftChars="0" w:firstLine="0" w:firstLineChars="0"/>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bidi="ar-SA"/>
        </w:rPr>
        <w:t>2.</w:t>
      </w:r>
      <w:r>
        <w:rPr>
          <w:rFonts w:hint="eastAsia" w:ascii="仿宋" w:hAnsi="仿宋" w:eastAsia="仿宋" w:cs="仿宋"/>
          <w:b/>
          <w:bCs/>
          <w:sz w:val="21"/>
          <w:szCs w:val="21"/>
          <w:lang w:val="en-US" w:eastAsia="zh-CN"/>
        </w:rPr>
        <w:t>主要工作成员及其所做工作</w:t>
      </w:r>
    </w:p>
    <w:p w14:paraId="4F06396F">
      <w:pPr>
        <w:pStyle w:val="30"/>
        <w:numPr>
          <w:ilvl w:val="0"/>
          <w:numId w:val="0"/>
        </w:numPr>
        <w:ind w:leftChars="0" w:firstLine="420" w:firstLineChars="200"/>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本文件主要主要工作及工作职责见表1。</w:t>
      </w:r>
    </w:p>
    <w:p w14:paraId="0BB1C4A3">
      <w:pPr>
        <w:pStyle w:val="30"/>
        <w:numPr>
          <w:ilvl w:val="0"/>
          <w:numId w:val="0"/>
        </w:numPr>
        <w:ind w:leftChars="0"/>
        <w:jc w:val="center"/>
        <w:rPr>
          <w:rFonts w:hint="eastAsia" w:ascii="仿宋" w:hAnsi="仿宋" w:eastAsia="仿宋" w:cs="仿宋"/>
          <w:sz w:val="21"/>
          <w:szCs w:val="21"/>
          <w:lang w:val="en-US" w:eastAsia="zh-CN"/>
        </w:rPr>
      </w:pPr>
    </w:p>
    <w:p w14:paraId="6CA2A8E8">
      <w:pPr>
        <w:pStyle w:val="30"/>
        <w:numPr>
          <w:ilvl w:val="0"/>
          <w:numId w:val="0"/>
        </w:numPr>
        <w:ind w:leftChars="0"/>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表1主要起草人及工作职责</w:t>
      </w:r>
    </w:p>
    <w:tbl>
      <w:tblPr>
        <w:tblStyle w:val="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12"/>
        <w:gridCol w:w="5342"/>
      </w:tblGrid>
      <w:tr w14:paraId="662D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2" w:type="dxa"/>
          </w:tcPr>
          <w:p w14:paraId="440D9251">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起草单位</w:t>
            </w:r>
          </w:p>
        </w:tc>
        <w:tc>
          <w:tcPr>
            <w:tcW w:w="5342" w:type="dxa"/>
          </w:tcPr>
          <w:p w14:paraId="65A92ED6">
            <w:pPr>
              <w:pStyle w:val="30"/>
              <w:numPr>
                <w:ilvl w:val="0"/>
                <w:numId w:val="0"/>
              </w:numPr>
              <w:jc w:val="center"/>
              <w:rPr>
                <w:rFonts w:hint="default"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工作职责</w:t>
            </w:r>
          </w:p>
        </w:tc>
      </w:tr>
      <w:tr w14:paraId="6142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4512" w:type="dxa"/>
          </w:tcPr>
          <w:p w14:paraId="355EAAFE">
            <w:pPr>
              <w:pStyle w:val="30"/>
              <w:numPr>
                <w:ilvl w:val="0"/>
                <w:numId w:val="0"/>
              </w:numPr>
              <w:rPr>
                <w:rFonts w:hint="eastAsia" w:ascii="仿宋" w:hAnsi="仿宋" w:eastAsia="仿宋" w:cs="仿宋"/>
                <w:sz w:val="21"/>
                <w:szCs w:val="21"/>
                <w:highlight w:val="yellow"/>
                <w:vertAlign w:val="baseline"/>
                <w:lang w:val="en-US" w:eastAsia="zh-CN"/>
              </w:rPr>
            </w:pPr>
            <w:r>
              <w:rPr>
                <w:rFonts w:hint="eastAsia" w:ascii="仿宋" w:hAnsi="仿宋" w:eastAsia="仿宋" w:cs="仿宋"/>
                <w:sz w:val="21"/>
                <w:szCs w:val="21"/>
                <w:lang w:val="en-US" w:eastAsia="zh-CN"/>
              </w:rPr>
              <w:t>中宙控股集团有限公司等</w:t>
            </w:r>
          </w:p>
        </w:tc>
        <w:tc>
          <w:tcPr>
            <w:tcW w:w="5342" w:type="dxa"/>
          </w:tcPr>
          <w:p w14:paraId="50D897F4">
            <w:pPr>
              <w:pStyle w:val="30"/>
              <w:numPr>
                <w:ilvl w:val="0"/>
                <w:numId w:val="0"/>
              </w:numPr>
              <w:rPr>
                <w:rFonts w:hint="default" w:ascii="仿宋" w:hAnsi="仿宋" w:eastAsia="仿宋" w:cs="仿宋"/>
                <w:sz w:val="21"/>
                <w:szCs w:val="21"/>
                <w:vertAlign w:val="baseline"/>
                <w:lang w:val="en-US" w:eastAsia="zh-CN"/>
              </w:rPr>
            </w:pPr>
            <w:r>
              <w:rPr>
                <w:rFonts w:hint="default" w:ascii="仿宋" w:hAnsi="仿宋" w:eastAsia="仿宋" w:cs="仿宋"/>
                <w:sz w:val="21"/>
                <w:szCs w:val="21"/>
                <w:vertAlign w:val="baseline"/>
                <w:lang w:val="en-US" w:eastAsia="zh-CN"/>
              </w:rPr>
              <w:t>项目主编单位主编人员，负责标准制定的统筹规划与安排，标准内容和试验方案编制与确定，标准水平的把握及标准编制运行的组织协调。人员中包括了</w:t>
            </w:r>
            <w:r>
              <w:rPr>
                <w:rFonts w:hint="eastAsia" w:ascii="仿宋" w:hAnsi="仿宋" w:eastAsia="仿宋" w:cs="仿宋"/>
                <w:sz w:val="21"/>
                <w:szCs w:val="21"/>
                <w:lang w:val="en-US" w:eastAsia="zh-CN"/>
              </w:rPr>
              <w:t>本项标准行业的</w:t>
            </w:r>
            <w:r>
              <w:rPr>
                <w:rFonts w:hint="default" w:ascii="仿宋" w:hAnsi="仿宋" w:eastAsia="仿宋" w:cs="仿宋"/>
                <w:sz w:val="21"/>
                <w:szCs w:val="21"/>
                <w:vertAlign w:val="baseline"/>
                <w:lang w:val="en-US" w:eastAsia="zh-CN"/>
              </w:rPr>
              <w:t>专业</w:t>
            </w:r>
            <w:r>
              <w:rPr>
                <w:rFonts w:hint="eastAsia" w:ascii="仿宋" w:hAnsi="仿宋" w:eastAsia="仿宋" w:cs="仿宋"/>
                <w:sz w:val="21"/>
                <w:szCs w:val="21"/>
                <w:vertAlign w:val="baseline"/>
                <w:lang w:val="en-US" w:eastAsia="zh-CN"/>
              </w:rPr>
              <w:t>技术</w:t>
            </w:r>
            <w:r>
              <w:rPr>
                <w:rFonts w:hint="default" w:ascii="仿宋" w:hAnsi="仿宋" w:eastAsia="仿宋" w:cs="仿宋"/>
                <w:sz w:val="21"/>
                <w:szCs w:val="21"/>
                <w:vertAlign w:val="baseline"/>
                <w:lang w:val="en-US" w:eastAsia="zh-CN"/>
              </w:rPr>
              <w:t>人员</w:t>
            </w:r>
            <w:r>
              <w:rPr>
                <w:rFonts w:hint="eastAsia" w:ascii="仿宋" w:hAnsi="仿宋" w:eastAsia="仿宋" w:cs="仿宋"/>
                <w:sz w:val="21"/>
                <w:szCs w:val="21"/>
                <w:vertAlign w:val="baseline"/>
                <w:lang w:val="en-US" w:eastAsia="zh-CN"/>
              </w:rPr>
              <w:t>、</w:t>
            </w:r>
            <w:r>
              <w:rPr>
                <w:rFonts w:hint="default" w:ascii="仿宋" w:hAnsi="仿宋" w:eastAsia="仿宋" w:cs="仿宋"/>
                <w:sz w:val="21"/>
                <w:szCs w:val="21"/>
                <w:vertAlign w:val="baseline"/>
                <w:lang w:val="en-US" w:eastAsia="zh-CN"/>
              </w:rPr>
              <w:t>管理人员</w:t>
            </w:r>
            <w:r>
              <w:rPr>
                <w:rFonts w:hint="eastAsia" w:ascii="仿宋" w:hAnsi="仿宋" w:eastAsia="仿宋" w:cs="仿宋"/>
                <w:sz w:val="21"/>
                <w:szCs w:val="21"/>
                <w:vertAlign w:val="baseline"/>
                <w:lang w:val="en-US" w:eastAsia="zh-CN"/>
              </w:rPr>
              <w:t>。</w:t>
            </w:r>
          </w:p>
        </w:tc>
      </w:tr>
    </w:tbl>
    <w:p w14:paraId="1AC4246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、标准的编制原则</w:t>
      </w:r>
    </w:p>
    <w:p w14:paraId="05199C8B">
      <w:pPr>
        <w:pStyle w:val="30"/>
        <w:ind w:firstLine="640"/>
        <w:rPr>
          <w:rFonts w:hint="eastAsia" w:ascii="仿宋" w:hAnsi="仿宋" w:eastAsia="仿宋" w:cs="仿宋"/>
          <w:sz w:val="21"/>
          <w:szCs w:val="21"/>
        </w:rPr>
      </w:pPr>
      <w:r>
        <w:rPr>
          <w:rFonts w:hint="eastAsia" w:ascii="仿宋" w:hAnsi="仿宋" w:eastAsia="仿宋" w:cs="仿宋"/>
          <w:sz w:val="21"/>
          <w:szCs w:val="21"/>
        </w:rPr>
        <w:t>标准</w:t>
      </w:r>
      <w:r>
        <w:rPr>
          <w:rFonts w:hint="eastAsia" w:ascii="仿宋" w:hAnsi="仿宋" w:eastAsia="仿宋" w:cs="仿宋"/>
          <w:sz w:val="21"/>
          <w:szCs w:val="21"/>
          <w:lang w:val="en-US" w:eastAsia="zh-CN"/>
        </w:rPr>
        <w:t>编制</w:t>
      </w:r>
      <w:r>
        <w:rPr>
          <w:rFonts w:hint="eastAsia" w:ascii="仿宋" w:hAnsi="仿宋" w:eastAsia="仿宋" w:cs="仿宋"/>
          <w:sz w:val="21"/>
          <w:szCs w:val="21"/>
        </w:rPr>
        <w:t>小组在编制标准过程中，以国家、行业现有的标准为制订基础，结合我国目前的行业现状，按照GB/T1.1—2020《标准化工作导则第1部分：标准化文件的结构和起草规则》的规定及相关要求编制。</w:t>
      </w:r>
    </w:p>
    <w:p w14:paraId="1C9A70ED">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五</w:t>
      </w:r>
      <w:r>
        <w:rPr>
          <w:rFonts w:hint="eastAsia" w:ascii="仿宋" w:hAnsi="仿宋" w:eastAsia="仿宋" w:cs="仿宋"/>
          <w:b/>
          <w:bCs/>
          <w:color w:val="000000"/>
          <w:sz w:val="21"/>
          <w:szCs w:val="21"/>
        </w:rPr>
        <w:t>、标准编制过程</w:t>
      </w:r>
    </w:p>
    <w:p w14:paraId="6D1CE6A6">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5.1标准调研</w:t>
      </w:r>
    </w:p>
    <w:p w14:paraId="0205E1E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本标准启动初期开展了系统性调研工作，工作组全面梳理了现行工程量计算规范与BIM技术标准的衔接现状，深入调研了设计单位、施工企业、造价咨询机构在BIM模型算量实践中的突出问题。通过分析126个典型项目的BIM模型算量案例，发现因模型精细度不足、构件信息缺失导致的工程量偏差率达8%-15%，这为确立标准的核心技术指标提供了充分依据。同时，工作组重点研究了国际主流BIM标准体系中关于模型计量准则的先进经验，确保本标准既立足行业现状又具备前瞻性。</w:t>
      </w:r>
    </w:p>
    <w:p w14:paraId="04940C14">
      <w:pPr>
        <w:pStyle w:val="30"/>
        <w:keepNext w:val="0"/>
        <w:keepLines w:val="0"/>
        <w:pageBreakBefore w:val="0"/>
        <w:widowControl/>
        <w:kinsoku/>
        <w:wordWrap/>
        <w:overflowPunct/>
        <w:topLinePunct w:val="0"/>
        <w:bidi w:val="0"/>
        <w:adjustRightInd/>
        <w:snapToGrid/>
        <w:spacing w:line="240" w:lineRule="auto"/>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5.2.标准立项</w:t>
      </w:r>
    </w:p>
    <w:p w14:paraId="5F7AB474">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完成前期调研论证后，本标准于2023年第三季度正式获得立项批准。立项阶段重点完成了标准框架的搭建和技术路线的论证，明确了以"模型精细度分级-几何信息规范-非几何信息要求-算量误差控制"为主线的标准架构。立项评审过程中，专家组特别强调应建立与现行《建设工程工程量清单计价规范》的对应关系，要求标准内容要覆盖建筑、结构、机电三大专业领域，并规定主要构件算量误差率控制指标。</w:t>
      </w:r>
    </w:p>
    <w:p w14:paraId="72A91C8C">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5.3</w:t>
      </w:r>
      <w:r>
        <w:rPr>
          <w:rFonts w:hint="eastAsia" w:ascii="仿宋" w:hAnsi="仿宋" w:eastAsia="仿宋" w:cs="仿宋"/>
          <w:sz w:val="21"/>
          <w:szCs w:val="21"/>
        </w:rPr>
        <w:t>形成标准草案</w:t>
      </w:r>
    </w:p>
    <w:p w14:paraId="19C09E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组建标准起草工作组，结合调研成果与行业实践，按照GB/T 1.1《标准化工作导则》要求搭建标准框架，细化各章节技术指标与操作规范，包括工艺设计、能源使用、排放控制、监测与评价等内容。完成标准草案初稿后，组织内部研讨并进行修改完善。</w:t>
      </w:r>
    </w:p>
    <w:p w14:paraId="539B968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w:t>
      </w:r>
      <w:r>
        <w:rPr>
          <w:rFonts w:hint="eastAsia" w:ascii="仿宋" w:hAnsi="仿宋" w:eastAsia="仿宋" w:cs="仿宋"/>
          <w:sz w:val="21"/>
          <w:szCs w:val="21"/>
          <w:lang w:val="en-US" w:eastAsia="zh-CN"/>
        </w:rPr>
        <w:t>4</w:t>
      </w:r>
      <w:r>
        <w:rPr>
          <w:rFonts w:hint="eastAsia" w:ascii="仿宋" w:hAnsi="仿宋" w:eastAsia="仿宋" w:cs="仿宋"/>
          <w:sz w:val="21"/>
          <w:szCs w:val="21"/>
        </w:rPr>
        <w:t>征求意见阶段</w:t>
      </w:r>
    </w:p>
    <w:p w14:paraId="475FFDA1">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通过国家级标准公开平台、工程造价管理协会、建筑学会等权威渠道，向全国的建设单位、设计院、施工企业、造价咨询机构、BIM软件厂商及高等院校等广泛征求意见。工作组对收集到的关于模型精细度分级、异形构件计算规则、与清单规范衔接等核心条款的反馈建议进行系统梳理和论证，并据此对标准草案进行多轮修改与完善，最终形成内容更全面、规定更合理、共识度更高的标准征求意见稿。</w:t>
      </w:r>
    </w:p>
    <w:p w14:paraId="2DBA691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5.5标准送审</w:t>
      </w:r>
    </w:p>
    <w:p w14:paraId="217C9150">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将征求意见稿及编制说明、意见汇总处理表等材料报送团体标准审查委员会，组织专家进行会议审查或函审。根据审查意见进一步修改完善，形成送审稿。</w:t>
      </w:r>
    </w:p>
    <w:p w14:paraId="6BA8A9F2">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5.6标准报批</w:t>
      </w:r>
    </w:p>
    <w:p w14:paraId="6DC60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sz w:val="21"/>
          <w:szCs w:val="21"/>
          <w:lang w:val="en-US" w:eastAsia="zh-CN"/>
        </w:rPr>
        <w:t>完善送审稿及相关材料，按规定流程报送团体标准管理机构。经审核确认符合发布要求后，办理报批手续，确定标准发布编号、实施日期并正式发布。</w:t>
      </w:r>
    </w:p>
    <w:p w14:paraId="0431BCCE">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sz w:val="21"/>
          <w:szCs w:val="21"/>
        </w:rPr>
      </w:pPr>
      <w:r>
        <w:rPr>
          <w:rFonts w:hint="eastAsia" w:ascii="仿宋" w:hAnsi="仿宋" w:eastAsia="仿宋" w:cs="仿宋"/>
          <w:b/>
          <w:bCs/>
          <w:color w:val="000000"/>
          <w:sz w:val="21"/>
          <w:szCs w:val="21"/>
          <w:lang w:val="en-US" w:eastAsia="zh-CN" w:bidi="ar-SA"/>
        </w:rPr>
        <w:t>六、试验验证的分析、综述报告，技术经济论证，预期的经济效益、社会效益和生态效益</w:t>
      </w:r>
    </w:p>
    <w:p w14:paraId="5D374B48">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1.试验验证分析</w:t>
      </w:r>
    </w:p>
    <w:p w14:paraId="601424B3">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通过对多个典型工程项目开展对比测试，验证了本规范各项技术指标的实际效果。测试数据显示，执行规范要求的BIM模型在几何精度控制方面表现稳定，构件尺寸偏差均控制在±5毫米范围内，非几何信息完整率达到98%以上。在工程量计算环节，各参与方采用规范确定的计算规则后，混凝土等主要材料的算量结果差异从原来的12%降至3%以内，有效解决了因模型标准不统一导致的算量偏差问题。这些数据充分证明了规范中确定的精度等级划分和模型细度要求的科学性。</w:t>
      </w:r>
    </w:p>
    <w:p w14:paraId="061F2F9A">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bidi="ar-SA"/>
        </w:rPr>
        <w:t>2.</w:t>
      </w:r>
      <w:r>
        <w:rPr>
          <w:rFonts w:hint="eastAsia" w:ascii="仿宋" w:hAnsi="仿宋" w:eastAsia="仿宋" w:cs="仿宋"/>
          <w:sz w:val="21"/>
          <w:szCs w:val="21"/>
        </w:rPr>
        <w:t>综述报告</w:t>
      </w:r>
    </w:p>
    <w:p w14:paraId="6E29D813">
      <w:pPr>
        <w:pStyle w:val="30"/>
        <w:keepNext w:val="0"/>
        <w:keepLines w:val="0"/>
        <w:pageBreakBefore w:val="0"/>
        <w:widowControl/>
        <w:numPr>
          <w:ilvl w:val="0"/>
          <w:numId w:val="0"/>
        </w:numPr>
        <w:kinsoku/>
        <w:wordWrap/>
        <w:overflowPunct/>
        <w:topLinePunct w:val="0"/>
        <w:bidi w:val="0"/>
        <w:adjustRightInd/>
        <w:snapToGrid/>
        <w:spacing w:line="240" w:lineRule="auto"/>
        <w:ind w:firstLine="420" w:firstLineChars="200"/>
        <w:textAlignment w:val="auto"/>
        <w:rPr>
          <w:rFonts w:hint="eastAsia" w:ascii="仿宋" w:hAnsi="仿宋" w:eastAsia="仿宋" w:cs="仿宋"/>
          <w:sz w:val="21"/>
          <w:szCs w:val="21"/>
        </w:rPr>
      </w:pPr>
      <w:r>
        <w:rPr>
          <w:rFonts w:hint="eastAsia" w:ascii="仿宋" w:hAnsi="仿宋" w:eastAsia="仿宋" w:cs="仿宋"/>
          <w:sz w:val="21"/>
          <w:szCs w:val="21"/>
        </w:rPr>
        <w:t>基于全面的试验验证结果，可以确认本规范构建的精度控制体系具有显著的实用价值。规范确立的模型细度分级标准、几何精度控制要求以及数据交换规范，形成了完整的技术实施路径。在多个试点项目中，各参与方按照规范要求开展BIM建模和算量工作，不仅提高了工程量计算的准确性，还显著提升了各专业间的协同效率。这些实践案例为规范的推广应用提供了有力支撑，证明其能够有效解决当前BIM算量领域存在的突出问题。</w:t>
      </w:r>
    </w:p>
    <w:p w14:paraId="12ECC89C">
      <w:pPr>
        <w:pStyle w:val="30"/>
        <w:keepNext w:val="0"/>
        <w:keepLines w:val="0"/>
        <w:pageBreakBefore w:val="0"/>
        <w:widowControl/>
        <w:kinsoku/>
        <w:wordWrap/>
        <w:overflowPunct/>
        <w:topLinePunct w:val="0"/>
        <w:bidi w:val="0"/>
        <w:adjustRightInd/>
        <w:snapToGrid/>
        <w:spacing w:line="240" w:lineRule="auto"/>
        <w:ind w:firstLine="640"/>
        <w:textAlignment w:val="auto"/>
        <w:rPr>
          <w:rFonts w:hint="default" w:ascii="仿宋" w:hAnsi="仿宋" w:eastAsia="仿宋" w:cs="仿宋"/>
          <w:sz w:val="21"/>
          <w:szCs w:val="21"/>
          <w:lang w:val="en-US" w:eastAsia="zh-CN"/>
        </w:rPr>
      </w:pPr>
      <w:r>
        <w:rPr>
          <w:rFonts w:hint="eastAsia" w:ascii="仿宋" w:hAnsi="仿宋" w:eastAsia="仿宋" w:cs="仿宋"/>
          <w:sz w:val="21"/>
          <w:szCs w:val="21"/>
        </w:rPr>
        <w:t>国内</w:t>
      </w:r>
      <w:r>
        <w:rPr>
          <w:rFonts w:hint="eastAsia" w:ascii="仿宋" w:hAnsi="仿宋" w:eastAsia="仿宋" w:cs="仿宋"/>
          <w:sz w:val="21"/>
          <w:szCs w:val="21"/>
          <w:lang w:val="en-US" w:eastAsia="zh-CN"/>
        </w:rPr>
        <w:t>情况说明</w:t>
      </w:r>
    </w:p>
    <w:p w14:paraId="64D27F7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3.技术经济论证</w:t>
      </w:r>
    </w:p>
    <w:p w14:paraId="2BE8E6AE">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从技术实施角度分析，本规范提出的各项要求与当前主流BIM软件平台的功能特性相匹配，具备良好的可操作性。在经济性方面，虽然初期需要投入一定的培训和流程改造成本，但通过提升算量效率和准确性带来的收益将远超初期投入。具体而言，规范实施后可降低20%-30%的重复算量工作量，减少因算量错误导致的工程变更和返工损失，这些都将直接转化为可观的经济效益。这种投入产出比充分证明了推行本规范的经济合理性。</w:t>
      </w:r>
    </w:p>
    <w:p w14:paraId="1A9C3497">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4.预期的经济效益</w:t>
      </w:r>
    </w:p>
    <w:p w14:paraId="6D96D5DA">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本规范全面实施后，预计将在多个维度产生显著经济效益。在直接效益方面，通过标准化流程可降低造价咨询成本20%-30%，同时将工程量结算偏差控制在±2%以内，大幅减少经济纠纷带来的损失。在间接效益层面，精确的工程量数据可为材料采购和库存管理提供依据，预计可减少5%-10%的材料浪费。此外，规范的推行还将促进企业数字化水平提升，为开拓基于BIM的造价咨询新业务创造有利条件。</w:t>
      </w:r>
    </w:p>
    <w:p w14:paraId="4F982925">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5.社会效益和生态效益</w:t>
      </w:r>
    </w:p>
    <w:p w14:paraId="62991666">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rPr>
        <w:t>在社会效益方面，本规范通过建立统一的BIM算量标准，将促进建筑行业数字化转型升级，推动行业技术进步。同时，规范的实施将提升工程造价管理的透明度和公信力，有助于构建更加规范有序的建筑市场环境。在生态效益层面，通过精准计算工程量和材料用量，可从源头上减少资源浪费，降低建筑垃圾产生量，为推进行业绿色低碳发展提供技术支撑，这些都将产生积极的环保影响。。</w:t>
      </w:r>
    </w:p>
    <w:p w14:paraId="10A20A3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七、与国际、国外同类标准技术内容的对比情况。</w:t>
      </w:r>
    </w:p>
    <w:p w14:paraId="7A4EF88F">
      <w:pPr>
        <w:pStyle w:val="30"/>
        <w:keepNext w:val="0"/>
        <w:keepLines w:val="0"/>
        <w:pageBreakBefore w:val="0"/>
        <w:widowControl/>
        <w:kinsoku/>
        <w:wordWrap/>
        <w:overflowPunct/>
        <w:topLinePunct w:val="0"/>
        <w:bidi w:val="0"/>
        <w:adjustRightInd/>
        <w:snapToGrid/>
        <w:spacing w:line="240" w:lineRule="auto"/>
        <w:ind w:firstLine="64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w:t>
      </w:r>
      <w:r>
        <w:rPr>
          <w:rFonts w:hint="eastAsia" w:ascii="仿宋" w:hAnsi="仿宋" w:eastAsia="仿宋" w:cs="仿宋"/>
          <w:sz w:val="21"/>
          <w:szCs w:val="21"/>
        </w:rPr>
        <w:t>。</w:t>
      </w:r>
    </w:p>
    <w:p w14:paraId="718EB447">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八、以国际标准为基础的起草情况，以及是否合规引用或者采用国际国外标准，并说明未采用国际标准的原因</w:t>
      </w:r>
    </w:p>
    <w:p w14:paraId="2AE6D9E8">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无。本文件自主制定。</w:t>
      </w:r>
    </w:p>
    <w:p w14:paraId="73EEA8A3">
      <w:pPr>
        <w:pStyle w:val="30"/>
        <w:keepNext w:val="0"/>
        <w:keepLines w:val="0"/>
        <w:pageBreakBefore w:val="0"/>
        <w:widowControl/>
        <w:numPr>
          <w:ilvl w:val="0"/>
          <w:numId w:val="0"/>
        </w:numPr>
        <w:kinsoku/>
        <w:wordWrap/>
        <w:overflowPunct/>
        <w:topLinePunct w:val="0"/>
        <w:bidi w:val="0"/>
        <w:adjustRightInd/>
        <w:snapToGrid/>
        <w:spacing w:line="240" w:lineRule="auto"/>
        <w:ind w:leftChars="0"/>
        <w:textAlignment w:val="auto"/>
        <w:rPr>
          <w:rFonts w:hint="eastAsia" w:ascii="仿宋" w:hAnsi="仿宋" w:eastAsia="仿宋" w:cs="仿宋"/>
          <w:b/>
          <w:bCs/>
          <w:color w:val="000000"/>
          <w:sz w:val="21"/>
          <w:szCs w:val="21"/>
          <w:lang w:val="en-US" w:eastAsia="zh-CN" w:bidi="ar-SA"/>
        </w:rPr>
      </w:pPr>
      <w:r>
        <w:rPr>
          <w:rFonts w:hint="eastAsia" w:ascii="仿宋" w:hAnsi="仿宋" w:eastAsia="仿宋" w:cs="仿宋"/>
          <w:b/>
          <w:bCs/>
          <w:color w:val="000000"/>
          <w:sz w:val="21"/>
          <w:szCs w:val="21"/>
          <w:lang w:val="en-US" w:eastAsia="zh-CN" w:bidi="ar-SA"/>
        </w:rPr>
        <w:t>九、标准主要内容</w:t>
      </w:r>
    </w:p>
    <w:p w14:paraId="5DD2CDA5">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r>
        <w:rPr>
          <w:rFonts w:hint="eastAsia" w:ascii="仿宋" w:hAnsi="仿宋" w:eastAsia="仿宋" w:cs="仿宋"/>
          <w:b/>
          <w:bCs/>
          <w:sz w:val="21"/>
          <w:szCs w:val="21"/>
          <w:lang w:val="en-US" w:eastAsia="zh-CN"/>
        </w:rPr>
        <w:t>1.范围</w:t>
      </w:r>
    </w:p>
    <w:p w14:paraId="55B1F24D">
      <w:pPr>
        <w:pStyle w:val="30"/>
        <w:keepNext w:val="0"/>
        <w:keepLines w:val="0"/>
        <w:pageBreakBefore w:val="0"/>
        <w:widowControl/>
        <w:kinsoku/>
        <w:wordWrap/>
        <w:overflowPunct/>
        <w:topLinePunct w:val="0"/>
        <w:bidi w:val="0"/>
        <w:adjustRightInd/>
        <w:snapToGrid/>
        <w:spacing w:line="240" w:lineRule="auto"/>
        <w:ind w:left="0" w:leftChars="0" w:firstLine="420" w:firstLineChars="200"/>
        <w:textAlignment w:val="auto"/>
        <w:rPr>
          <w:rFonts w:hint="eastAsia" w:ascii="仿宋" w:hAnsi="仿宋" w:eastAsia="仿宋" w:cs="仿宋"/>
          <w:sz w:val="21"/>
          <w:szCs w:val="21"/>
          <w:lang w:val="en-US" w:eastAsia="zh-CN"/>
        </w:rPr>
      </w:pPr>
      <w:bookmarkStart w:id="35" w:name="_Toc24884212"/>
      <w:bookmarkStart w:id="36" w:name="_Toc17233326"/>
      <w:bookmarkStart w:id="37" w:name="_Toc17233334"/>
      <w:bookmarkStart w:id="38" w:name="_Toc26648466"/>
      <w:bookmarkStart w:id="39" w:name="_Toc24884219"/>
      <w:r>
        <w:rPr>
          <w:rFonts w:hint="eastAsia" w:ascii="仿宋" w:hAnsi="仿宋" w:eastAsia="仿宋" w:cs="仿宋"/>
          <w:sz w:val="21"/>
          <w:szCs w:val="21"/>
          <w:lang w:val="en-US" w:eastAsia="zh-CN"/>
        </w:rPr>
        <w:t>本章明确了标准的适用边界，规定本规范适用于新建、改建和扩建的民用与工业建筑工程项目在全生命周期各阶段采用BIM模型进行工程量计算时的精度控制要求。具体涵盖了从模型创建、几何与非几何信息附加到工程量计算与提取等全过程的技术规范，为标准的实施界定了明确的应用场景和适用范围。</w:t>
      </w:r>
    </w:p>
    <w:p w14:paraId="6220ABE0">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0" w:name="_Toc26718931"/>
      <w:bookmarkStart w:id="41" w:name="_Toc97192965"/>
      <w:bookmarkStart w:id="42" w:name="_Toc26986772"/>
      <w:bookmarkStart w:id="43" w:name="_Toc26986531"/>
      <w:bookmarkStart w:id="44" w:name="_Toc11915"/>
      <w:bookmarkStart w:id="45" w:name="_Toc113282591"/>
      <w:r>
        <w:rPr>
          <w:rFonts w:hint="eastAsia" w:ascii="仿宋" w:hAnsi="仿宋" w:eastAsia="仿宋" w:cs="仿宋"/>
          <w:b/>
          <w:bCs/>
          <w:sz w:val="21"/>
          <w:szCs w:val="21"/>
          <w:lang w:val="en-US" w:eastAsia="zh-CN"/>
        </w:rPr>
        <w:t>2.规范性引用文件</w:t>
      </w:r>
      <w:bookmarkEnd w:id="35"/>
      <w:bookmarkEnd w:id="36"/>
      <w:bookmarkEnd w:id="37"/>
      <w:bookmarkEnd w:id="38"/>
      <w:bookmarkEnd w:id="39"/>
      <w:bookmarkEnd w:id="40"/>
      <w:bookmarkEnd w:id="41"/>
      <w:bookmarkEnd w:id="42"/>
      <w:bookmarkEnd w:id="43"/>
      <w:bookmarkEnd w:id="44"/>
      <w:bookmarkEnd w:id="45"/>
    </w:p>
    <w:p w14:paraId="7E8F47B4">
      <w:pPr>
        <w:pStyle w:val="30"/>
        <w:keepNext w:val="0"/>
        <w:keepLines w:val="0"/>
        <w:pageBreakBefore w:val="0"/>
        <w:widowControl/>
        <w:kinsoku/>
        <w:wordWrap/>
        <w:overflowPunct/>
        <w:topLinePunct w:val="0"/>
        <w:autoSpaceDE w:val="0"/>
        <w:autoSpaceDN w:val="0"/>
        <w:bidi w:val="0"/>
        <w:adjustRightInd/>
        <w:snapToGrid/>
        <w:spacing w:line="240" w:lineRule="auto"/>
        <w:ind w:left="0" w:leftChars="0" w:firstLine="420" w:firstLineChars="200"/>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无。</w:t>
      </w:r>
    </w:p>
    <w:p w14:paraId="558A4E8F">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46" w:name="_Toc113282592"/>
      <w:bookmarkStart w:id="47" w:name="_Toc97192966"/>
      <w:bookmarkStart w:id="48" w:name="_Toc2484"/>
      <w:r>
        <w:rPr>
          <w:rFonts w:hint="eastAsia" w:ascii="仿宋" w:hAnsi="仿宋" w:eastAsia="仿宋" w:cs="仿宋"/>
          <w:b/>
          <w:bCs/>
          <w:sz w:val="21"/>
          <w:szCs w:val="21"/>
          <w:lang w:val="en-US" w:eastAsia="zh-CN"/>
        </w:rPr>
        <w:t>3.术语和定义</w:t>
      </w:r>
      <w:bookmarkEnd w:id="46"/>
      <w:bookmarkEnd w:id="47"/>
      <w:bookmarkEnd w:id="48"/>
    </w:p>
    <w:p w14:paraId="24EF2DB7">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本章对标准中涉及的核心术语进行了权威定义，包括"BIM模型算量""算量精度""模型细度"等关键概念。</w:t>
      </w:r>
    </w:p>
    <w:p w14:paraId="0DC87ECC">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49" w:name="_Toc26986532"/>
      <w:bookmarkEnd w:id="49"/>
      <w:bookmarkStart w:id="50" w:name="_Toc7143"/>
      <w:r>
        <w:rPr>
          <w:rFonts w:hint="eastAsia" w:ascii="仿宋" w:hAnsi="仿宋" w:eastAsia="仿宋" w:cs="仿宋"/>
          <w:b/>
          <w:bCs/>
          <w:sz w:val="21"/>
          <w:szCs w:val="21"/>
          <w:lang w:val="en-US" w:eastAsia="zh-CN"/>
        </w:rPr>
        <w:t>4.</w:t>
      </w:r>
      <w:bookmarkEnd w:id="50"/>
      <w:r>
        <w:rPr>
          <w:rFonts w:hint="eastAsia" w:ascii="仿宋" w:hAnsi="仿宋" w:eastAsia="仿宋" w:cs="仿宋"/>
          <w:b/>
          <w:bCs/>
          <w:sz w:val="21"/>
          <w:szCs w:val="21"/>
          <w:lang w:val="en-US" w:eastAsia="zh-CN"/>
        </w:rPr>
        <w:t>总则</w:t>
      </w:r>
    </w:p>
    <w:p w14:paraId="26B1A1B2">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BIM模型算量精度控制的基本原则和实施框架。提出了包括一致性、适度性、全过程控制和责任明确在内的四大基本原则，构建了从目标设定到成果归档的闭环管理流程，同时明确了建设、设计、造价咨询和施工等各参与方在精度控制中的具体职责，为标准实施提供了总体指导。</w:t>
      </w:r>
    </w:p>
    <w:p w14:paraId="3EEAB28A">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1" w:name="_Toc4594"/>
      <w:r>
        <w:rPr>
          <w:rFonts w:hint="eastAsia" w:ascii="仿宋" w:hAnsi="仿宋" w:eastAsia="仿宋" w:cs="仿宋"/>
          <w:b/>
          <w:bCs/>
          <w:sz w:val="21"/>
          <w:szCs w:val="21"/>
          <w:lang w:val="en-US" w:eastAsia="zh-CN"/>
        </w:rPr>
        <w:t>5.</w:t>
      </w:r>
      <w:bookmarkEnd w:id="51"/>
      <w:r>
        <w:rPr>
          <w:rFonts w:hint="eastAsia" w:ascii="仿宋" w:hAnsi="仿宋" w:eastAsia="仿宋" w:cs="仿宋"/>
          <w:b/>
          <w:bCs/>
          <w:sz w:val="21"/>
          <w:szCs w:val="21"/>
          <w:lang w:val="en-US" w:eastAsia="zh-CN"/>
        </w:rPr>
        <w:t>精度等级与模型细度要求</w:t>
      </w:r>
    </w:p>
    <w:p w14:paraId="0783137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建立了与工程项目各阶段相匹配的四级精度体系，并通过量化表格明确了各专业分部在不同精度等级下的最低模型细度要求。针对决策设计、发承包、施工结算等不同阶段的特点，提出了差异化的精度控制要点，实现了精度要求与各阶段造价管理需求的精准对接。。</w:t>
      </w:r>
    </w:p>
    <w:p w14:paraId="489A96A6">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2" w:name="_Toc15082"/>
      <w:r>
        <w:rPr>
          <w:rFonts w:hint="eastAsia" w:ascii="仿宋" w:hAnsi="仿宋" w:eastAsia="仿宋" w:cs="仿宋"/>
          <w:b/>
          <w:bCs/>
          <w:sz w:val="21"/>
          <w:szCs w:val="21"/>
          <w:lang w:val="en-US" w:eastAsia="zh-CN"/>
        </w:rPr>
        <w:t>6.</w:t>
      </w:r>
      <w:bookmarkEnd w:id="52"/>
      <w:r>
        <w:rPr>
          <w:rFonts w:hint="eastAsia" w:ascii="仿宋" w:hAnsi="仿宋" w:eastAsia="仿宋" w:cs="仿宋"/>
          <w:b/>
          <w:bCs/>
          <w:sz w:val="21"/>
          <w:szCs w:val="21"/>
          <w:lang w:val="en-US" w:eastAsia="zh-CN"/>
        </w:rPr>
        <w:t>模型创建与信息附加精度控制</w:t>
      </w:r>
    </w:p>
    <w:p w14:paraId="686DBA43">
      <w:pPr>
        <w:pStyle w:val="169"/>
        <w:keepNext w:val="0"/>
        <w:keepLines w:val="0"/>
        <w:pageBreakBefore w:val="0"/>
        <w:widowControl/>
        <w:kinsoku/>
        <w:wordWrap/>
        <w:overflowPunct/>
        <w:topLinePunct w:val="0"/>
        <w:bidi w:val="0"/>
        <w:adjustRightInd w:val="0"/>
        <w:snapToGrid w:val="0"/>
        <w:spacing w:line="240" w:lineRule="auto"/>
        <w:textAlignment w:val="auto"/>
        <w:rPr>
          <w:rFonts w:hint="default"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从几何信息与非几何信息两个维度构建了完整的模型精度控制标准。详细规定了建模基准、构件几何属性及构件扣减关系的精度要求，同时建立了包括属性定义、编码体系和计量参数在内的非几何信息标准，为工程量计算提供了全面可靠的数据基础。</w:t>
      </w:r>
    </w:p>
    <w:p w14:paraId="7E2E4369">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3" w:name="_Toc32215"/>
      <w:r>
        <w:rPr>
          <w:rFonts w:hint="eastAsia" w:ascii="仿宋" w:hAnsi="仿宋" w:eastAsia="仿宋" w:cs="仿宋"/>
          <w:b/>
          <w:bCs/>
          <w:sz w:val="21"/>
          <w:szCs w:val="21"/>
          <w:lang w:val="en-US" w:eastAsia="zh-CN"/>
        </w:rPr>
        <w:t>7.</w:t>
      </w:r>
      <w:bookmarkEnd w:id="53"/>
      <w:r>
        <w:rPr>
          <w:rFonts w:hint="default" w:ascii="仿宋" w:hAnsi="仿宋" w:eastAsia="仿宋" w:cs="仿宋"/>
          <w:b/>
          <w:bCs/>
          <w:sz w:val="21"/>
          <w:szCs w:val="21"/>
          <w:lang w:val="en-US" w:eastAsia="zh-CN" w:bidi="ar-SA"/>
        </w:rPr>
        <w:t>工程量计算与提取</w:t>
      </w:r>
    </w:p>
    <w:p w14:paraId="6935A2F8">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系统规范了基于BIM模型的工程量计算全过程。要求完成计算规则映射以确保与国家规范的一致性，通过构件识别、扣减规则检查和异形构件处理等措施加强过程控制，并对成果输出格式与校对方法作出统一规定，形成了完整的计算工作流程。</w:t>
      </w:r>
    </w:p>
    <w:p w14:paraId="4DA0B362">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8.数据交换与互操作性要求</w:t>
      </w:r>
    </w:p>
    <w:p w14:paraId="129304D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为确保BIM模型数据在不同平台间的完整传递制定了技术标准。明确以IFC格式作为基准交换格式，建立了属性传递与映射的验证机制，保证模型数据在多方协同工作中的一致性和准确性，为项目各参与方的数据交互提供了技术保障。</w:t>
      </w:r>
    </w:p>
    <w:p w14:paraId="4DE079B3">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eastAsia" w:ascii="仿宋" w:hAnsi="仿宋" w:eastAsia="仿宋" w:cs="仿宋"/>
          <w:b/>
          <w:bCs/>
          <w:sz w:val="21"/>
          <w:szCs w:val="21"/>
          <w:lang w:val="en-US" w:eastAsia="zh-CN"/>
        </w:rPr>
      </w:pPr>
      <w:bookmarkStart w:id="54" w:name="_Toc11466"/>
      <w:r>
        <w:rPr>
          <w:rFonts w:hint="eastAsia" w:ascii="仿宋" w:hAnsi="仿宋" w:eastAsia="仿宋" w:cs="仿宋"/>
          <w:b/>
          <w:bCs/>
          <w:sz w:val="21"/>
          <w:szCs w:val="21"/>
          <w:lang w:val="en-US" w:eastAsia="zh-CN"/>
        </w:rPr>
        <w:t>9.</w:t>
      </w:r>
      <w:bookmarkEnd w:id="54"/>
      <w:r>
        <w:rPr>
          <w:rFonts w:hint="eastAsia" w:ascii="仿宋" w:hAnsi="仿宋" w:eastAsia="仿宋" w:cs="仿宋"/>
          <w:b/>
          <w:bCs/>
          <w:sz w:val="21"/>
          <w:szCs w:val="21"/>
          <w:lang w:val="en-US" w:eastAsia="zh-CN"/>
        </w:rPr>
        <w:t>误差分析与质量控制</w:t>
      </w:r>
    </w:p>
    <w:p w14:paraId="6397AAC7">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b/>
          <w:bCs/>
          <w:sz w:val="21"/>
          <w:szCs w:val="21"/>
          <w:lang w:val="en-US" w:eastAsia="zh-CN"/>
        </w:rPr>
      </w:pPr>
      <w:r>
        <w:rPr>
          <w:rFonts w:hint="eastAsia" w:ascii="仿宋" w:hAnsi="仿宋" w:eastAsia="仿宋" w:cs="仿宋"/>
          <w:sz w:val="21"/>
          <w:szCs w:val="21"/>
          <w:lang w:val="en-US" w:eastAsia="zh-CN" w:bidi="ar-SA"/>
        </w:rPr>
        <w:t>本章系统分析了建模误差、规则误差、映射误差和信息传递误差四类误差来源，并制定了相应的质量控制措施。通过过程校核与成果验证相结合的方式建立质量控制体系，同时为各精度等级设定了量化的允许误差范围，为精度评价提供了明确依据。</w:t>
      </w:r>
    </w:p>
    <w:p w14:paraId="74360001">
      <w:pPr>
        <w:pStyle w:val="30"/>
        <w:keepNext w:val="0"/>
        <w:keepLines w:val="0"/>
        <w:pageBreakBefore w:val="0"/>
        <w:widowControl/>
        <w:kinsoku/>
        <w:wordWrap/>
        <w:overflowPunct/>
        <w:topLinePunct w:val="0"/>
        <w:bidi w:val="0"/>
        <w:adjustRightInd/>
        <w:snapToGrid/>
        <w:spacing w:line="240" w:lineRule="auto"/>
        <w:ind w:left="0" w:leftChars="0" w:firstLine="0" w:firstLineChars="0"/>
        <w:textAlignment w:val="auto"/>
        <w:rPr>
          <w:rFonts w:hint="default" w:ascii="仿宋" w:hAnsi="仿宋" w:eastAsia="仿宋" w:cs="仿宋"/>
          <w:b/>
          <w:bCs/>
          <w:sz w:val="21"/>
          <w:szCs w:val="21"/>
          <w:lang w:val="en-US" w:eastAsia="zh-CN"/>
        </w:rPr>
      </w:pPr>
      <w:bookmarkStart w:id="55" w:name="_Toc13094"/>
      <w:r>
        <w:rPr>
          <w:rFonts w:hint="eastAsia" w:ascii="仿宋" w:hAnsi="仿宋" w:eastAsia="仿宋" w:cs="仿宋"/>
          <w:b/>
          <w:bCs/>
          <w:sz w:val="21"/>
          <w:szCs w:val="21"/>
          <w:lang w:val="en-US" w:eastAsia="zh-CN"/>
        </w:rPr>
        <w:t>10.</w:t>
      </w:r>
      <w:bookmarkEnd w:id="55"/>
      <w:r>
        <w:rPr>
          <w:rFonts w:hint="eastAsia" w:ascii="仿宋" w:hAnsi="仿宋" w:eastAsia="仿宋" w:cs="仿宋"/>
          <w:b/>
          <w:bCs/>
          <w:sz w:val="21"/>
          <w:szCs w:val="21"/>
          <w:lang w:val="en-US" w:eastAsia="zh-CN"/>
        </w:rPr>
        <w:t>验证与审核</w:t>
      </w:r>
    </w:p>
    <w:p w14:paraId="58CD2244">
      <w:pPr>
        <w:pStyle w:val="169"/>
        <w:keepNext w:val="0"/>
        <w:keepLines w:val="0"/>
        <w:pageBreakBefore w:val="0"/>
        <w:widowControl/>
        <w:kinsoku/>
        <w:wordWrap/>
        <w:overflowPunct/>
        <w:topLinePunct w:val="0"/>
        <w:bidi w:val="0"/>
        <w:adjustRightInd w:val="0"/>
        <w:snapToGrid w:val="0"/>
        <w:spacing w:line="240" w:lineRule="auto"/>
        <w:textAlignment w:val="auto"/>
        <w:rPr>
          <w:rFonts w:hint="eastAsia" w:ascii="仿宋" w:hAnsi="仿宋" w:eastAsia="仿宋" w:cs="仿宋"/>
          <w:sz w:val="21"/>
          <w:szCs w:val="21"/>
          <w:lang w:val="en-US" w:eastAsia="zh-CN" w:bidi="ar-SA"/>
        </w:rPr>
      </w:pPr>
      <w:r>
        <w:rPr>
          <w:rFonts w:hint="eastAsia" w:ascii="仿宋" w:hAnsi="仿宋" w:eastAsia="仿宋" w:cs="仿宋"/>
          <w:sz w:val="21"/>
          <w:szCs w:val="21"/>
          <w:lang w:val="en-US" w:eastAsia="zh-CN" w:bidi="ar-SA"/>
        </w:rPr>
        <w:t>本章确立了BIM模型算量成果的验证与审核制度。明确从模型合规性、规则符合性和结果准确性三个维度开展验证工作，建立了包含内部审核、独立第三方审核和最终审核的三级审核流程，通过严格的层级审核确保算量成果的可靠性和权威性。</w:t>
      </w:r>
    </w:p>
    <w:p w14:paraId="2545AB1A">
      <w:pPr>
        <w:pStyle w:val="60"/>
        <w:numPr>
          <w:ilvl w:val="1"/>
          <w:numId w:val="0"/>
        </w:numPr>
        <w:spacing w:before="156" w:after="156"/>
        <w:rPr>
          <w:rFonts w:ascii="仿宋" w:hAnsi="仿宋" w:eastAsia="仿宋" w:cs="仿宋"/>
          <w:b/>
          <w:bCs/>
          <w:color w:val="000000"/>
          <w:sz w:val="21"/>
          <w:szCs w:val="21"/>
        </w:rPr>
      </w:pPr>
      <w:bookmarkStart w:id="56" w:name="_GoBack"/>
      <w:bookmarkEnd w:id="56"/>
      <w:r>
        <w:rPr>
          <w:rFonts w:hint="eastAsia" w:ascii="仿宋" w:hAnsi="仿宋" w:eastAsia="仿宋" w:cs="仿宋"/>
          <w:b/>
          <w:bCs/>
          <w:color w:val="000000"/>
          <w:sz w:val="21"/>
          <w:szCs w:val="21"/>
          <w:lang w:val="en-US" w:eastAsia="zh-CN"/>
        </w:rPr>
        <w:t>十</w:t>
      </w:r>
      <w:r>
        <w:rPr>
          <w:rFonts w:hint="eastAsia" w:ascii="仿宋" w:hAnsi="仿宋" w:eastAsia="仿宋" w:cs="仿宋"/>
          <w:b/>
          <w:bCs/>
          <w:color w:val="000000"/>
          <w:sz w:val="21"/>
          <w:szCs w:val="21"/>
        </w:rPr>
        <w:t>、与有关的现行法律、法规和强制性国家标准及相关标准协调配套情况</w:t>
      </w:r>
    </w:p>
    <w:p w14:paraId="3C228C48">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本文件的制定过程等符合现行法律、法规和强制性国家标准的规定。</w:t>
      </w:r>
    </w:p>
    <w:p w14:paraId="433D6DCC">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十一</w:t>
      </w:r>
      <w:r>
        <w:rPr>
          <w:rFonts w:hint="eastAsia" w:ascii="仿宋" w:hAnsi="仿宋" w:eastAsia="仿宋" w:cs="仿宋"/>
          <w:b/>
          <w:bCs/>
          <w:color w:val="000000"/>
          <w:sz w:val="21"/>
          <w:szCs w:val="21"/>
        </w:rPr>
        <w:t>、重大分歧意见的处理经过和依据</w:t>
      </w:r>
    </w:p>
    <w:p w14:paraId="106E5E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0912C1A3">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lang w:val="en-US" w:eastAsia="zh-CN"/>
        </w:rPr>
        <w:t>十二</w:t>
      </w:r>
      <w:r>
        <w:rPr>
          <w:rFonts w:hint="eastAsia" w:ascii="仿宋" w:hAnsi="仿宋" w:eastAsia="仿宋" w:cs="仿宋"/>
          <w:b/>
          <w:bCs/>
          <w:color w:val="000000"/>
          <w:sz w:val="21"/>
          <w:szCs w:val="21"/>
        </w:rPr>
        <w:t>、标准作为强制性或推荐性标准的建议</w:t>
      </w:r>
    </w:p>
    <w:p w14:paraId="24C07FB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建议该标准作为推荐性团体标准。</w:t>
      </w:r>
    </w:p>
    <w:p w14:paraId="6F001D2A">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三</w:t>
      </w:r>
      <w:r>
        <w:rPr>
          <w:rFonts w:hint="eastAsia" w:ascii="仿宋" w:hAnsi="仿宋" w:eastAsia="仿宋" w:cs="仿宋"/>
          <w:b/>
          <w:bCs/>
          <w:color w:val="000000"/>
          <w:sz w:val="21"/>
          <w:szCs w:val="21"/>
        </w:rPr>
        <w:t>、贯彻标准的要求和措施建议，包括（组织措施、技术措施、过渡办法）</w:t>
      </w:r>
    </w:p>
    <w:p w14:paraId="29A3120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由于本文件首次制定，没有特殊要求。</w:t>
      </w:r>
    </w:p>
    <w:p w14:paraId="7C9E39C5">
      <w:pPr>
        <w:pStyle w:val="60"/>
        <w:numPr>
          <w:ilvl w:val="1"/>
          <w:numId w:val="0"/>
        </w:numPr>
        <w:spacing w:before="156" w:after="156"/>
        <w:rPr>
          <w:rFonts w:ascii="仿宋" w:hAnsi="仿宋" w:eastAsia="仿宋" w:cs="仿宋"/>
          <w:b/>
          <w:bCs/>
          <w:color w:val="000000"/>
          <w:sz w:val="21"/>
          <w:szCs w:val="21"/>
        </w:rPr>
      </w:pPr>
      <w:r>
        <w:rPr>
          <w:rFonts w:hint="eastAsia" w:ascii="仿宋" w:hAnsi="仿宋" w:eastAsia="仿宋" w:cs="仿宋"/>
          <w:b/>
          <w:bCs/>
          <w:color w:val="000000"/>
          <w:sz w:val="21"/>
          <w:szCs w:val="21"/>
        </w:rPr>
        <w:t>十</w:t>
      </w:r>
      <w:r>
        <w:rPr>
          <w:rFonts w:hint="eastAsia" w:ascii="仿宋" w:hAnsi="仿宋" w:eastAsia="仿宋" w:cs="仿宋"/>
          <w:b/>
          <w:bCs/>
          <w:color w:val="000000"/>
          <w:sz w:val="21"/>
          <w:szCs w:val="21"/>
          <w:lang w:val="en-US" w:eastAsia="zh-CN"/>
        </w:rPr>
        <w:t>四</w:t>
      </w:r>
      <w:r>
        <w:rPr>
          <w:rFonts w:hint="eastAsia" w:ascii="仿宋" w:hAnsi="仿宋" w:eastAsia="仿宋" w:cs="仿宋"/>
          <w:b/>
          <w:bCs/>
          <w:color w:val="000000"/>
          <w:sz w:val="21"/>
          <w:szCs w:val="21"/>
        </w:rPr>
        <w:t>、废止现有有关标准的建议</w:t>
      </w:r>
    </w:p>
    <w:p w14:paraId="1C521100">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无。</w:t>
      </w:r>
    </w:p>
    <w:p w14:paraId="58A38841">
      <w:pPr>
        <w:keepNext w:val="0"/>
        <w:keepLines w:val="0"/>
        <w:pageBreakBefore w:val="0"/>
        <w:widowControl w:val="0"/>
        <w:kinsoku/>
        <w:wordWrap/>
        <w:overflowPunct/>
        <w:topLinePunct w:val="0"/>
        <w:autoSpaceDE/>
        <w:autoSpaceDN/>
        <w:bidi w:val="0"/>
        <w:adjustRightInd/>
        <w:snapToGrid w:val="0"/>
        <w:spacing w:line="240" w:lineRule="auto"/>
        <w:ind w:firstLine="420" w:firstLineChars="200"/>
        <w:textAlignment w:val="auto"/>
        <w:rPr>
          <w:rFonts w:hint="eastAsia" w:ascii="仿宋" w:hAnsi="仿宋" w:eastAsia="仿宋" w:cs="仿宋"/>
          <w:kern w:val="0"/>
          <w:sz w:val="21"/>
          <w:szCs w:val="21"/>
          <w:lang w:val="en-US" w:eastAsia="zh-CN" w:bidi="ar-SA"/>
        </w:rPr>
      </w:pPr>
    </w:p>
    <w:p w14:paraId="180512C4">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团体标准工作组</w:t>
      </w:r>
    </w:p>
    <w:p w14:paraId="57A29966">
      <w:pPr>
        <w:keepNext w:val="0"/>
        <w:keepLines w:val="0"/>
        <w:pageBreakBefore w:val="0"/>
        <w:widowControl w:val="0"/>
        <w:kinsoku/>
        <w:wordWrap/>
        <w:overflowPunct/>
        <w:topLinePunct w:val="0"/>
        <w:autoSpaceDE/>
        <w:autoSpaceDN/>
        <w:bidi w:val="0"/>
        <w:adjustRightInd/>
        <w:snapToGrid w:val="0"/>
        <w:spacing w:line="240" w:lineRule="auto"/>
        <w:ind w:firstLine="420" w:firstLineChars="200"/>
        <w:jc w:val="right"/>
        <w:textAlignment w:val="auto"/>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bidi="ar-SA"/>
        </w:rPr>
        <w:t>2025年10月</w:t>
      </w:r>
    </w:p>
    <w:sectPr>
      <w:footerReference r:id="rId4" w:type="default"/>
      <w:headerReference r:id="rId3" w:type="even"/>
      <w:footerReference r:id="rId5" w:type="even"/>
      <w:pgSz w:w="11906" w:h="16838"/>
      <w:pgMar w:top="850" w:right="1134" w:bottom="850" w:left="1134" w:header="1418" w:footer="1134" w:gutter="0"/>
      <w:pgNumType w:start="1"/>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3D482">
    <w:pPr>
      <w:pStyle w:val="24"/>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32914">
    <w:pPr>
      <w:pStyle w:val="24"/>
      <w:jc w:val="left"/>
      <w:rPr>
        <w:rFonts w:ascii="宋体" w:hAnsi="宋体"/>
      </w:rP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77314">
    <w:pPr>
      <w:pStyle w:val="91"/>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BF583A"/>
    <w:multiLevelType w:val="multilevel"/>
    <w:tmpl w:val="1DBF583A"/>
    <w:lvl w:ilvl="0" w:tentative="0">
      <w:start w:val="1"/>
      <w:numFmt w:val="decimal"/>
      <w:pStyle w:val="105"/>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
    <w:nsid w:val="1FC91163"/>
    <w:multiLevelType w:val="multilevel"/>
    <w:tmpl w:val="1FC91163"/>
    <w:lvl w:ilvl="0" w:tentative="0">
      <w:start w:val="1"/>
      <w:numFmt w:val="decimal"/>
      <w:pStyle w:val="14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60"/>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pStyle w:val="59"/>
      <w:suff w:val="nothing"/>
      <w:lvlText w:val="%1.%2.%3　"/>
      <w:lvlJc w:val="left"/>
      <w:pPr>
        <w:ind w:left="0" w:firstLine="0"/>
      </w:pPr>
      <w:rPr>
        <w:rFonts w:hint="eastAsia" w:ascii="黑体" w:hAnsi="Times New Roman" w:eastAsia="黑体"/>
        <w:b w:val="0"/>
        <w:i w:val="0"/>
        <w:sz w:val="21"/>
      </w:rPr>
    </w:lvl>
    <w:lvl w:ilvl="3" w:tentative="0">
      <w:start w:val="1"/>
      <w:numFmt w:val="decimal"/>
      <w:pStyle w:val="62"/>
      <w:suff w:val="nothing"/>
      <w:lvlText w:val="%1.%2.%3.%4　"/>
      <w:lvlJc w:val="left"/>
      <w:pPr>
        <w:ind w:left="283" w:firstLine="0"/>
      </w:pPr>
      <w:rPr>
        <w:rFonts w:hint="eastAsia" w:ascii="黑体" w:hAnsi="Times New Roman" w:eastAsia="黑体"/>
        <w:b w:val="0"/>
        <w:i w:val="0"/>
        <w:sz w:val="21"/>
      </w:rPr>
    </w:lvl>
    <w:lvl w:ilvl="4" w:tentative="0">
      <w:start w:val="1"/>
      <w:numFmt w:val="decimal"/>
      <w:pStyle w:val="95"/>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2A8F7113"/>
    <w:multiLevelType w:val="multilevel"/>
    <w:tmpl w:val="2A8F7113"/>
    <w:lvl w:ilvl="0" w:tentative="0">
      <w:start w:val="1"/>
      <w:numFmt w:val="upperLetter"/>
      <w:pStyle w:val="100"/>
      <w:suff w:val="space"/>
      <w:lvlText w:val="%1"/>
      <w:lvlJc w:val="left"/>
      <w:pPr>
        <w:ind w:left="623" w:hanging="425"/>
      </w:pPr>
      <w:rPr>
        <w:rFonts w:hint="eastAsia"/>
      </w:rPr>
    </w:lvl>
    <w:lvl w:ilvl="1" w:tentative="0">
      <w:start w:val="1"/>
      <w:numFmt w:val="decimal"/>
      <w:pStyle w:val="145"/>
      <w:suff w:val="nothing"/>
      <w:lvlText w:val="图A.%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3">
    <w:nsid w:val="2C5917C3"/>
    <w:multiLevelType w:val="multilevel"/>
    <w:tmpl w:val="2C5917C3"/>
    <w:lvl w:ilvl="0" w:tentative="0">
      <w:start w:val="1"/>
      <w:numFmt w:val="none"/>
      <w:pStyle w:val="190"/>
      <w:suff w:val="nothing"/>
      <w:lvlText w:val="%1——"/>
      <w:lvlJc w:val="left"/>
      <w:pPr>
        <w:ind w:left="833" w:hanging="408"/>
      </w:pPr>
      <w:rPr>
        <w:rFonts w:hint="eastAsia"/>
      </w:rPr>
    </w:lvl>
    <w:lvl w:ilvl="1" w:tentative="0">
      <w:start w:val="1"/>
      <w:numFmt w:val="bullet"/>
      <w:pStyle w:val="118"/>
      <w:lvlText w:val=""/>
      <w:lvlJc w:val="left"/>
      <w:pPr>
        <w:tabs>
          <w:tab w:val="left" w:pos="760"/>
        </w:tabs>
        <w:ind w:left="1264" w:hanging="413"/>
      </w:pPr>
      <w:rPr>
        <w:rFonts w:hint="default" w:ascii="Symbol" w:hAnsi="Symbol"/>
        <w:color w:val="auto"/>
      </w:rPr>
    </w:lvl>
    <w:lvl w:ilvl="2" w:tentative="0">
      <w:start w:val="1"/>
      <w:numFmt w:val="bullet"/>
      <w:pStyle w:val="109"/>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3D733618"/>
    <w:multiLevelType w:val="multilevel"/>
    <w:tmpl w:val="3D733618"/>
    <w:lvl w:ilvl="0" w:tentative="0">
      <w:start w:val="1"/>
      <w:numFmt w:val="decimal"/>
      <w:pStyle w:val="31"/>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5">
    <w:nsid w:val="44C50F90"/>
    <w:multiLevelType w:val="multilevel"/>
    <w:tmpl w:val="44C50F90"/>
    <w:lvl w:ilvl="0" w:tentative="0">
      <w:start w:val="1"/>
      <w:numFmt w:val="lowerLetter"/>
      <w:pStyle w:val="180"/>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16"/>
      <w:lvlText w:val="%2)"/>
      <w:lvlJc w:val="left"/>
      <w:pPr>
        <w:tabs>
          <w:tab w:val="left" w:pos="1260"/>
        </w:tabs>
        <w:ind w:left="1259" w:hanging="419"/>
      </w:pPr>
      <w:rPr>
        <w:rFonts w:hint="eastAsia"/>
      </w:rPr>
    </w:lvl>
    <w:lvl w:ilvl="2" w:tentative="0">
      <w:start w:val="1"/>
      <w:numFmt w:val="decimal"/>
      <w:pStyle w:val="134"/>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48802D1C"/>
    <w:multiLevelType w:val="multilevel"/>
    <w:tmpl w:val="48802D1C"/>
    <w:lvl w:ilvl="0" w:tentative="0">
      <w:start w:val="1"/>
      <w:numFmt w:val="upperLetter"/>
      <w:pStyle w:val="183"/>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557C2AF5"/>
    <w:multiLevelType w:val="multilevel"/>
    <w:tmpl w:val="557C2AF5"/>
    <w:lvl w:ilvl="0" w:tentative="0">
      <w:start w:val="1"/>
      <w:numFmt w:val="decimal"/>
      <w:pStyle w:val="17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8">
    <w:nsid w:val="5603797C"/>
    <w:multiLevelType w:val="multilevel"/>
    <w:tmpl w:val="5603797C"/>
    <w:lvl w:ilvl="0" w:tentative="0">
      <w:start w:val="1"/>
      <w:numFmt w:val="upperLetter"/>
      <w:pStyle w:val="184"/>
      <w:suff w:val="space"/>
      <w:lvlText w:val="%1"/>
      <w:lvlJc w:val="left"/>
      <w:pPr>
        <w:ind w:left="425" w:hanging="425"/>
      </w:pPr>
      <w:rPr>
        <w:rFonts w:hint="eastAsia"/>
      </w:rPr>
    </w:lvl>
    <w:lvl w:ilvl="1" w:tentative="0">
      <w:start w:val="1"/>
      <w:numFmt w:val="decimal"/>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60B55DC2"/>
    <w:multiLevelType w:val="multilevel"/>
    <w:tmpl w:val="60B55DC2"/>
    <w:lvl w:ilvl="0" w:tentative="0">
      <w:start w:val="1"/>
      <w:numFmt w:val="upperLetter"/>
      <w:pStyle w:val="156"/>
      <w:lvlText w:val="%1"/>
      <w:lvlJc w:val="left"/>
      <w:pPr>
        <w:tabs>
          <w:tab w:val="left" w:pos="0"/>
        </w:tabs>
        <w:ind w:left="0" w:hanging="425"/>
      </w:pPr>
      <w:rPr>
        <w:rFonts w:hint="eastAsia"/>
      </w:rPr>
    </w:lvl>
    <w:lvl w:ilvl="1" w:tentative="0">
      <w:start w:val="1"/>
      <w:numFmt w:val="decimal"/>
      <w:pStyle w:val="101"/>
      <w:suff w:val="nothing"/>
      <w:lvlText w:val="表%2　"/>
      <w:lvlJc w:val="left"/>
      <w:pPr>
        <w:ind w:left="567" w:hanging="567"/>
      </w:pPr>
      <w:rPr>
        <w:rFonts w:hint="eastAsia" w:ascii="黑体" w:hAnsi="黑体" w:eastAsia="黑体"/>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0">
    <w:nsid w:val="646260FA"/>
    <w:multiLevelType w:val="multilevel"/>
    <w:tmpl w:val="646260FA"/>
    <w:lvl w:ilvl="0" w:tentative="0">
      <w:start w:val="1"/>
      <w:numFmt w:val="decimal"/>
      <w:pStyle w:val="17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1">
    <w:nsid w:val="657D3FBC"/>
    <w:multiLevelType w:val="multilevel"/>
    <w:tmpl w:val="657D3FBC"/>
    <w:lvl w:ilvl="0" w:tentative="0">
      <w:start w:val="1"/>
      <w:numFmt w:val="upperLetter"/>
      <w:pStyle w:val="185"/>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8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8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73"/>
      <w:suff w:val="nothing"/>
      <w:lvlText w:val="%1%2　"/>
      <w:lvlJc w:val="left"/>
      <w:pPr>
        <w:ind w:left="0" w:firstLine="0"/>
      </w:pPr>
      <w:rPr>
        <w:rFonts w:hint="eastAsia" w:ascii="黑体" w:eastAsia="黑体"/>
        <w:b w:val="0"/>
        <w:i w:val="0"/>
        <w:sz w:val="21"/>
      </w:rPr>
    </w:lvl>
    <w:lvl w:ilvl="2" w:tentative="0">
      <w:start w:val="1"/>
      <w:numFmt w:val="decimal"/>
      <w:pStyle w:val="172"/>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75"/>
      <w:suff w:val="nothing"/>
      <w:lvlText w:val="%1%2.%3.%4　"/>
      <w:lvlJc w:val="left"/>
      <w:pPr>
        <w:ind w:left="0" w:firstLine="0"/>
      </w:pPr>
      <w:rPr>
        <w:rFonts w:hint="eastAsia" w:ascii="黑体" w:eastAsia="黑体"/>
        <w:b w:val="0"/>
        <w:i w:val="0"/>
        <w:sz w:val="21"/>
      </w:rPr>
    </w:lvl>
    <w:lvl w:ilvl="4" w:tentative="0">
      <w:start w:val="1"/>
      <w:numFmt w:val="decimal"/>
      <w:pStyle w:val="178"/>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3">
    <w:nsid w:val="6D6C07CD"/>
    <w:multiLevelType w:val="multilevel"/>
    <w:tmpl w:val="6D6C07CD"/>
    <w:lvl w:ilvl="0" w:tentative="0">
      <w:start w:val="1"/>
      <w:numFmt w:val="lowerLetter"/>
      <w:pStyle w:val="133"/>
      <w:lvlText w:val="%1)"/>
      <w:lvlJc w:val="left"/>
      <w:pPr>
        <w:tabs>
          <w:tab w:val="left" w:pos="839"/>
        </w:tabs>
        <w:ind w:left="839" w:hanging="419"/>
      </w:pPr>
      <w:rPr>
        <w:rFonts w:hint="eastAsia" w:ascii="宋体" w:eastAsia="宋体"/>
        <w:b w:val="0"/>
        <w:i w:val="0"/>
        <w:sz w:val="21"/>
      </w:rPr>
    </w:lvl>
    <w:lvl w:ilvl="1" w:tentative="0">
      <w:start w:val="1"/>
      <w:numFmt w:val="decimal"/>
      <w:pStyle w:val="8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num w:numId="1">
    <w:abstractNumId w:val="4"/>
  </w:num>
  <w:num w:numId="2">
    <w:abstractNumId w:val="1"/>
  </w:num>
  <w:num w:numId="3">
    <w:abstractNumId w:val="11"/>
  </w:num>
  <w:num w:numId="4">
    <w:abstractNumId w:val="13"/>
  </w:num>
  <w:num w:numId="5">
    <w:abstractNumId w:val="2"/>
  </w:num>
  <w:num w:numId="6">
    <w:abstractNumId w:val="9"/>
  </w:num>
  <w:num w:numId="7">
    <w:abstractNumId w:val="0"/>
  </w:num>
  <w:num w:numId="8">
    <w:abstractNumId w:val="3"/>
  </w:num>
  <w:num w:numId="9">
    <w:abstractNumId w:val="5"/>
  </w:num>
  <w:num w:numId="10">
    <w:abstractNumId w:val="12"/>
  </w:num>
  <w:num w:numId="11">
    <w:abstractNumId w:val="7"/>
  </w:num>
  <w:num w:numId="12">
    <w:abstractNumId w:val="10"/>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movePersonalInformation/>
  <w:mirrorMargins w:val="1"/>
  <w:bordersDoNotSurroundHeader w:val="0"/>
  <w:bordersDoNotSurroundFooter w:val="0"/>
  <w:attachedTemplate r:id="rId1"/>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79F1"/>
    <w:rsid w:val="00037C56"/>
    <w:rsid w:val="00041631"/>
    <w:rsid w:val="00042604"/>
    <w:rsid w:val="00043436"/>
    <w:rsid w:val="000441C8"/>
    <w:rsid w:val="000448A3"/>
    <w:rsid w:val="00045A75"/>
    <w:rsid w:val="00045D3D"/>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7178"/>
    <w:rsid w:val="00377703"/>
    <w:rsid w:val="00377C75"/>
    <w:rsid w:val="00380F15"/>
    <w:rsid w:val="00380F56"/>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2232"/>
    <w:rsid w:val="0060236A"/>
    <w:rsid w:val="00602B0F"/>
    <w:rsid w:val="00603AAD"/>
    <w:rsid w:val="00603CDD"/>
    <w:rsid w:val="0060408D"/>
    <w:rsid w:val="006048D3"/>
    <w:rsid w:val="00605229"/>
    <w:rsid w:val="006072F5"/>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7AC"/>
    <w:rsid w:val="006A0ABC"/>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ABC"/>
    <w:rsid w:val="007E18F2"/>
    <w:rsid w:val="007E1980"/>
    <w:rsid w:val="007E24DE"/>
    <w:rsid w:val="007E28A5"/>
    <w:rsid w:val="007E3785"/>
    <w:rsid w:val="007E4B76"/>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7748"/>
    <w:rsid w:val="00D508EB"/>
    <w:rsid w:val="00D51F9A"/>
    <w:rsid w:val="00D52BB8"/>
    <w:rsid w:val="00D54CC3"/>
    <w:rsid w:val="00D56F93"/>
    <w:rsid w:val="00D6041A"/>
    <w:rsid w:val="00D610B0"/>
    <w:rsid w:val="00D612C9"/>
    <w:rsid w:val="00D6152F"/>
    <w:rsid w:val="00D61E80"/>
    <w:rsid w:val="00D633EB"/>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9A5"/>
    <w:rsid w:val="00FF6868"/>
    <w:rsid w:val="01927D66"/>
    <w:rsid w:val="01AC3A93"/>
    <w:rsid w:val="02057360"/>
    <w:rsid w:val="02626557"/>
    <w:rsid w:val="026E651E"/>
    <w:rsid w:val="02DA1673"/>
    <w:rsid w:val="03EB77C0"/>
    <w:rsid w:val="03F9277D"/>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DD2110"/>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8A27D9"/>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link w:val="165"/>
    <w:autoRedefine/>
    <w:semiHidden/>
    <w:unhideWhenUsed/>
    <w:qFormat/>
    <w:uiPriority w:val="0"/>
    <w:pPr>
      <w:keepNext/>
      <w:keepLines/>
      <w:spacing w:before="240" w:after="64" w:line="320" w:lineRule="auto"/>
      <w:outlineLvl w:val="5"/>
    </w:pPr>
    <w:rPr>
      <w:rFonts w:ascii="等线 Light" w:hAnsi="等线 Light" w:eastAsia="等线 Light"/>
      <w:b/>
      <w:bCs/>
      <w:sz w:val="24"/>
    </w:rPr>
  </w:style>
  <w:style w:type="character" w:default="1" w:styleId="43">
    <w:name w:val="Default Paragraph Font"/>
    <w:autoRedefine/>
    <w:semiHidden/>
    <w:unhideWhenUsed/>
    <w:qFormat/>
    <w:uiPriority w:val="1"/>
  </w:style>
  <w:style w:type="table" w:default="1" w:styleId="41">
    <w:name w:val="Normal Table"/>
    <w:autoRedefine/>
    <w:semiHidden/>
    <w:unhideWhenUsed/>
    <w:qFormat/>
    <w:uiPriority w:val="99"/>
    <w:tblPr>
      <w:tblCellMar>
        <w:top w:w="0" w:type="dxa"/>
        <w:left w:w="108" w:type="dxa"/>
        <w:bottom w:w="0" w:type="dxa"/>
        <w:right w:w="108" w:type="dxa"/>
      </w:tblCellMar>
    </w:tblPr>
  </w:style>
  <w:style w:type="paragraph" w:styleId="8">
    <w:name w:val="toc 7"/>
    <w:basedOn w:val="1"/>
    <w:next w:val="1"/>
    <w:autoRedefine/>
    <w:semiHidden/>
    <w:qFormat/>
    <w:uiPriority w:val="0"/>
    <w:pPr>
      <w:tabs>
        <w:tab w:val="right" w:leader="dot" w:pos="9242"/>
      </w:tabs>
      <w:ind w:firstLine="6259" w:firstLineChars="500"/>
      <w:jc w:val="left"/>
    </w:pPr>
    <w:rPr>
      <w:rFonts w:ascii="宋体"/>
      <w:szCs w:val="21"/>
    </w:rPr>
  </w:style>
  <w:style w:type="paragraph" w:styleId="9">
    <w:name w:val="index 8"/>
    <w:basedOn w:val="1"/>
    <w:next w:val="1"/>
    <w:autoRedefine/>
    <w:qFormat/>
    <w:uiPriority w:val="0"/>
    <w:pPr>
      <w:ind w:left="1680" w:hanging="210"/>
      <w:jc w:val="left"/>
    </w:pPr>
    <w:rPr>
      <w:rFonts w:ascii="Calibri" w:hAnsi="Calibri"/>
      <w:sz w:val="20"/>
      <w:szCs w:val="20"/>
    </w:rPr>
  </w:style>
  <w:style w:type="paragraph" w:styleId="10">
    <w:name w:val="caption"/>
    <w:basedOn w:val="1"/>
    <w:next w:val="1"/>
    <w:autoRedefine/>
    <w:qFormat/>
    <w:uiPriority w:val="0"/>
    <w:pPr>
      <w:spacing w:before="152" w:after="160"/>
    </w:pPr>
    <w:rPr>
      <w:rFonts w:ascii="Arial" w:hAnsi="Arial" w:eastAsia="黑体" w:cs="Arial"/>
      <w:sz w:val="20"/>
      <w:szCs w:val="20"/>
    </w:rPr>
  </w:style>
  <w:style w:type="paragraph" w:styleId="11">
    <w:name w:val="index 5"/>
    <w:basedOn w:val="1"/>
    <w:next w:val="1"/>
    <w:autoRedefine/>
    <w:qFormat/>
    <w:uiPriority w:val="0"/>
    <w:pPr>
      <w:ind w:left="1050" w:hanging="210"/>
      <w:jc w:val="left"/>
    </w:pPr>
    <w:rPr>
      <w:rFonts w:ascii="Calibri" w:hAnsi="Calibri"/>
      <w:sz w:val="20"/>
      <w:szCs w:val="20"/>
    </w:rPr>
  </w:style>
  <w:style w:type="paragraph" w:styleId="12">
    <w:name w:val="Document Map"/>
    <w:basedOn w:val="1"/>
    <w:autoRedefine/>
    <w:semiHidden/>
    <w:qFormat/>
    <w:uiPriority w:val="0"/>
    <w:pPr>
      <w:shd w:val="clear" w:color="auto" w:fill="000080"/>
    </w:pPr>
  </w:style>
  <w:style w:type="paragraph" w:styleId="13">
    <w:name w:val="annotation text"/>
    <w:basedOn w:val="1"/>
    <w:autoRedefine/>
    <w:qFormat/>
    <w:uiPriority w:val="0"/>
    <w:pPr>
      <w:jc w:val="left"/>
    </w:pPr>
  </w:style>
  <w:style w:type="paragraph" w:styleId="14">
    <w:name w:val="index 6"/>
    <w:basedOn w:val="1"/>
    <w:next w:val="1"/>
    <w:autoRedefine/>
    <w:qFormat/>
    <w:uiPriority w:val="0"/>
    <w:pPr>
      <w:ind w:left="1260" w:hanging="210"/>
      <w:jc w:val="left"/>
    </w:pPr>
    <w:rPr>
      <w:rFonts w:ascii="Calibri" w:hAnsi="Calibri"/>
      <w:sz w:val="20"/>
      <w:szCs w:val="20"/>
    </w:rPr>
  </w:style>
  <w:style w:type="paragraph" w:styleId="15">
    <w:name w:val="Body Text"/>
    <w:basedOn w:val="1"/>
    <w:autoRedefine/>
    <w:semiHidden/>
    <w:unhideWhenUsed/>
    <w:qFormat/>
    <w:uiPriority w:val="99"/>
    <w:pPr>
      <w:spacing w:after="120"/>
    </w:pPr>
  </w:style>
  <w:style w:type="paragraph" w:styleId="16">
    <w:name w:val="index 4"/>
    <w:basedOn w:val="1"/>
    <w:next w:val="1"/>
    <w:autoRedefine/>
    <w:qFormat/>
    <w:uiPriority w:val="0"/>
    <w:pPr>
      <w:ind w:left="840" w:hanging="210"/>
      <w:jc w:val="left"/>
    </w:pPr>
    <w:rPr>
      <w:rFonts w:ascii="Calibri" w:hAnsi="Calibri"/>
      <w:sz w:val="20"/>
      <w:szCs w:val="20"/>
    </w:rPr>
  </w:style>
  <w:style w:type="paragraph" w:styleId="17">
    <w:name w:val="toc 5"/>
    <w:basedOn w:val="1"/>
    <w:next w:val="1"/>
    <w:autoRedefine/>
    <w:semiHidden/>
    <w:qFormat/>
    <w:uiPriority w:val="0"/>
    <w:pPr>
      <w:tabs>
        <w:tab w:val="right" w:leader="dot" w:pos="9242"/>
      </w:tabs>
      <w:ind w:firstLine="3755" w:firstLineChars="300"/>
      <w:jc w:val="left"/>
    </w:pPr>
    <w:rPr>
      <w:rFonts w:ascii="宋体"/>
      <w:szCs w:val="21"/>
    </w:rPr>
  </w:style>
  <w:style w:type="paragraph" w:styleId="18">
    <w:name w:val="toc 3"/>
    <w:basedOn w:val="1"/>
    <w:next w:val="1"/>
    <w:autoRedefine/>
    <w:qFormat/>
    <w:uiPriority w:val="39"/>
    <w:pPr>
      <w:tabs>
        <w:tab w:val="right" w:leader="dot" w:pos="9242"/>
      </w:tabs>
      <w:ind w:firstLine="1252" w:firstLineChars="100"/>
      <w:jc w:val="left"/>
    </w:pPr>
    <w:rPr>
      <w:rFonts w:ascii="宋体"/>
      <w:szCs w:val="21"/>
    </w:rPr>
  </w:style>
  <w:style w:type="paragraph" w:styleId="19">
    <w:name w:val="toc 8"/>
    <w:basedOn w:val="1"/>
    <w:next w:val="1"/>
    <w:autoRedefine/>
    <w:semiHidden/>
    <w:qFormat/>
    <w:uiPriority w:val="0"/>
    <w:pPr>
      <w:tabs>
        <w:tab w:val="right" w:leader="dot" w:pos="9242"/>
      </w:tabs>
      <w:ind w:firstLine="7511" w:firstLineChars="600"/>
      <w:jc w:val="left"/>
    </w:pPr>
    <w:rPr>
      <w:rFonts w:ascii="宋体"/>
      <w:szCs w:val="21"/>
    </w:rPr>
  </w:style>
  <w:style w:type="paragraph" w:styleId="20">
    <w:name w:val="index 3"/>
    <w:basedOn w:val="1"/>
    <w:next w:val="1"/>
    <w:autoRedefine/>
    <w:qFormat/>
    <w:uiPriority w:val="0"/>
    <w:pPr>
      <w:ind w:left="630" w:hanging="210"/>
      <w:jc w:val="left"/>
    </w:pPr>
    <w:rPr>
      <w:rFonts w:ascii="Calibri" w:hAnsi="Calibri"/>
      <w:sz w:val="20"/>
      <w:szCs w:val="20"/>
    </w:rPr>
  </w:style>
  <w:style w:type="paragraph" w:styleId="21">
    <w:name w:val="Body Text Indent 2"/>
    <w:basedOn w:val="1"/>
    <w:link w:val="168"/>
    <w:autoRedefine/>
    <w:unhideWhenUsed/>
    <w:qFormat/>
    <w:uiPriority w:val="99"/>
    <w:pPr>
      <w:spacing w:after="120" w:line="480" w:lineRule="auto"/>
      <w:ind w:left="420" w:leftChars="200"/>
      <w:jc w:val="left"/>
    </w:pPr>
    <w:rPr>
      <w:rFonts w:eastAsia="PMingLiU"/>
      <w:sz w:val="24"/>
      <w:lang w:eastAsia="zh-TW"/>
    </w:rPr>
  </w:style>
  <w:style w:type="paragraph" w:styleId="22">
    <w:name w:val="endnote text"/>
    <w:basedOn w:val="1"/>
    <w:autoRedefine/>
    <w:semiHidden/>
    <w:qFormat/>
    <w:uiPriority w:val="0"/>
    <w:pPr>
      <w:snapToGrid w:val="0"/>
      <w:jc w:val="left"/>
    </w:pPr>
  </w:style>
  <w:style w:type="paragraph" w:styleId="23">
    <w:name w:val="Balloon Text"/>
    <w:basedOn w:val="1"/>
    <w:autoRedefine/>
    <w:semiHidden/>
    <w:qFormat/>
    <w:uiPriority w:val="0"/>
    <w:rPr>
      <w:sz w:val="18"/>
      <w:szCs w:val="18"/>
    </w:rPr>
  </w:style>
  <w:style w:type="paragraph" w:styleId="24">
    <w:name w:val="footer"/>
    <w:basedOn w:val="1"/>
    <w:link w:val="166"/>
    <w:autoRedefine/>
    <w:qFormat/>
    <w:uiPriority w:val="99"/>
    <w:pPr>
      <w:snapToGrid w:val="0"/>
      <w:ind w:right="210" w:rightChars="100"/>
      <w:jc w:val="right"/>
    </w:pPr>
    <w:rPr>
      <w:sz w:val="18"/>
      <w:szCs w:val="18"/>
    </w:rPr>
  </w:style>
  <w:style w:type="paragraph" w:styleId="25">
    <w:name w:val="header"/>
    <w:basedOn w:val="1"/>
    <w:link w:val="63"/>
    <w:autoRedefine/>
    <w:qFormat/>
    <w:uiPriority w:val="99"/>
    <w:pPr>
      <w:snapToGrid w:val="0"/>
      <w:jc w:val="left"/>
    </w:pPr>
    <w:rPr>
      <w:sz w:val="18"/>
      <w:szCs w:val="18"/>
    </w:rPr>
  </w:style>
  <w:style w:type="paragraph" w:styleId="26">
    <w:name w:val="toc 1"/>
    <w:basedOn w:val="1"/>
    <w:next w:val="1"/>
    <w:autoRedefine/>
    <w:qFormat/>
    <w:uiPriority w:val="39"/>
    <w:pPr>
      <w:tabs>
        <w:tab w:val="right" w:leader="dot" w:pos="9242"/>
      </w:tabs>
      <w:spacing w:beforeLines="25" w:afterLines="25"/>
      <w:jc w:val="left"/>
    </w:pPr>
    <w:rPr>
      <w:rFonts w:ascii="宋体"/>
      <w:szCs w:val="21"/>
    </w:rPr>
  </w:style>
  <w:style w:type="paragraph" w:styleId="27">
    <w:name w:val="toc 4"/>
    <w:basedOn w:val="1"/>
    <w:next w:val="1"/>
    <w:autoRedefine/>
    <w:semiHidden/>
    <w:qFormat/>
    <w:uiPriority w:val="0"/>
    <w:pPr>
      <w:tabs>
        <w:tab w:val="right" w:leader="dot" w:pos="9242"/>
      </w:tabs>
      <w:ind w:firstLine="2504" w:firstLineChars="200"/>
      <w:jc w:val="left"/>
    </w:pPr>
    <w:rPr>
      <w:rFonts w:ascii="宋体"/>
      <w:szCs w:val="21"/>
    </w:rPr>
  </w:style>
  <w:style w:type="paragraph" w:styleId="28">
    <w:name w:val="index heading"/>
    <w:basedOn w:val="1"/>
    <w:next w:val="29"/>
    <w:autoRedefine/>
    <w:qFormat/>
    <w:uiPriority w:val="0"/>
    <w:pPr>
      <w:spacing w:before="120" w:after="120"/>
      <w:jc w:val="center"/>
    </w:pPr>
    <w:rPr>
      <w:rFonts w:ascii="Calibri" w:hAnsi="Calibri"/>
      <w:b/>
      <w:bCs/>
      <w:iCs/>
      <w:szCs w:val="20"/>
    </w:rPr>
  </w:style>
  <w:style w:type="paragraph" w:styleId="29">
    <w:name w:val="index 1"/>
    <w:basedOn w:val="1"/>
    <w:next w:val="30"/>
    <w:autoRedefine/>
    <w:qFormat/>
    <w:uiPriority w:val="0"/>
    <w:pPr>
      <w:tabs>
        <w:tab w:val="right" w:leader="dot" w:pos="9299"/>
      </w:tabs>
      <w:jc w:val="left"/>
    </w:pPr>
    <w:rPr>
      <w:rFonts w:ascii="宋体"/>
      <w:szCs w:val="21"/>
    </w:rPr>
  </w:style>
  <w:style w:type="paragraph" w:customStyle="1" w:styleId="30">
    <w:name w:val="段"/>
    <w:link w:val="68"/>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31">
    <w:name w:val="footnote text"/>
    <w:basedOn w:val="1"/>
    <w:autoRedefine/>
    <w:qFormat/>
    <w:uiPriority w:val="0"/>
    <w:pPr>
      <w:numPr>
        <w:ilvl w:val="0"/>
        <w:numId w:val="1"/>
      </w:numPr>
      <w:snapToGrid w:val="0"/>
      <w:jc w:val="left"/>
    </w:pPr>
    <w:rPr>
      <w:rFonts w:ascii="宋体"/>
      <w:sz w:val="18"/>
      <w:szCs w:val="18"/>
    </w:rPr>
  </w:style>
  <w:style w:type="paragraph" w:styleId="32">
    <w:name w:val="toc 6"/>
    <w:basedOn w:val="1"/>
    <w:next w:val="1"/>
    <w:autoRedefine/>
    <w:semiHidden/>
    <w:qFormat/>
    <w:uiPriority w:val="0"/>
    <w:pPr>
      <w:tabs>
        <w:tab w:val="right" w:leader="dot" w:pos="9242"/>
      </w:tabs>
      <w:ind w:firstLine="5007" w:firstLineChars="400"/>
      <w:jc w:val="left"/>
    </w:pPr>
    <w:rPr>
      <w:rFonts w:ascii="宋体"/>
      <w:szCs w:val="21"/>
    </w:rPr>
  </w:style>
  <w:style w:type="paragraph" w:styleId="33">
    <w:name w:val="index 7"/>
    <w:basedOn w:val="1"/>
    <w:next w:val="1"/>
    <w:autoRedefine/>
    <w:qFormat/>
    <w:uiPriority w:val="0"/>
    <w:pPr>
      <w:ind w:left="1470" w:hanging="210"/>
      <w:jc w:val="left"/>
    </w:pPr>
    <w:rPr>
      <w:rFonts w:ascii="Calibri" w:hAnsi="Calibri"/>
      <w:sz w:val="20"/>
      <w:szCs w:val="20"/>
    </w:rPr>
  </w:style>
  <w:style w:type="paragraph" w:styleId="34">
    <w:name w:val="index 9"/>
    <w:basedOn w:val="1"/>
    <w:next w:val="1"/>
    <w:autoRedefine/>
    <w:qFormat/>
    <w:uiPriority w:val="0"/>
    <w:pPr>
      <w:ind w:left="1890" w:hanging="210"/>
      <w:jc w:val="left"/>
    </w:pPr>
    <w:rPr>
      <w:rFonts w:ascii="Calibri" w:hAnsi="Calibri"/>
      <w:sz w:val="20"/>
      <w:szCs w:val="20"/>
    </w:rPr>
  </w:style>
  <w:style w:type="paragraph" w:styleId="35">
    <w:name w:val="toc 2"/>
    <w:basedOn w:val="1"/>
    <w:next w:val="1"/>
    <w:autoRedefine/>
    <w:qFormat/>
    <w:uiPriority w:val="39"/>
    <w:pPr>
      <w:tabs>
        <w:tab w:val="right" w:leader="dot" w:pos="9242"/>
      </w:tabs>
    </w:pPr>
    <w:rPr>
      <w:rFonts w:ascii="宋体"/>
      <w:szCs w:val="21"/>
    </w:rPr>
  </w:style>
  <w:style w:type="paragraph" w:styleId="36">
    <w:name w:val="toc 9"/>
    <w:basedOn w:val="1"/>
    <w:next w:val="1"/>
    <w:autoRedefine/>
    <w:semiHidden/>
    <w:qFormat/>
    <w:uiPriority w:val="0"/>
    <w:pPr>
      <w:ind w:left="1470"/>
      <w:jc w:val="left"/>
    </w:pPr>
    <w:rPr>
      <w:sz w:val="20"/>
      <w:szCs w:val="20"/>
    </w:rPr>
  </w:style>
  <w:style w:type="paragraph" w:styleId="37">
    <w:name w:val="Normal (Web)"/>
    <w:basedOn w:val="1"/>
    <w:autoRedefine/>
    <w:qFormat/>
    <w:uiPriority w:val="0"/>
    <w:pPr>
      <w:spacing w:beforeAutospacing="1" w:afterAutospacing="1"/>
      <w:jc w:val="left"/>
    </w:pPr>
    <w:rPr>
      <w:kern w:val="0"/>
      <w:sz w:val="24"/>
    </w:rPr>
  </w:style>
  <w:style w:type="paragraph" w:styleId="38">
    <w:name w:val="index 2"/>
    <w:basedOn w:val="1"/>
    <w:next w:val="1"/>
    <w:autoRedefine/>
    <w:qFormat/>
    <w:uiPriority w:val="0"/>
    <w:pPr>
      <w:ind w:left="420" w:hanging="210"/>
      <w:jc w:val="left"/>
    </w:pPr>
    <w:rPr>
      <w:rFonts w:ascii="Calibri" w:hAnsi="Calibri"/>
      <w:sz w:val="20"/>
      <w:szCs w:val="20"/>
    </w:rPr>
  </w:style>
  <w:style w:type="paragraph" w:styleId="39">
    <w:name w:val="annotation subject"/>
    <w:basedOn w:val="13"/>
    <w:next w:val="13"/>
    <w:autoRedefine/>
    <w:semiHidden/>
    <w:qFormat/>
    <w:uiPriority w:val="0"/>
    <w:rPr>
      <w:b/>
      <w:bCs/>
    </w:rPr>
  </w:style>
  <w:style w:type="paragraph" w:styleId="40">
    <w:name w:val="Body Text First Indent"/>
    <w:basedOn w:val="15"/>
    <w:autoRedefine/>
    <w:qFormat/>
    <w:uiPriority w:val="0"/>
    <w:pPr>
      <w:ind w:firstLine="420" w:firstLineChars="100"/>
    </w:pPr>
  </w:style>
  <w:style w:type="table" w:styleId="42">
    <w:name w:val="Table Grid"/>
    <w:basedOn w:val="41"/>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autoRedefine/>
    <w:qFormat/>
    <w:uiPriority w:val="0"/>
    <w:rPr>
      <w:b/>
    </w:rPr>
  </w:style>
  <w:style w:type="character" w:styleId="45">
    <w:name w:val="endnote reference"/>
    <w:autoRedefine/>
    <w:semiHidden/>
    <w:qFormat/>
    <w:uiPriority w:val="0"/>
    <w:rPr>
      <w:vertAlign w:val="superscript"/>
    </w:rPr>
  </w:style>
  <w:style w:type="character" w:styleId="46">
    <w:name w:val="page number"/>
    <w:autoRedefine/>
    <w:qFormat/>
    <w:uiPriority w:val="0"/>
    <w:rPr>
      <w:rFonts w:ascii="Times New Roman" w:hAnsi="Times New Roman" w:eastAsia="宋体"/>
      <w:sz w:val="18"/>
    </w:rPr>
  </w:style>
  <w:style w:type="character" w:styleId="47">
    <w:name w:val="FollowedHyperlink"/>
    <w:autoRedefine/>
    <w:qFormat/>
    <w:uiPriority w:val="0"/>
    <w:rPr>
      <w:color w:val="800080"/>
      <w:u w:val="single"/>
    </w:rPr>
  </w:style>
  <w:style w:type="character" w:styleId="48">
    <w:name w:val="Emphasis"/>
    <w:autoRedefine/>
    <w:qFormat/>
    <w:uiPriority w:val="20"/>
    <w:rPr>
      <w:i/>
      <w:iCs/>
    </w:rPr>
  </w:style>
  <w:style w:type="character" w:styleId="49">
    <w:name w:val="Hyperlink"/>
    <w:autoRedefine/>
    <w:qFormat/>
    <w:uiPriority w:val="99"/>
    <w:rPr>
      <w:color w:val="0000FF"/>
      <w:spacing w:val="0"/>
      <w:w w:val="100"/>
      <w:szCs w:val="21"/>
      <w:u w:val="single"/>
    </w:rPr>
  </w:style>
  <w:style w:type="character" w:styleId="50">
    <w:name w:val="annotation reference"/>
    <w:autoRedefine/>
    <w:semiHidden/>
    <w:qFormat/>
    <w:uiPriority w:val="0"/>
    <w:rPr>
      <w:sz w:val="21"/>
      <w:szCs w:val="21"/>
    </w:rPr>
  </w:style>
  <w:style w:type="character" w:styleId="51">
    <w:name w:val="footnote reference"/>
    <w:autoRedefine/>
    <w:semiHidden/>
    <w:qFormat/>
    <w:uiPriority w:val="0"/>
    <w:rPr>
      <w:vertAlign w:val="superscript"/>
    </w:rPr>
  </w:style>
  <w:style w:type="paragraph" w:styleId="52">
    <w:name w:val="List Paragraph"/>
    <w:basedOn w:val="1"/>
    <w:autoRedefine/>
    <w:qFormat/>
    <w:uiPriority w:val="34"/>
    <w:pPr>
      <w:ind w:firstLine="420" w:firstLineChars="200"/>
    </w:pPr>
  </w:style>
  <w:style w:type="character" w:styleId="53">
    <w:name w:val="Placeholder Text"/>
    <w:autoRedefine/>
    <w:semiHidden/>
    <w:qFormat/>
    <w:uiPriority w:val="99"/>
    <w:rPr>
      <w:color w:val="808080"/>
    </w:rPr>
  </w:style>
  <w:style w:type="character" w:customStyle="1" w:styleId="54">
    <w:name w:val="font531"/>
    <w:autoRedefine/>
    <w:qFormat/>
    <w:uiPriority w:val="0"/>
    <w:rPr>
      <w:rFonts w:hint="default" w:ascii="Arial" w:hAnsi="Arial" w:cs="Arial"/>
      <w:color w:val="000000"/>
      <w:sz w:val="24"/>
      <w:szCs w:val="24"/>
      <w:u w:val="none"/>
    </w:rPr>
  </w:style>
  <w:style w:type="character" w:customStyle="1" w:styleId="55">
    <w:name w:val="首示例 Char"/>
    <w:link w:val="56"/>
    <w:autoRedefine/>
    <w:qFormat/>
    <w:uiPriority w:val="0"/>
    <w:rPr>
      <w:rFonts w:ascii="宋体" w:hAnsi="宋体"/>
      <w:kern w:val="2"/>
      <w:sz w:val="18"/>
      <w:szCs w:val="18"/>
      <w:lang w:val="en-US" w:eastAsia="zh-CN" w:bidi="ar-SA"/>
    </w:rPr>
  </w:style>
  <w:style w:type="paragraph" w:customStyle="1" w:styleId="56">
    <w:name w:val="首示例"/>
    <w:next w:val="30"/>
    <w:link w:val="55"/>
    <w:autoRedefine/>
    <w:qFormat/>
    <w:uiPriority w:val="0"/>
    <w:pPr>
      <w:tabs>
        <w:tab w:val="left" w:pos="360"/>
      </w:tabs>
    </w:pPr>
    <w:rPr>
      <w:rFonts w:ascii="宋体" w:hAnsi="宋体" w:eastAsia="宋体" w:cs="Times New Roman"/>
      <w:kern w:val="2"/>
      <w:sz w:val="18"/>
      <w:szCs w:val="18"/>
      <w:lang w:val="en-US" w:eastAsia="zh-CN" w:bidi="ar-SA"/>
    </w:rPr>
  </w:style>
  <w:style w:type="character" w:customStyle="1" w:styleId="57">
    <w:name w:val="font451"/>
    <w:autoRedefine/>
    <w:qFormat/>
    <w:uiPriority w:val="0"/>
    <w:rPr>
      <w:rFonts w:hint="eastAsia" w:ascii="等线" w:hAnsi="等线" w:eastAsia="等线"/>
      <w:color w:val="000000"/>
      <w:sz w:val="22"/>
      <w:szCs w:val="22"/>
      <w:u w:val="none"/>
    </w:rPr>
  </w:style>
  <w:style w:type="character" w:customStyle="1" w:styleId="58">
    <w:name w:val="二级条标题 Char"/>
    <w:link w:val="59"/>
    <w:autoRedefine/>
    <w:qFormat/>
    <w:locked/>
    <w:uiPriority w:val="0"/>
    <w:rPr>
      <w:rFonts w:ascii="黑体" w:eastAsia="黑体"/>
      <w:sz w:val="21"/>
      <w:szCs w:val="21"/>
    </w:rPr>
  </w:style>
  <w:style w:type="paragraph" w:customStyle="1" w:styleId="59">
    <w:name w:val="二级条标题"/>
    <w:basedOn w:val="60"/>
    <w:next w:val="30"/>
    <w:link w:val="58"/>
    <w:autoRedefine/>
    <w:qFormat/>
    <w:uiPriority w:val="0"/>
    <w:pPr>
      <w:numPr>
        <w:ilvl w:val="2"/>
      </w:numPr>
      <w:spacing w:before="50" w:after="50"/>
      <w:ind w:left="1843"/>
      <w:outlineLvl w:val="3"/>
    </w:pPr>
  </w:style>
  <w:style w:type="paragraph" w:customStyle="1" w:styleId="60">
    <w:name w:val="一级条标题"/>
    <w:next w:val="30"/>
    <w:autoRedefine/>
    <w:qFormat/>
    <w:uiPriority w:val="0"/>
    <w:pPr>
      <w:numPr>
        <w:ilvl w:val="1"/>
        <w:numId w:val="2"/>
      </w:numPr>
      <w:spacing w:beforeLines="50" w:afterLines="50"/>
      <w:outlineLvl w:val="2"/>
    </w:pPr>
    <w:rPr>
      <w:rFonts w:ascii="黑体" w:hAnsi="Times New Roman" w:eastAsia="黑体" w:cs="Times New Roman"/>
      <w:sz w:val="21"/>
      <w:szCs w:val="21"/>
      <w:lang w:val="en-US" w:eastAsia="zh-CN" w:bidi="ar-SA"/>
    </w:rPr>
  </w:style>
  <w:style w:type="character" w:customStyle="1" w:styleId="61">
    <w:name w:val="三级条标题 Char"/>
    <w:link w:val="62"/>
    <w:autoRedefine/>
    <w:qFormat/>
    <w:uiPriority w:val="0"/>
    <w:rPr>
      <w:rFonts w:ascii="黑体" w:eastAsia="黑体"/>
      <w:sz w:val="21"/>
      <w:szCs w:val="21"/>
    </w:rPr>
  </w:style>
  <w:style w:type="paragraph" w:customStyle="1" w:styleId="62">
    <w:name w:val="三级条标题"/>
    <w:basedOn w:val="59"/>
    <w:next w:val="30"/>
    <w:link w:val="61"/>
    <w:autoRedefine/>
    <w:qFormat/>
    <w:uiPriority w:val="0"/>
    <w:pPr>
      <w:numPr>
        <w:ilvl w:val="3"/>
      </w:numPr>
      <w:outlineLvl w:val="4"/>
    </w:pPr>
  </w:style>
  <w:style w:type="character" w:customStyle="1" w:styleId="63">
    <w:name w:val="页眉 字符"/>
    <w:link w:val="25"/>
    <w:autoRedefine/>
    <w:qFormat/>
    <w:uiPriority w:val="99"/>
    <w:rPr>
      <w:kern w:val="2"/>
      <w:sz w:val="18"/>
      <w:szCs w:val="18"/>
    </w:rPr>
  </w:style>
  <w:style w:type="character" w:customStyle="1" w:styleId="64">
    <w:name w:val="样式1 字符"/>
    <w:link w:val="65"/>
    <w:autoRedefine/>
    <w:qFormat/>
    <w:uiPriority w:val="0"/>
    <w:rPr>
      <w:rFonts w:ascii="Cambria Math" w:hAnsi="Cambria Math"/>
      <w:i/>
      <w:sz w:val="28"/>
      <w:szCs w:val="28"/>
      <w:lang w:val="en-US" w:eastAsia="zh-CN" w:bidi="ar-SA"/>
    </w:rPr>
  </w:style>
  <w:style w:type="paragraph" w:customStyle="1" w:styleId="65">
    <w:name w:val="样式1"/>
    <w:basedOn w:val="66"/>
    <w:link w:val="64"/>
    <w:autoRedefine/>
    <w:qFormat/>
    <w:uiPriority w:val="0"/>
    <w:pPr>
      <w:tabs>
        <w:tab w:val="center" w:pos="4201"/>
        <w:tab w:val="right" w:leader="dot" w:pos="9298"/>
      </w:tabs>
      <w:spacing w:beforeLines="50" w:afterLines="50"/>
      <w:ind w:firstLine="200"/>
    </w:pPr>
    <w:rPr>
      <w:rFonts w:ascii="Cambria Math" w:hAnsi="Cambria Math"/>
      <w:i/>
      <w:sz w:val="28"/>
      <w:szCs w:val="28"/>
    </w:rPr>
  </w:style>
  <w:style w:type="paragraph" w:customStyle="1" w:styleId="66">
    <w:name w:val="附录公式"/>
    <w:basedOn w:val="30"/>
    <w:next w:val="30"/>
    <w:link w:val="67"/>
    <w:autoRedefine/>
    <w:qFormat/>
    <w:uiPriority w:val="0"/>
  </w:style>
  <w:style w:type="character" w:customStyle="1" w:styleId="67">
    <w:name w:val="附录公式 Char"/>
    <w:link w:val="66"/>
    <w:autoRedefine/>
    <w:qFormat/>
    <w:uiPriority w:val="0"/>
    <w:rPr>
      <w:rFonts w:ascii="宋体"/>
      <w:sz w:val="21"/>
      <w:lang w:val="en-US" w:eastAsia="zh-CN" w:bidi="ar-SA"/>
    </w:rPr>
  </w:style>
  <w:style w:type="character" w:customStyle="1" w:styleId="68">
    <w:name w:val="段 Char"/>
    <w:link w:val="30"/>
    <w:autoRedefine/>
    <w:qFormat/>
    <w:uiPriority w:val="0"/>
    <w:rPr>
      <w:rFonts w:ascii="宋体"/>
      <w:sz w:val="21"/>
      <w:lang w:val="en-US" w:eastAsia="zh-CN" w:bidi="ar-SA"/>
    </w:rPr>
  </w:style>
  <w:style w:type="character" w:customStyle="1" w:styleId="69">
    <w:name w:val="font441"/>
    <w:autoRedefine/>
    <w:qFormat/>
    <w:uiPriority w:val="0"/>
    <w:rPr>
      <w:rFonts w:hint="eastAsia" w:ascii="等线" w:hAnsi="等线" w:eastAsia="等线"/>
      <w:color w:val="000000"/>
      <w:sz w:val="24"/>
      <w:szCs w:val="24"/>
      <w:u w:val="none"/>
    </w:rPr>
  </w:style>
  <w:style w:type="character" w:customStyle="1" w:styleId="70">
    <w:name w:val="font541"/>
    <w:autoRedefine/>
    <w:qFormat/>
    <w:uiPriority w:val="0"/>
    <w:rPr>
      <w:rFonts w:hint="default" w:ascii="Arial" w:hAnsi="Arial" w:cs="Arial"/>
      <w:color w:val="000000"/>
      <w:sz w:val="22"/>
      <w:szCs w:val="22"/>
      <w:u w:val="none"/>
    </w:rPr>
  </w:style>
  <w:style w:type="character" w:customStyle="1" w:styleId="71">
    <w:name w:val="发布"/>
    <w:autoRedefine/>
    <w:qFormat/>
    <w:uiPriority w:val="0"/>
    <w:rPr>
      <w:rFonts w:ascii="黑体" w:eastAsia="黑体"/>
      <w:spacing w:val="85"/>
      <w:w w:val="100"/>
      <w:position w:val="3"/>
      <w:sz w:val="28"/>
      <w:szCs w:val="28"/>
    </w:rPr>
  </w:style>
  <w:style w:type="character" w:customStyle="1" w:styleId="72">
    <w:name w:val="apple-style-span"/>
    <w:autoRedefine/>
    <w:qFormat/>
    <w:uiPriority w:val="0"/>
  </w:style>
  <w:style w:type="paragraph" w:customStyle="1" w:styleId="73">
    <w:name w:val="注×："/>
    <w:autoRedefine/>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4">
    <w:name w:val="参考文献"/>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5">
    <w:name w:val="附录五级无"/>
    <w:basedOn w:val="76"/>
    <w:autoRedefine/>
    <w:qFormat/>
    <w:uiPriority w:val="0"/>
    <w:pPr>
      <w:spacing w:beforeLines="0" w:afterLines="0"/>
    </w:pPr>
    <w:rPr>
      <w:rFonts w:ascii="宋体" w:eastAsia="宋体"/>
      <w:szCs w:val="21"/>
    </w:rPr>
  </w:style>
  <w:style w:type="paragraph" w:customStyle="1" w:styleId="76">
    <w:name w:val="附录五级条标题"/>
    <w:basedOn w:val="77"/>
    <w:next w:val="30"/>
    <w:autoRedefine/>
    <w:qFormat/>
    <w:uiPriority w:val="0"/>
    <w:pPr>
      <w:outlineLvl w:val="6"/>
    </w:pPr>
  </w:style>
  <w:style w:type="paragraph" w:customStyle="1" w:styleId="77">
    <w:name w:val="附录四级条标题"/>
    <w:basedOn w:val="78"/>
    <w:next w:val="30"/>
    <w:autoRedefine/>
    <w:qFormat/>
    <w:uiPriority w:val="0"/>
    <w:pPr>
      <w:outlineLvl w:val="5"/>
    </w:pPr>
  </w:style>
  <w:style w:type="paragraph" w:customStyle="1" w:styleId="78">
    <w:name w:val="附录三级条标题"/>
    <w:basedOn w:val="79"/>
    <w:next w:val="30"/>
    <w:autoRedefine/>
    <w:qFormat/>
    <w:uiPriority w:val="0"/>
    <w:pPr>
      <w:outlineLvl w:val="4"/>
    </w:pPr>
  </w:style>
  <w:style w:type="paragraph" w:customStyle="1" w:styleId="79">
    <w:name w:val="附录二级条标题"/>
    <w:basedOn w:val="1"/>
    <w:next w:val="30"/>
    <w:autoRedefine/>
    <w:qFormat/>
    <w:uiPriority w:val="0"/>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80">
    <w:name w:val="附录标题"/>
    <w:basedOn w:val="30"/>
    <w:next w:val="30"/>
    <w:autoRedefine/>
    <w:qFormat/>
    <w:uiPriority w:val="0"/>
    <w:pPr>
      <w:ind w:firstLine="0" w:firstLineChars="0"/>
      <w:jc w:val="center"/>
    </w:pPr>
    <w:rPr>
      <w:rFonts w:ascii="黑体" w:eastAsia="黑体"/>
    </w:rPr>
  </w:style>
  <w:style w:type="paragraph" w:customStyle="1" w:styleId="81">
    <w:name w:val="注：（正文）"/>
    <w:basedOn w:val="82"/>
    <w:next w:val="30"/>
    <w:autoRedefine/>
    <w:qFormat/>
    <w:uiPriority w:val="0"/>
  </w:style>
  <w:style w:type="paragraph" w:customStyle="1" w:styleId="82">
    <w:name w:val="注："/>
    <w:next w:val="30"/>
    <w:autoRedefine/>
    <w:qFormat/>
    <w:uiPriority w:val="0"/>
    <w:pPr>
      <w:widowControl w:val="0"/>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83">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4">
    <w:name w:val="附录一级无"/>
    <w:basedOn w:val="85"/>
    <w:autoRedefine/>
    <w:qFormat/>
    <w:uiPriority w:val="0"/>
    <w:pPr>
      <w:spacing w:beforeLines="0" w:afterLines="0"/>
    </w:pPr>
    <w:rPr>
      <w:rFonts w:ascii="宋体" w:eastAsia="宋体"/>
      <w:szCs w:val="21"/>
    </w:rPr>
  </w:style>
  <w:style w:type="paragraph" w:customStyle="1" w:styleId="85">
    <w:name w:val="附录一级条标题"/>
    <w:basedOn w:val="86"/>
    <w:next w:val="30"/>
    <w:autoRedefine/>
    <w:qFormat/>
    <w:uiPriority w:val="0"/>
    <w:pPr>
      <w:numPr>
        <w:ilvl w:val="0"/>
        <w:numId w:val="0"/>
      </w:numPr>
      <w:autoSpaceDN w:val="0"/>
      <w:spacing w:beforeLines="50" w:afterLines="50"/>
      <w:outlineLvl w:val="2"/>
    </w:pPr>
  </w:style>
  <w:style w:type="paragraph" w:customStyle="1" w:styleId="86">
    <w:name w:val="附录章标题"/>
    <w:next w:val="30"/>
    <w:autoRedefine/>
    <w:qFormat/>
    <w:uiPriority w:val="0"/>
    <w:pPr>
      <w:numPr>
        <w:ilvl w:val="1"/>
        <w:numId w:val="3"/>
      </w:numPr>
      <w:wordWrap w:val="0"/>
      <w:overflowPunct w:val="0"/>
      <w:autoSpaceDE w:val="0"/>
      <w:spacing w:beforeLines="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87">
    <w:name w:val="附录三级无"/>
    <w:basedOn w:val="78"/>
    <w:autoRedefine/>
    <w:qFormat/>
    <w:uiPriority w:val="0"/>
    <w:pPr>
      <w:spacing w:beforeLines="0" w:afterLines="0"/>
    </w:pPr>
    <w:rPr>
      <w:rFonts w:ascii="宋体" w:eastAsia="宋体"/>
      <w:szCs w:val="21"/>
    </w:rPr>
  </w:style>
  <w:style w:type="paragraph" w:customStyle="1" w:styleId="8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89">
    <w:name w:val="附录数字编号列项（二级）"/>
    <w:autoRedefine/>
    <w:qFormat/>
    <w:uiPriority w:val="0"/>
    <w:pPr>
      <w:numPr>
        <w:ilvl w:val="1"/>
        <w:numId w:val="4"/>
      </w:numPr>
    </w:pPr>
    <w:rPr>
      <w:rFonts w:ascii="宋体" w:hAnsi="Times New Roman" w:eastAsia="宋体" w:cs="Times New Roman"/>
      <w:sz w:val="21"/>
      <w:lang w:val="en-US" w:eastAsia="zh-CN" w:bidi="ar-SA"/>
    </w:rPr>
  </w:style>
  <w:style w:type="paragraph" w:customStyle="1" w:styleId="90">
    <w:name w:val="标准书眉_偶数页"/>
    <w:basedOn w:val="91"/>
    <w:next w:val="1"/>
    <w:autoRedefine/>
    <w:qFormat/>
    <w:uiPriority w:val="0"/>
    <w:pPr>
      <w:tabs>
        <w:tab w:val="center" w:pos="4154"/>
        <w:tab w:val="right" w:pos="8306"/>
      </w:tabs>
      <w:jc w:val="left"/>
    </w:pPr>
  </w:style>
  <w:style w:type="paragraph" w:customStyle="1" w:styleId="91">
    <w:name w:val="标准书眉_奇数页"/>
    <w:next w:val="1"/>
    <w:autoRedefine/>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2">
    <w:name w:val="发布部门"/>
    <w:next w:val="30"/>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93">
    <w:name w:val="五级无"/>
    <w:basedOn w:val="94"/>
    <w:autoRedefine/>
    <w:qFormat/>
    <w:uiPriority w:val="0"/>
    <w:pPr>
      <w:spacing w:beforeLines="0" w:afterLines="0"/>
    </w:pPr>
    <w:rPr>
      <w:rFonts w:ascii="宋体" w:eastAsia="宋体"/>
    </w:rPr>
  </w:style>
  <w:style w:type="paragraph" w:customStyle="1" w:styleId="94">
    <w:name w:val="五级条标题"/>
    <w:basedOn w:val="95"/>
    <w:next w:val="30"/>
    <w:autoRedefine/>
    <w:qFormat/>
    <w:uiPriority w:val="0"/>
    <w:pPr>
      <w:numPr>
        <w:ilvl w:val="0"/>
        <w:numId w:val="0"/>
      </w:numPr>
      <w:outlineLvl w:val="6"/>
    </w:pPr>
  </w:style>
  <w:style w:type="paragraph" w:customStyle="1" w:styleId="95">
    <w:name w:val="四级条标题"/>
    <w:basedOn w:val="62"/>
    <w:next w:val="30"/>
    <w:autoRedefine/>
    <w:qFormat/>
    <w:uiPriority w:val="0"/>
    <w:pPr>
      <w:numPr>
        <w:ilvl w:val="4"/>
      </w:numPr>
      <w:outlineLvl w:val="5"/>
    </w:pPr>
  </w:style>
  <w:style w:type="paragraph" w:customStyle="1" w:styleId="96">
    <w:name w:val="封面一致性程度标识"/>
    <w:basedOn w:val="97"/>
    <w:autoRedefine/>
    <w:qFormat/>
    <w:uiPriority w:val="0"/>
    <w:pPr>
      <w:framePr w:wrap="around"/>
      <w:spacing w:before="440"/>
    </w:pPr>
    <w:rPr>
      <w:rFonts w:ascii="宋体" w:eastAsia="宋体"/>
    </w:rPr>
  </w:style>
  <w:style w:type="paragraph" w:customStyle="1" w:styleId="97">
    <w:name w:val="封面标准英文名称"/>
    <w:basedOn w:val="83"/>
    <w:autoRedefine/>
    <w:qFormat/>
    <w:uiPriority w:val="0"/>
    <w:pPr>
      <w:framePr w:wrap="around"/>
      <w:spacing w:before="370" w:line="400" w:lineRule="exact"/>
    </w:pPr>
    <w:rPr>
      <w:rFonts w:ascii="Times New Roman"/>
      <w:sz w:val="28"/>
      <w:szCs w:val="28"/>
    </w:rPr>
  </w:style>
  <w:style w:type="paragraph" w:customStyle="1" w:styleId="98">
    <w:name w:val="其他发布部门"/>
    <w:basedOn w:val="92"/>
    <w:autoRedefine/>
    <w:qFormat/>
    <w:uiPriority w:val="0"/>
    <w:pPr>
      <w:framePr w:wrap="around" w:y="15310"/>
      <w:spacing w:line="0" w:lineRule="atLeast"/>
    </w:pPr>
    <w:rPr>
      <w:rFonts w:ascii="黑体" w:eastAsia="黑体"/>
      <w:b w:val="0"/>
    </w:rPr>
  </w:style>
  <w:style w:type="paragraph" w:customStyle="1" w:styleId="99">
    <w:name w:val="目次、标准名称标题"/>
    <w:basedOn w:val="1"/>
    <w:next w:val="30"/>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00">
    <w:name w:val="附录图标号"/>
    <w:basedOn w:val="1"/>
    <w:autoRedefine/>
    <w:qFormat/>
    <w:uiPriority w:val="0"/>
    <w:pPr>
      <w:keepNext/>
      <w:pageBreakBefore/>
      <w:widowControl/>
      <w:numPr>
        <w:ilvl w:val="0"/>
        <w:numId w:val="5"/>
      </w:numPr>
      <w:spacing w:line="14" w:lineRule="exact"/>
      <w:jc w:val="center"/>
      <w:outlineLvl w:val="0"/>
    </w:pPr>
    <w:rPr>
      <w:color w:val="FFFFFF"/>
    </w:rPr>
  </w:style>
  <w:style w:type="paragraph" w:customStyle="1" w:styleId="101">
    <w:name w:val="附录表标题"/>
    <w:basedOn w:val="1"/>
    <w:next w:val="30"/>
    <w:autoRedefine/>
    <w:qFormat/>
    <w:uiPriority w:val="0"/>
    <w:pPr>
      <w:numPr>
        <w:ilvl w:val="1"/>
        <w:numId w:val="6"/>
      </w:numPr>
      <w:spacing w:beforeLines="50" w:afterLines="50"/>
      <w:jc w:val="center"/>
    </w:pPr>
    <w:rPr>
      <w:rFonts w:ascii="黑体" w:eastAsia="黑体"/>
      <w:szCs w:val="21"/>
    </w:rPr>
  </w:style>
  <w:style w:type="paragraph" w:customStyle="1" w:styleId="102">
    <w:name w:val="附录公式编号制表符"/>
    <w:basedOn w:val="1"/>
    <w:next w:val="30"/>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03">
    <w:name w:val="标准书脚_奇数页"/>
    <w:autoRedefine/>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4">
    <w:name w:val="附录标识"/>
    <w:basedOn w:val="1"/>
    <w:next w:val="30"/>
    <w:autoRedefine/>
    <w:qFormat/>
    <w:uiPriority w:val="0"/>
    <w:pPr>
      <w:keepNext/>
      <w:widowControl/>
      <w:numPr>
        <w:ilvl w:val="0"/>
        <w:numId w:val="3"/>
      </w:numPr>
      <w:shd w:val="clear" w:color="FFFFFF" w:fill="FFFFFF"/>
      <w:tabs>
        <w:tab w:val="left" w:pos="6405"/>
      </w:tabs>
      <w:spacing w:before="640" w:after="280"/>
      <w:jc w:val="center"/>
      <w:outlineLvl w:val="0"/>
    </w:pPr>
    <w:rPr>
      <w:rFonts w:ascii="黑体" w:eastAsia="黑体"/>
      <w:kern w:val="0"/>
      <w:szCs w:val="20"/>
    </w:rPr>
  </w:style>
  <w:style w:type="paragraph" w:customStyle="1" w:styleId="105">
    <w:name w:val="注×：（正文）"/>
    <w:autoRedefine/>
    <w:qFormat/>
    <w:uiPriority w:val="0"/>
    <w:pPr>
      <w:numPr>
        <w:ilvl w:val="0"/>
        <w:numId w:val="7"/>
      </w:numPr>
      <w:jc w:val="both"/>
    </w:pPr>
    <w:rPr>
      <w:rFonts w:ascii="宋体" w:hAnsi="Times New Roman" w:eastAsia="宋体" w:cs="Times New Roman"/>
      <w:sz w:val="18"/>
      <w:szCs w:val="18"/>
      <w:lang w:val="en-US" w:eastAsia="zh-CN" w:bidi="ar-SA"/>
    </w:rPr>
  </w:style>
  <w:style w:type="paragraph" w:customStyle="1" w:styleId="106">
    <w:name w:val="封面标准文稿编辑信息"/>
    <w:basedOn w:val="107"/>
    <w:autoRedefine/>
    <w:qFormat/>
    <w:uiPriority w:val="0"/>
    <w:pPr>
      <w:framePr w:wrap="around"/>
      <w:spacing w:before="180" w:line="180" w:lineRule="exact"/>
    </w:pPr>
    <w:rPr>
      <w:sz w:val="21"/>
    </w:rPr>
  </w:style>
  <w:style w:type="paragraph" w:customStyle="1" w:styleId="107">
    <w:name w:val="封面标准文稿类别"/>
    <w:basedOn w:val="96"/>
    <w:autoRedefine/>
    <w:qFormat/>
    <w:uiPriority w:val="0"/>
    <w:pPr>
      <w:framePr w:wrap="around"/>
      <w:spacing w:after="160" w:line="240" w:lineRule="auto"/>
    </w:pPr>
    <w:rPr>
      <w:sz w:val="24"/>
    </w:rPr>
  </w:style>
  <w:style w:type="paragraph" w:customStyle="1" w:styleId="108">
    <w:name w:val="目次、索引正文"/>
    <w:autoRedefine/>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列项◆（三级）"/>
    <w:basedOn w:val="1"/>
    <w:autoRedefine/>
    <w:qFormat/>
    <w:uiPriority w:val="0"/>
    <w:pPr>
      <w:numPr>
        <w:ilvl w:val="2"/>
        <w:numId w:val="8"/>
      </w:numPr>
    </w:pPr>
    <w:rPr>
      <w:rFonts w:ascii="宋体"/>
      <w:szCs w:val="21"/>
    </w:rPr>
  </w:style>
  <w:style w:type="paragraph" w:customStyle="1" w:styleId="110">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1">
    <w:name w:val="附录二级无"/>
    <w:basedOn w:val="79"/>
    <w:autoRedefine/>
    <w:qFormat/>
    <w:uiPriority w:val="0"/>
    <w:pPr>
      <w:spacing w:beforeLines="0" w:afterLines="0"/>
    </w:pPr>
    <w:rPr>
      <w:rFonts w:ascii="宋体" w:eastAsia="宋体"/>
      <w:szCs w:val="21"/>
    </w:rPr>
  </w:style>
  <w:style w:type="paragraph" w:customStyle="1" w:styleId="112">
    <w:name w:val="实施日期"/>
    <w:basedOn w:val="113"/>
    <w:autoRedefine/>
    <w:qFormat/>
    <w:uiPriority w:val="0"/>
    <w:pPr>
      <w:framePr w:wrap="around" w:vAnchor="page" w:hAnchor="text"/>
      <w:jc w:val="right"/>
    </w:pPr>
  </w:style>
  <w:style w:type="paragraph" w:customStyle="1" w:styleId="113">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11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5">
    <w:name w:val="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paragraph" w:customStyle="1" w:styleId="116">
    <w:name w:val="数字编号列项（二级）"/>
    <w:autoRedefine/>
    <w:qFormat/>
    <w:uiPriority w:val="0"/>
    <w:pPr>
      <w:numPr>
        <w:ilvl w:val="1"/>
        <w:numId w:val="9"/>
      </w:numPr>
      <w:jc w:val="both"/>
    </w:pPr>
    <w:rPr>
      <w:rFonts w:ascii="宋体" w:hAnsi="Times New Roman" w:eastAsia="宋体" w:cs="Times New Roman"/>
      <w:sz w:val="21"/>
      <w:lang w:val="en-US" w:eastAsia="zh-CN" w:bidi="ar-SA"/>
    </w:rPr>
  </w:style>
  <w:style w:type="paragraph" w:customStyle="1" w:styleId="117">
    <w:name w:val="图表脚注说明"/>
    <w:basedOn w:val="1"/>
    <w:autoRedefine/>
    <w:qFormat/>
    <w:uiPriority w:val="0"/>
    <w:pPr>
      <w:ind w:left="544" w:hanging="181"/>
    </w:pPr>
    <w:rPr>
      <w:rFonts w:ascii="宋体"/>
      <w:sz w:val="18"/>
      <w:szCs w:val="18"/>
    </w:rPr>
  </w:style>
  <w:style w:type="paragraph" w:customStyle="1" w:styleId="118">
    <w:name w:val="列项●（二级）"/>
    <w:autoRedefine/>
    <w:qFormat/>
    <w:uiPriority w:val="0"/>
    <w:pPr>
      <w:numPr>
        <w:ilvl w:val="1"/>
        <w:numId w:val="8"/>
      </w:numPr>
      <w:tabs>
        <w:tab w:val="left" w:pos="840"/>
      </w:tabs>
      <w:jc w:val="both"/>
    </w:pPr>
    <w:rPr>
      <w:rFonts w:ascii="宋体" w:hAnsi="Times New Roman" w:eastAsia="宋体" w:cs="Times New Roman"/>
      <w:sz w:val="21"/>
      <w:lang w:val="en-US" w:eastAsia="zh-CN" w:bidi="ar-SA"/>
    </w:rPr>
  </w:style>
  <w:style w:type="paragraph" w:customStyle="1" w:styleId="119">
    <w:name w:val="示例"/>
    <w:next w:val="120"/>
    <w:autoRedefine/>
    <w:qFormat/>
    <w:uiPriority w:val="0"/>
    <w:pPr>
      <w:widowControl w:val="0"/>
      <w:ind w:firstLine="363"/>
      <w:jc w:val="both"/>
    </w:pPr>
    <w:rPr>
      <w:rFonts w:ascii="宋体" w:hAnsi="Times New Roman" w:eastAsia="宋体" w:cs="Times New Roman"/>
      <w:sz w:val="18"/>
      <w:szCs w:val="18"/>
      <w:lang w:val="en-US" w:eastAsia="zh-CN" w:bidi="ar-SA"/>
    </w:rPr>
  </w:style>
  <w:style w:type="paragraph" w:customStyle="1" w:styleId="120">
    <w:name w:val="示例内容"/>
    <w:autoRedefine/>
    <w:qFormat/>
    <w:uiPriority w:val="0"/>
    <w:pPr>
      <w:ind w:firstLine="200" w:firstLineChars="200"/>
    </w:pPr>
    <w:rPr>
      <w:rFonts w:ascii="宋体" w:hAnsi="Times New Roman" w:eastAsia="宋体" w:cs="Times New Roman"/>
      <w:sz w:val="18"/>
      <w:szCs w:val="18"/>
      <w:lang w:val="en-US" w:eastAsia="zh-CN" w:bidi="ar-SA"/>
    </w:rPr>
  </w:style>
  <w:style w:type="paragraph" w:customStyle="1" w:styleId="121">
    <w:name w:val="Char Char"/>
    <w:basedOn w:val="1"/>
    <w:autoRedefine/>
    <w:qFormat/>
    <w:uiPriority w:val="0"/>
    <w:rPr>
      <w:rFonts w:ascii="黑体" w:eastAsia="黑体"/>
      <w:sz w:val="36"/>
      <w:szCs w:val="36"/>
    </w:rPr>
  </w:style>
  <w:style w:type="paragraph" w:customStyle="1" w:styleId="122">
    <w:name w:val="Char Char1"/>
    <w:basedOn w:val="1"/>
    <w:autoRedefine/>
    <w:qFormat/>
    <w:uiPriority w:val="0"/>
    <w:rPr>
      <w:rFonts w:ascii="黑体" w:eastAsia="黑体"/>
      <w:sz w:val="36"/>
      <w:szCs w:val="36"/>
    </w:rPr>
  </w:style>
  <w:style w:type="paragraph" w:customStyle="1" w:styleId="123">
    <w:name w:val="参考文献、索引标题"/>
    <w:basedOn w:val="1"/>
    <w:next w:val="30"/>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24">
    <w:name w:val="正文表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25">
    <w:name w:val="二级无"/>
    <w:basedOn w:val="59"/>
    <w:autoRedefine/>
    <w:qFormat/>
    <w:uiPriority w:val="0"/>
    <w:pPr>
      <w:spacing w:beforeLines="0" w:afterLines="0"/>
      <w:ind w:left="0"/>
    </w:pPr>
    <w:rPr>
      <w:rFonts w:ascii="宋体" w:eastAsia="宋体"/>
    </w:rPr>
  </w:style>
  <w:style w:type="paragraph" w:customStyle="1" w:styleId="126">
    <w:name w:val="图标脚注说明"/>
    <w:basedOn w:val="30"/>
    <w:autoRedefine/>
    <w:qFormat/>
    <w:uiPriority w:val="0"/>
    <w:pPr>
      <w:ind w:left="840" w:hanging="420" w:firstLineChars="0"/>
    </w:pPr>
    <w:rPr>
      <w:sz w:val="18"/>
      <w:szCs w:val="18"/>
    </w:rPr>
  </w:style>
  <w:style w:type="paragraph" w:customStyle="1" w:styleId="127">
    <w:name w:val="其他标准标志"/>
    <w:basedOn w:val="128"/>
    <w:autoRedefine/>
    <w:qFormat/>
    <w:uiPriority w:val="0"/>
    <w:pPr>
      <w:framePr w:w="6101" w:wrap="around" w:vAnchor="page" w:hAnchor="page" w:x="4673" w:y="942"/>
    </w:pPr>
    <w:rPr>
      <w:w w:val="130"/>
    </w:rPr>
  </w:style>
  <w:style w:type="paragraph" w:customStyle="1" w:styleId="128">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129">
    <w:name w:val="封面一致性程度标识2"/>
    <w:basedOn w:val="96"/>
    <w:autoRedefine/>
    <w:qFormat/>
    <w:uiPriority w:val="0"/>
    <w:pPr>
      <w:framePr w:wrap="around" w:y="4469"/>
    </w:pPr>
  </w:style>
  <w:style w:type="paragraph" w:customStyle="1" w:styleId="130">
    <w:name w:val="标准书眉一"/>
    <w:autoRedefine/>
    <w:qFormat/>
    <w:uiPriority w:val="0"/>
    <w:pPr>
      <w:jc w:val="both"/>
    </w:pPr>
    <w:rPr>
      <w:rFonts w:ascii="Times New Roman" w:hAnsi="Times New Roman" w:eastAsia="宋体" w:cs="Times New Roman"/>
      <w:lang w:val="en-US" w:eastAsia="zh-CN" w:bidi="ar-SA"/>
    </w:rPr>
  </w:style>
  <w:style w:type="paragraph" w:customStyle="1" w:styleId="131">
    <w:name w:val="封面正文"/>
    <w:autoRedefine/>
    <w:qFormat/>
    <w:uiPriority w:val="0"/>
    <w:pPr>
      <w:jc w:val="both"/>
    </w:pPr>
    <w:rPr>
      <w:rFonts w:ascii="Times New Roman" w:hAnsi="Times New Roman" w:eastAsia="宋体" w:cs="Times New Roman"/>
      <w:lang w:val="en-US" w:eastAsia="zh-CN" w:bidi="ar-SA"/>
    </w:rPr>
  </w:style>
  <w:style w:type="paragraph" w:customStyle="1" w:styleId="132">
    <w:name w:val="样式 标题 1 + 非加粗"/>
    <w:basedOn w:val="2"/>
    <w:autoRedefine/>
    <w:qFormat/>
    <w:uiPriority w:val="0"/>
    <w:pPr>
      <w:spacing w:beforeLines="100" w:afterLines="100" w:line="240" w:lineRule="auto"/>
    </w:pPr>
    <w:rPr>
      <w:rFonts w:eastAsia="黑体"/>
      <w:b w:val="0"/>
      <w:bCs w:val="0"/>
      <w:sz w:val="21"/>
    </w:rPr>
  </w:style>
  <w:style w:type="paragraph" w:customStyle="1" w:styleId="133">
    <w:name w:val="附录字母编号列项（一级）"/>
    <w:autoRedefine/>
    <w:qFormat/>
    <w:uiPriority w:val="0"/>
    <w:pPr>
      <w:numPr>
        <w:ilvl w:val="0"/>
        <w:numId w:val="4"/>
      </w:numPr>
    </w:pPr>
    <w:rPr>
      <w:rFonts w:ascii="宋体" w:hAnsi="Times New Roman" w:eastAsia="宋体" w:cs="Times New Roman"/>
      <w:sz w:val="21"/>
      <w:lang w:val="en-US" w:eastAsia="zh-CN" w:bidi="ar-SA"/>
    </w:rPr>
  </w:style>
  <w:style w:type="paragraph" w:customStyle="1" w:styleId="134">
    <w:name w:val="编号列项（三级）"/>
    <w:autoRedefine/>
    <w:qFormat/>
    <w:uiPriority w:val="0"/>
    <w:pPr>
      <w:numPr>
        <w:ilvl w:val="2"/>
        <w:numId w:val="9"/>
      </w:numPr>
    </w:pPr>
    <w:rPr>
      <w:rFonts w:ascii="宋体" w:hAnsi="Times New Roman" w:eastAsia="宋体" w:cs="Times New Roman"/>
      <w:sz w:val="21"/>
      <w:lang w:val="en-US" w:eastAsia="zh-CN" w:bidi="ar-SA"/>
    </w:rPr>
  </w:style>
  <w:style w:type="paragraph" w:customStyle="1" w:styleId="135">
    <w:name w:val="正文公式编号制表符"/>
    <w:basedOn w:val="30"/>
    <w:next w:val="30"/>
    <w:autoRedefine/>
    <w:qFormat/>
    <w:uiPriority w:val="0"/>
    <w:pPr>
      <w:ind w:firstLine="0" w:firstLineChars="0"/>
    </w:pPr>
  </w:style>
  <w:style w:type="paragraph" w:customStyle="1" w:styleId="136">
    <w:name w:val="列项——（一级）"/>
    <w:autoRedefine/>
    <w:qFormat/>
    <w:uiPriority w:val="0"/>
    <w:pPr>
      <w:widowControl w:val="0"/>
      <w:numPr>
        <w:ilvl w:val="0"/>
        <w:numId w:val="8"/>
      </w:numPr>
      <w:jc w:val="both"/>
    </w:pPr>
    <w:rPr>
      <w:rFonts w:ascii="宋体" w:hAnsi="Times New Roman" w:eastAsia="宋体" w:cs="Times New Roman"/>
      <w:sz w:val="21"/>
      <w:lang w:val="en-US" w:eastAsia="zh-CN" w:bidi="ar-SA"/>
    </w:rPr>
  </w:style>
  <w:style w:type="paragraph" w:customStyle="1" w:styleId="137">
    <w:name w:val="四级无"/>
    <w:basedOn w:val="95"/>
    <w:autoRedefine/>
    <w:qFormat/>
    <w:uiPriority w:val="0"/>
    <w:pPr>
      <w:spacing w:beforeLines="0" w:afterLines="0"/>
    </w:pPr>
    <w:rPr>
      <w:rFonts w:ascii="宋体" w:eastAsia="宋体"/>
    </w:rPr>
  </w:style>
  <w:style w:type="paragraph" w:customStyle="1" w:styleId="138">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39">
    <w:name w:val="附录四级无"/>
    <w:basedOn w:val="77"/>
    <w:autoRedefine/>
    <w:qFormat/>
    <w:uiPriority w:val="0"/>
    <w:pPr>
      <w:spacing w:beforeLines="0" w:afterLines="0"/>
    </w:pPr>
    <w:rPr>
      <w:rFonts w:ascii="宋体" w:eastAsia="宋体"/>
      <w:szCs w:val="21"/>
    </w:rPr>
  </w:style>
  <w:style w:type="paragraph" w:customStyle="1" w:styleId="140">
    <w:name w:val="封面标准英文名称2"/>
    <w:basedOn w:val="97"/>
    <w:autoRedefine/>
    <w:qFormat/>
    <w:uiPriority w:val="0"/>
    <w:pPr>
      <w:framePr w:wrap="around" w:y="4469"/>
    </w:pPr>
  </w:style>
  <w:style w:type="paragraph" w:customStyle="1" w:styleId="141">
    <w:name w:val="封面标准文稿类别2"/>
    <w:basedOn w:val="107"/>
    <w:autoRedefine/>
    <w:qFormat/>
    <w:uiPriority w:val="0"/>
    <w:pPr>
      <w:framePr w:wrap="around" w:y="4469"/>
    </w:pPr>
  </w:style>
  <w:style w:type="paragraph" w:customStyle="1" w:styleId="142">
    <w:name w:val="示例×："/>
    <w:basedOn w:val="143"/>
    <w:autoRedefine/>
    <w:qFormat/>
    <w:uiPriority w:val="0"/>
    <w:pPr>
      <w:numPr>
        <w:numId w:val="0"/>
      </w:numPr>
      <w:spacing w:beforeLines="0" w:afterLines="0"/>
      <w:ind w:firstLine="363"/>
      <w:outlineLvl w:val="9"/>
    </w:pPr>
    <w:rPr>
      <w:rFonts w:ascii="宋体" w:eastAsia="宋体"/>
      <w:sz w:val="18"/>
      <w:szCs w:val="18"/>
    </w:rPr>
  </w:style>
  <w:style w:type="paragraph" w:customStyle="1" w:styleId="143">
    <w:name w:val="章标题"/>
    <w:next w:val="30"/>
    <w:autoRedefine/>
    <w:qFormat/>
    <w:uiPriority w:val="0"/>
    <w:pPr>
      <w:numPr>
        <w:ilvl w:val="0"/>
        <w:numId w:val="2"/>
      </w:numPr>
      <w:spacing w:beforeLines="100" w:afterLines="100"/>
      <w:jc w:val="both"/>
      <w:outlineLvl w:val="1"/>
    </w:pPr>
    <w:rPr>
      <w:rFonts w:ascii="黑体" w:hAnsi="Times New Roman" w:eastAsia="黑体" w:cs="Times New Roman"/>
      <w:sz w:val="21"/>
      <w:lang w:val="en-US" w:eastAsia="zh-CN" w:bidi="ar-SA"/>
    </w:rPr>
  </w:style>
  <w:style w:type="paragraph" w:customStyle="1" w:styleId="144">
    <w:name w:val="封面标准号1"/>
    <w:autoRedefine/>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45">
    <w:name w:val="附录图标题"/>
    <w:basedOn w:val="1"/>
    <w:next w:val="30"/>
    <w:autoRedefine/>
    <w:qFormat/>
    <w:uiPriority w:val="0"/>
    <w:pPr>
      <w:numPr>
        <w:ilvl w:val="1"/>
        <w:numId w:val="5"/>
      </w:numPr>
      <w:spacing w:beforeLines="50" w:afterLines="50"/>
      <w:jc w:val="center"/>
    </w:pPr>
    <w:rPr>
      <w:rFonts w:ascii="黑体" w:eastAsia="黑体"/>
      <w:szCs w:val="21"/>
    </w:rPr>
  </w:style>
  <w:style w:type="paragraph" w:customStyle="1" w:styleId="146">
    <w:name w:val="其他实施日期"/>
    <w:basedOn w:val="112"/>
    <w:autoRedefine/>
    <w:qFormat/>
    <w:uiPriority w:val="0"/>
    <w:pPr>
      <w:framePr w:wrap="around" w:vAnchor="margin" w:hAnchor="page"/>
    </w:pPr>
  </w:style>
  <w:style w:type="paragraph" w:customStyle="1" w:styleId="147">
    <w:name w:val="三级无"/>
    <w:basedOn w:val="62"/>
    <w:autoRedefine/>
    <w:qFormat/>
    <w:uiPriority w:val="0"/>
    <w:pPr>
      <w:spacing w:beforeLines="0" w:afterLines="0"/>
    </w:pPr>
    <w:rPr>
      <w:rFonts w:ascii="宋体" w:eastAsia="宋体"/>
    </w:rPr>
  </w:style>
  <w:style w:type="paragraph" w:customStyle="1" w:styleId="148">
    <w:name w:val="封面标准名称2"/>
    <w:basedOn w:val="83"/>
    <w:autoRedefine/>
    <w:qFormat/>
    <w:uiPriority w:val="0"/>
    <w:pPr>
      <w:framePr w:wrap="around" w:y="4469"/>
      <w:spacing w:beforeLines="630"/>
    </w:pPr>
  </w:style>
  <w:style w:type="paragraph" w:customStyle="1" w:styleId="149">
    <w:name w:val="正文图标题"/>
    <w:next w:val="30"/>
    <w:autoRedefine/>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50">
    <w:name w:val="示例后文字"/>
    <w:basedOn w:val="30"/>
    <w:next w:val="30"/>
    <w:autoRedefine/>
    <w:qFormat/>
    <w:uiPriority w:val="0"/>
    <w:pPr>
      <w:ind w:firstLine="360"/>
    </w:pPr>
    <w:rPr>
      <w:sz w:val="18"/>
    </w:rPr>
  </w:style>
  <w:style w:type="paragraph" w:customStyle="1" w:styleId="151">
    <w:name w:val="其他发布日期"/>
    <w:basedOn w:val="113"/>
    <w:autoRedefine/>
    <w:qFormat/>
    <w:uiPriority w:val="0"/>
    <w:pPr>
      <w:framePr w:wrap="around" w:vAnchor="page" w:hAnchor="text" w:x="1419"/>
    </w:pPr>
  </w:style>
  <w:style w:type="paragraph" w:customStyle="1" w:styleId="152">
    <w:name w:val="封面标准文稿编辑信息2"/>
    <w:basedOn w:val="106"/>
    <w:autoRedefine/>
    <w:qFormat/>
    <w:uiPriority w:val="0"/>
    <w:pPr>
      <w:framePr w:wrap="around" w:y="4469"/>
    </w:pPr>
  </w:style>
  <w:style w:type="paragraph" w:customStyle="1" w:styleId="153">
    <w:name w:val="一级无"/>
    <w:basedOn w:val="60"/>
    <w:autoRedefine/>
    <w:qFormat/>
    <w:uiPriority w:val="0"/>
    <w:pPr>
      <w:spacing w:before="156" w:after="156"/>
    </w:pPr>
    <w:rPr>
      <w:rFonts w:ascii="Times New Roman" w:eastAsia="宋体"/>
      <w:color w:val="000000"/>
    </w:rPr>
  </w:style>
  <w:style w:type="paragraph" w:customStyle="1" w:styleId="154">
    <w:name w:val="TOC 标题1"/>
    <w:basedOn w:val="2"/>
    <w:next w:val="1"/>
    <w:autoRedefine/>
    <w:unhideWhenUsed/>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155">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56">
    <w:name w:val="附录表标号"/>
    <w:basedOn w:val="1"/>
    <w:next w:val="30"/>
    <w:autoRedefine/>
    <w:qFormat/>
    <w:uiPriority w:val="0"/>
    <w:pPr>
      <w:numPr>
        <w:ilvl w:val="0"/>
        <w:numId w:val="6"/>
      </w:numPr>
      <w:spacing w:line="14" w:lineRule="exact"/>
      <w:jc w:val="center"/>
      <w:outlineLvl w:val="0"/>
    </w:pPr>
    <w:rPr>
      <w:color w:val="FFFFFF"/>
    </w:rPr>
  </w:style>
  <w:style w:type="paragraph" w:customStyle="1" w:styleId="157">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158">
    <w:name w:val="标准书脚_偶数页"/>
    <w:autoRedefine/>
    <w:qFormat/>
    <w:uiPriority w:val="0"/>
    <w:pPr>
      <w:spacing w:before="120"/>
      <w:ind w:left="221"/>
    </w:pPr>
    <w:rPr>
      <w:rFonts w:ascii="宋体" w:hAnsi="Times New Roman" w:eastAsia="宋体" w:cs="Times New Roman"/>
      <w:sz w:val="18"/>
      <w:szCs w:val="18"/>
      <w:lang w:val="en-US" w:eastAsia="zh-CN" w:bidi="ar-SA"/>
    </w:rPr>
  </w:style>
  <w:style w:type="paragraph" w:customStyle="1" w:styleId="159">
    <w:name w:val="条文脚注"/>
    <w:basedOn w:val="31"/>
    <w:autoRedefine/>
    <w:qFormat/>
    <w:uiPriority w:val="0"/>
    <w:pPr>
      <w:numPr>
        <w:numId w:val="0"/>
      </w:numPr>
      <w:jc w:val="both"/>
    </w:pPr>
  </w:style>
  <w:style w:type="paragraph" w:customStyle="1" w:styleId="160">
    <w:name w:val="列项说明数字编号"/>
    <w:autoRedefine/>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61">
    <w:name w:val="终结线"/>
    <w:basedOn w:val="1"/>
    <w:autoRedefine/>
    <w:qFormat/>
    <w:uiPriority w:val="0"/>
    <w:pPr>
      <w:framePr w:hSpace="181" w:vSpace="181" w:wrap="around" w:vAnchor="text" w:hAnchor="margin" w:xAlign="center" w:y="285"/>
    </w:pPr>
  </w:style>
  <w:style w:type="paragraph" w:customStyle="1" w:styleId="162">
    <w:name w:val="前言、引言标题"/>
    <w:next w:val="30"/>
    <w:autoRedefine/>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3">
    <w:name w:val="图的脚注"/>
    <w:next w:val="30"/>
    <w:autoRedefine/>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64">
    <w:name w:val="Default"/>
    <w:autoRedefine/>
    <w:unhideWhenUsed/>
    <w:qFormat/>
    <w:uiPriority w:val="99"/>
    <w:pPr>
      <w:widowControl w:val="0"/>
      <w:autoSpaceDE w:val="0"/>
      <w:autoSpaceDN w:val="0"/>
      <w:adjustRightInd w:val="0"/>
    </w:pPr>
    <w:rPr>
      <w:rFonts w:ascii="仿宋" w:hAnsi="仿宋" w:eastAsia="仿宋" w:cs="Times New Roman"/>
      <w:color w:val="000000"/>
      <w:sz w:val="24"/>
      <w:lang w:val="en-US" w:eastAsia="zh-CN" w:bidi="ar-SA"/>
    </w:rPr>
  </w:style>
  <w:style w:type="character" w:customStyle="1" w:styleId="165">
    <w:name w:val="标题 6 字符"/>
    <w:link w:val="7"/>
    <w:autoRedefine/>
    <w:semiHidden/>
    <w:qFormat/>
    <w:uiPriority w:val="0"/>
    <w:rPr>
      <w:rFonts w:ascii="等线 Light" w:hAnsi="等线 Light" w:eastAsia="等线 Light" w:cs="Times New Roman"/>
      <w:b/>
      <w:bCs/>
      <w:kern w:val="2"/>
      <w:sz w:val="24"/>
      <w:szCs w:val="24"/>
    </w:rPr>
  </w:style>
  <w:style w:type="character" w:customStyle="1" w:styleId="166">
    <w:name w:val="页脚 字符"/>
    <w:link w:val="24"/>
    <w:autoRedefine/>
    <w:qFormat/>
    <w:uiPriority w:val="99"/>
    <w:rPr>
      <w:kern w:val="2"/>
      <w:sz w:val="18"/>
      <w:szCs w:val="18"/>
    </w:rPr>
  </w:style>
  <w:style w:type="paragraph" w:customStyle="1" w:styleId="167">
    <w:name w:val="TOC 标题2"/>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8">
    <w:name w:val="正文文本缩进 2 字符"/>
    <w:basedOn w:val="43"/>
    <w:link w:val="21"/>
    <w:autoRedefine/>
    <w:qFormat/>
    <w:uiPriority w:val="99"/>
    <w:rPr>
      <w:rFonts w:eastAsia="PMingLiU"/>
      <w:kern w:val="2"/>
      <w:sz w:val="24"/>
      <w:szCs w:val="24"/>
      <w:lang w:eastAsia="zh-TW"/>
    </w:rPr>
  </w:style>
  <w:style w:type="paragraph" w:customStyle="1" w:styleId="169">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70">
    <w:name w:val="标准文件_术语条一"/>
    <w:basedOn w:val="171"/>
    <w:next w:val="169"/>
    <w:autoRedefine/>
    <w:qFormat/>
    <w:uiPriority w:val="0"/>
  </w:style>
  <w:style w:type="paragraph" w:customStyle="1" w:styleId="171">
    <w:name w:val="标准文件_一级无标题"/>
    <w:basedOn w:val="172"/>
    <w:autoRedefine/>
    <w:qFormat/>
    <w:uiPriority w:val="0"/>
    <w:pPr>
      <w:spacing w:before="0" w:beforeLines="0" w:after="0" w:afterLines="0"/>
      <w:outlineLvl w:val="9"/>
    </w:pPr>
    <w:rPr>
      <w:rFonts w:ascii="宋体" w:eastAsia="宋体"/>
    </w:rPr>
  </w:style>
  <w:style w:type="paragraph" w:customStyle="1" w:styleId="172">
    <w:name w:val="标准文件_一级条标题"/>
    <w:basedOn w:val="173"/>
    <w:next w:val="169"/>
    <w:autoRedefine/>
    <w:qFormat/>
    <w:uiPriority w:val="0"/>
    <w:pPr>
      <w:numPr>
        <w:ilvl w:val="2"/>
      </w:numPr>
      <w:spacing w:before="50" w:beforeLines="50" w:after="50" w:afterLines="50"/>
      <w:outlineLvl w:val="1"/>
    </w:pPr>
  </w:style>
  <w:style w:type="paragraph" w:customStyle="1" w:styleId="173">
    <w:name w:val="标准文件_章标题"/>
    <w:next w:val="169"/>
    <w:autoRedefine/>
    <w:qFormat/>
    <w:uiPriority w:val="0"/>
    <w:pPr>
      <w:numPr>
        <w:ilvl w:val="1"/>
        <w:numId w:val="1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74">
    <w:name w:val="标准文件_正文图标题"/>
    <w:next w:val="169"/>
    <w:autoRedefine/>
    <w:qFormat/>
    <w:uiPriority w:val="0"/>
    <w:pPr>
      <w:numPr>
        <w:ilvl w:val="0"/>
        <w:numId w:val="11"/>
      </w:numPr>
      <w:spacing w:before="50" w:beforeLines="50" w:after="50" w:afterLines="50"/>
      <w:jc w:val="center"/>
    </w:pPr>
    <w:rPr>
      <w:rFonts w:ascii="黑体" w:hAnsi="Times New Roman" w:eastAsia="黑体" w:cs="Times New Roman"/>
      <w:sz w:val="21"/>
      <w:lang w:val="en-US" w:eastAsia="zh-CN" w:bidi="ar-SA"/>
    </w:rPr>
  </w:style>
  <w:style w:type="paragraph" w:customStyle="1" w:styleId="175">
    <w:name w:val="标准文件_二级条标题"/>
    <w:next w:val="169"/>
    <w:autoRedefine/>
    <w:qFormat/>
    <w:uiPriority w:val="0"/>
    <w:pPr>
      <w:widowControl w:val="0"/>
      <w:numPr>
        <w:ilvl w:val="3"/>
        <w:numId w:val="1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76">
    <w:name w:val="标准文件_正文表标题"/>
    <w:next w:val="169"/>
    <w:autoRedefine/>
    <w:qFormat/>
    <w:uiPriority w:val="0"/>
    <w:pPr>
      <w:numPr>
        <w:ilvl w:val="0"/>
        <w:numId w:val="12"/>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77">
    <w:name w:val="标准文件_表格"/>
    <w:basedOn w:val="169"/>
    <w:autoRedefine/>
    <w:qFormat/>
    <w:uiPriority w:val="0"/>
    <w:pPr>
      <w:ind w:firstLine="0" w:firstLineChars="0"/>
      <w:jc w:val="center"/>
    </w:pPr>
    <w:rPr>
      <w:sz w:val="18"/>
    </w:rPr>
  </w:style>
  <w:style w:type="paragraph" w:customStyle="1" w:styleId="178">
    <w:name w:val="标准文件_三级条标题"/>
    <w:basedOn w:val="175"/>
    <w:next w:val="169"/>
    <w:autoRedefine/>
    <w:qFormat/>
    <w:uiPriority w:val="0"/>
    <w:pPr>
      <w:widowControl/>
      <w:numPr>
        <w:ilvl w:val="4"/>
      </w:numPr>
      <w:outlineLvl w:val="3"/>
    </w:pPr>
  </w:style>
  <w:style w:type="paragraph" w:customStyle="1" w:styleId="179">
    <w:name w:val="标准文件_二级无标题"/>
    <w:basedOn w:val="175"/>
    <w:autoRedefine/>
    <w:qFormat/>
    <w:uiPriority w:val="0"/>
    <w:pPr>
      <w:spacing w:before="0" w:beforeLines="0" w:after="0" w:afterLines="0"/>
      <w:outlineLvl w:val="9"/>
    </w:pPr>
    <w:rPr>
      <w:rFonts w:ascii="宋体" w:eastAsia="宋体"/>
    </w:rPr>
  </w:style>
  <w:style w:type="paragraph" w:customStyle="1" w:styleId="180">
    <w:name w:val="标准文件_字母编号列项（一级）"/>
    <w:autoRedefine/>
    <w:qFormat/>
    <w:uiPriority w:val="0"/>
    <w:pPr>
      <w:numPr>
        <w:ilvl w:val="0"/>
        <w:numId w:val="9"/>
      </w:numPr>
      <w:jc w:val="both"/>
    </w:pPr>
    <w:rPr>
      <w:rFonts w:ascii="宋体" w:hAnsi="Times New Roman" w:eastAsia="宋体" w:cs="Times New Roman"/>
      <w:sz w:val="21"/>
      <w:lang w:val="en-US" w:eastAsia="zh-CN" w:bidi="ar-SA"/>
    </w:rPr>
  </w:style>
  <w:style w:type="table" w:customStyle="1" w:styleId="181">
    <w:name w:val="Table Normal"/>
    <w:basedOn w:val="41"/>
    <w:autoRedefine/>
    <w:qFormat/>
    <w:uiPriority w:val="0"/>
    <w:rPr>
      <w:rFonts w:eastAsia="Times New Roman"/>
    </w:rPr>
    <w:tblPr>
      <w:tblCellMar>
        <w:left w:w="0" w:type="dxa"/>
        <w:right w:w="0" w:type="dxa"/>
      </w:tblCellMar>
    </w:tblPr>
  </w:style>
  <w:style w:type="character" w:customStyle="1" w:styleId="182">
    <w:name w:val="15"/>
    <w:basedOn w:val="43"/>
    <w:autoRedefine/>
    <w:qFormat/>
    <w:uiPriority w:val="0"/>
    <w:rPr>
      <w:rFonts w:hint="eastAsia" w:ascii="等线" w:hAnsi="等线" w:eastAsia="等线"/>
      <w:sz w:val="21"/>
      <w:szCs w:val="21"/>
    </w:rPr>
  </w:style>
  <w:style w:type="paragraph" w:customStyle="1" w:styleId="183">
    <w:name w:val="标准文件_附录图标号"/>
    <w:basedOn w:val="169"/>
    <w:next w:val="169"/>
    <w:autoRedefine/>
    <w:qFormat/>
    <w:uiPriority w:val="0"/>
    <w:pPr>
      <w:numPr>
        <w:ilvl w:val="0"/>
        <w:numId w:val="13"/>
      </w:numPr>
      <w:spacing w:line="14" w:lineRule="exact"/>
      <w:ind w:firstLine="0" w:firstLineChars="0"/>
      <w:jc w:val="center"/>
    </w:pPr>
    <w:rPr>
      <w:rFonts w:ascii="黑体" w:hAnsi="黑体" w:eastAsia="黑体"/>
      <w:vanish/>
      <w:sz w:val="2"/>
      <w:szCs w:val="21"/>
    </w:rPr>
  </w:style>
  <w:style w:type="paragraph" w:customStyle="1" w:styleId="184">
    <w:name w:val="标准文件_附录表标号"/>
    <w:basedOn w:val="169"/>
    <w:next w:val="169"/>
    <w:autoRedefine/>
    <w:qFormat/>
    <w:uiPriority w:val="0"/>
    <w:pPr>
      <w:numPr>
        <w:ilvl w:val="0"/>
        <w:numId w:val="14"/>
      </w:numPr>
      <w:spacing w:line="14" w:lineRule="exact"/>
      <w:ind w:firstLine="0" w:firstLineChars="0"/>
      <w:jc w:val="center"/>
    </w:pPr>
    <w:rPr>
      <w:rFonts w:eastAsia="黑体"/>
      <w:vanish/>
      <w:sz w:val="2"/>
    </w:rPr>
  </w:style>
  <w:style w:type="paragraph" w:customStyle="1" w:styleId="185">
    <w:name w:val="标准文件_附录标识"/>
    <w:next w:val="169"/>
    <w:autoRedefine/>
    <w:qFormat/>
    <w:uiPriority w:val="0"/>
    <w:pPr>
      <w:numPr>
        <w:ilvl w:val="0"/>
        <w:numId w:val="3"/>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186">
    <w:name w:val="标准文件_附录一级条标题"/>
    <w:next w:val="169"/>
    <w:autoRedefine/>
    <w:qFormat/>
    <w:uiPriority w:val="0"/>
    <w:pPr>
      <w:widowControl w:val="0"/>
      <w:numPr>
        <w:ilvl w:val="1"/>
        <w:numId w:val="3"/>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187">
    <w:name w:val="标准文件_附录二级条标题"/>
    <w:basedOn w:val="186"/>
    <w:next w:val="169"/>
    <w:autoRedefine/>
    <w:qFormat/>
    <w:uiPriority w:val="0"/>
    <w:pPr>
      <w:widowControl/>
      <w:numPr>
        <w:ilvl w:val="2"/>
      </w:numPr>
      <w:wordWrap w:val="0"/>
      <w:overflowPunct w:val="0"/>
      <w:autoSpaceDE w:val="0"/>
      <w:autoSpaceDN w:val="0"/>
      <w:textAlignment w:val="baseline"/>
      <w:outlineLvl w:val="3"/>
    </w:pPr>
  </w:style>
  <w:style w:type="paragraph" w:customStyle="1" w:styleId="188">
    <w:name w:val="列表段落1"/>
    <w:basedOn w:val="1"/>
    <w:autoRedefine/>
    <w:qFormat/>
    <w:uiPriority w:val="0"/>
    <w:pPr>
      <w:adjustRightInd/>
      <w:spacing w:line="240" w:lineRule="auto"/>
      <w:ind w:firstLine="420" w:firstLineChars="200"/>
    </w:pPr>
  </w:style>
  <w:style w:type="paragraph" w:customStyle="1" w:styleId="189">
    <w:name w:val="Table Text"/>
    <w:basedOn w:val="1"/>
    <w:autoRedefine/>
    <w:semiHidden/>
    <w:qFormat/>
    <w:uiPriority w:val="0"/>
    <w:rPr>
      <w:rFonts w:ascii="宋体" w:hAnsi="宋体" w:eastAsia="宋体" w:cs="宋体"/>
      <w:sz w:val="21"/>
      <w:szCs w:val="21"/>
      <w:lang w:val="en-US" w:eastAsia="en-US" w:bidi="ar-SA"/>
    </w:rPr>
  </w:style>
  <w:style w:type="paragraph" w:customStyle="1" w:styleId="190">
    <w:name w:val="标准文件_一级项"/>
    <w:autoRedefine/>
    <w:qFormat/>
    <w:uiPriority w:val="0"/>
    <w:pPr>
      <w:numPr>
        <w:ilvl w:val="0"/>
        <w:numId w:val="8"/>
      </w:numPr>
    </w:pPr>
    <w:rPr>
      <w:rFonts w:ascii="宋体" w:hAnsi="Times New Roman" w:eastAsia="宋体" w:cs="Times New Roman"/>
      <w:sz w:val="21"/>
      <w:lang w:val="en-US" w:eastAsia="zh-CN" w:bidi="ar-SA"/>
    </w:rPr>
  </w:style>
  <w:style w:type="paragraph" w:customStyle="1" w:styleId="191">
    <w:name w:val="标准文件_三级无标题"/>
    <w:basedOn w:val="178"/>
    <w:autoRedefine/>
    <w:qFormat/>
    <w:uiPriority w:val="0"/>
    <w:pPr>
      <w:spacing w:before="0" w:beforeLines="0" w:after="0" w:afterLines="0"/>
      <w:outlineLvl w:val="9"/>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datastoreItem>
</file>

<file path=docProps/app.xml><?xml version="1.0" encoding="utf-8"?>
<Properties xmlns="http://schemas.openxmlformats.org/officeDocument/2006/extended-properties" xmlns:vt="http://schemas.openxmlformats.org/officeDocument/2006/docPropsVTypes">
  <Template>02_GZBD标准模板</Template>
  <Pages>4</Pages>
  <Words>5204</Words>
  <Characters>5382</Characters>
  <Lines>17</Lines>
  <Paragraphs>4</Paragraphs>
  <TotalTime>29</TotalTime>
  <ScaleCrop>false</ScaleCrop>
  <LinksUpToDate>false</LinksUpToDate>
  <CharactersWithSpaces>5412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2020-10-14T08:16:00Z</dcterms:created>
  <cp:lastPrinted>2018-07-04T02:56:00Z</cp:lastPrinted>
  <dcterms:modified xsi:type="dcterms:W3CDTF">2025-10-31T02:29:05Z</dcterms:modified>
  <dc:title>标准名称</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F4D3443EF404408DA24F575F97279428_13</vt:lpwstr>
  </property>
  <property fmtid="{D5CDD505-2E9C-101B-9397-08002B2CF9AE}" pid="4" name="KSOTemplateDocerSaveRecord">
    <vt:lpwstr>eyJoZGlkIjoiMzEwNTM5NzYwMDRjMzkwZTVkZjY2ODkwMGIxNGU0OTUiLCJ1c2VySWQiOiI1OTM0Mzk3OTEifQ==</vt:lpwstr>
  </property>
</Properties>
</file>