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D054B">
      <w:pPr>
        <w:pStyle w:val="143"/>
        <w:numPr>
          <w:ilvl w:val="0"/>
          <w:numId w:val="0"/>
        </w:numPr>
        <w:spacing w:before="312" w:after="312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Toc298936924"/>
      <w:bookmarkStart w:id="1" w:name="_Toc298937167"/>
      <w:bookmarkStart w:id="2" w:name="_Toc298923383"/>
      <w:bookmarkStart w:id="3" w:name="_Toc298937609"/>
      <w:bookmarkStart w:id="4" w:name="_Toc304825081"/>
      <w:bookmarkStart w:id="5" w:name="_Toc298937462"/>
      <w:bookmarkStart w:id="6" w:name="_Toc309997040"/>
      <w:bookmarkStart w:id="7" w:name="_Toc298937201"/>
      <w:bookmarkStart w:id="8" w:name="_Toc309995999"/>
      <w:bookmarkStart w:id="9" w:name="_Toc6138"/>
      <w:bookmarkStart w:id="10" w:name="_Toc298937419"/>
      <w:bookmarkStart w:id="11" w:name="_Toc499110426"/>
      <w:bookmarkStart w:id="12" w:name="_Toc304402664"/>
      <w:bookmarkStart w:id="13" w:name="_Toc309995578"/>
      <w:bookmarkStart w:id="14" w:name="_Toc298937276"/>
      <w:bookmarkStart w:id="15" w:name="_Toc304828066"/>
      <w:bookmarkStart w:id="16" w:name="_Toc309994551"/>
      <w:bookmarkStart w:id="17" w:name="_Toc298937152"/>
      <w:bookmarkStart w:id="18" w:name="_Toc298937100"/>
      <w:bookmarkStart w:id="19" w:name="_Toc304825008"/>
      <w:bookmarkStart w:id="20" w:name="_Toc298938783"/>
      <w:bookmarkStart w:id="21" w:name="_Toc304824969"/>
      <w:bookmarkStart w:id="22" w:name="_Toc310002637"/>
      <w:bookmarkStart w:id="23" w:name="_Toc298936801"/>
      <w:bookmarkStart w:id="24" w:name="_Toc309995472"/>
      <w:bookmarkStart w:id="25" w:name="_Toc298937188"/>
      <w:bookmarkStart w:id="26" w:name="_Toc298937357"/>
      <w:bookmarkStart w:id="27" w:name="_Toc309995390"/>
      <w:bookmarkStart w:id="28" w:name="_Toc309993180"/>
      <w:bookmarkStart w:id="29" w:name="_Toc37234703"/>
      <w:bookmarkStart w:id="30" w:name="_Toc298938635"/>
      <w:bookmarkStart w:id="31" w:name="_Toc298937322"/>
    </w:p>
    <w:p w14:paraId="705BFDC1">
      <w:pPr>
        <w:pStyle w:val="143"/>
        <w:numPr>
          <w:ilvl w:val="0"/>
          <w:numId w:val="0"/>
        </w:numPr>
        <w:spacing w:before="312" w:after="312" w:line="24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《建筑保温材料导热系数动态测试技术规程》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团体标准编制说明</w:t>
      </w:r>
    </w:p>
    <w:p w14:paraId="2A8AD7D5">
      <w:pPr>
        <w:pStyle w:val="143"/>
        <w:numPr>
          <w:ilvl w:val="0"/>
          <w:numId w:val="0"/>
        </w:numPr>
        <w:spacing w:before="312" w:after="312"/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一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  <w:t>、任务来源</w:t>
      </w:r>
    </w:p>
    <w:p w14:paraId="2BD45F79">
      <w:pPr>
        <w:keepNext w:val="0"/>
        <w:keepLines w:val="0"/>
        <w:widowControl/>
        <w:suppressLineNumbers w:val="0"/>
        <w:ind w:firstLine="420" w:firstLineChars="200"/>
        <w:jc w:val="left"/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2025年10月20日，中国西部开发促进会发布《建筑保温材料导热系数动态测试技术规程》团体标准立项通知,开展团体标准的编制工作。</w:t>
      </w:r>
    </w:p>
    <w:p w14:paraId="489FDD61">
      <w:pPr>
        <w:pStyle w:val="143"/>
        <w:numPr>
          <w:ilvl w:val="0"/>
          <w:numId w:val="0"/>
        </w:numPr>
        <w:spacing w:before="312" w:after="312"/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  <w:t>、项目背景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p w14:paraId="3AFA7EDD">
      <w:pPr>
        <w:pStyle w:val="30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</w:pPr>
      <w:bookmarkStart w:id="32" w:name="_Toc298937549"/>
      <w:bookmarkEnd w:id="32"/>
      <w:bookmarkStart w:id="33" w:name="BT1"/>
      <w:bookmarkEnd w:id="33"/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1.目的</w:t>
      </w:r>
    </w:p>
    <w:p w14:paraId="0E58F26E"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《建筑保温材料导热系数动态测试技术规程》的编制，旨在建立一套科学、准确、高效的建筑保温材料导热系数动态测试方法标准体系，通过规范测试设备、试验条件、操作流程和数据处理等关键技术要求，解决传统稳态测试方法周期长、工况偏离实际等问题，实现保温材料在实际使用环境下的热工性能快速精确评估，为建筑节能设计、材料选型和能效评价提供可靠的技术依据。</w:t>
      </w:r>
    </w:p>
    <w:p w14:paraId="38381B68">
      <w:pPr>
        <w:pStyle w:val="30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2.意义</w:t>
      </w:r>
    </w:p>
    <w:p w14:paraId="1C3D9695"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本规范的编制具有重要的技术创新和标准引领意义。它将现代动态测试技术与传统热工性能评价相结合，形成系统化的测试方法标准，推动建筑保温材料测试技术从稳态向动态、从实验室条件向实际工况的跨越发展，为行业提供更科学准确的性能评价手段，同时填补了建筑保温材料动态测试领域技术标准的空白。</w:t>
      </w:r>
    </w:p>
    <w:p w14:paraId="1A6555C0">
      <w:pPr>
        <w:pStyle w:val="30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3.必要性</w:t>
      </w:r>
    </w:p>
    <w:p w14:paraId="48CB6AB1"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当前我国建筑节能工作深入推进，对保温材料热工性能的准确评估提出更高要求。传统稳态测试方法耗时长达数小时，无法满足现代建筑材料快速检测和实际工况模拟的需求，且测试结果与材料真实使用性能存在偏差。本规范的出台是适应建筑节能高质量发展、提升保温材料性能评估准确性的迫切需要，也是促进新型保温材料研发应用、推动建筑节能技术进步的必然要求。</w:t>
      </w:r>
    </w:p>
    <w:p w14:paraId="0DB89622"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从行业发展角度看，本规范的实施将显著提升保温材料测试效率，使测试时间从传统方法的数小时缩短到数十分钟，大幅提高检测机构的工作效率。同时，动态测试能更好反映材料在实际温度波动环境下的热工性能，为建筑节能设计和材料选型提供更准确的数据支撑，有利于促进保温材料行业的技术创新和产品质量提升。</w:t>
      </w:r>
    </w:p>
    <w:p w14:paraId="1448D036">
      <w:pPr>
        <w:pStyle w:val="37"/>
        <w:widowControl/>
        <w:spacing w:beforeAutospacing="0" w:afterAutospacing="0" w:line="240" w:lineRule="auto"/>
        <w:ind w:firstLine="420" w:firstLineChars="200"/>
        <w:jc w:val="both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在经济效益和社会效益方面，本规范通过提高测试效率和准确性，可降低检测成本30%以上，缩短产品研发周期，为新型保温材料的推广应用创造有利条件。更重要的是，准确的导热系数测试将为建筑节能设计提供可靠依据，确保建筑节能效果达到设计要求，对推动绿色建筑发展、降低建筑能耗、实现双碳目标具有重要的技术支撑作用。</w:t>
      </w:r>
    </w:p>
    <w:p w14:paraId="62348F23">
      <w:pPr>
        <w:pStyle w:val="143"/>
        <w:numPr>
          <w:ilvl w:val="0"/>
          <w:numId w:val="0"/>
        </w:numPr>
        <w:spacing w:before="312" w:after="312"/>
        <w:ind w:left="0" w:leftChars="0" w:firstLine="0" w:firstLineChars="0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bookmarkStart w:id="34" w:name="BT3"/>
      <w:bookmarkEnd w:id="34"/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起草单位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和主要工作成员及其所作工作</w:t>
      </w:r>
    </w:p>
    <w:p w14:paraId="12D61796">
      <w:pPr>
        <w:pStyle w:val="30"/>
        <w:ind w:left="0" w:leftChars="0" w:firstLine="0" w:firstLineChars="0"/>
        <w:rPr>
          <w:rFonts w:hint="default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1.起草单位</w:t>
      </w:r>
    </w:p>
    <w:p w14:paraId="33722D0E">
      <w:pPr>
        <w:pStyle w:val="30"/>
        <w:ind w:firstLine="64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本文件</w:t>
      </w:r>
      <w:r>
        <w:rPr>
          <w:rFonts w:hint="eastAsia" w:ascii="仿宋" w:hAnsi="仿宋" w:eastAsia="仿宋" w:cs="仿宋"/>
          <w:sz w:val="21"/>
          <w:szCs w:val="21"/>
        </w:rPr>
        <w:t>由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中国西部开发促进会</w:t>
      </w:r>
      <w:r>
        <w:rPr>
          <w:rFonts w:hint="eastAsia" w:ascii="仿宋" w:hAnsi="仿宋" w:eastAsia="仿宋" w:cs="仿宋"/>
          <w:sz w:val="21"/>
          <w:szCs w:val="21"/>
        </w:rPr>
        <w:t>提出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并</w:t>
      </w:r>
      <w:r>
        <w:rPr>
          <w:rFonts w:hint="eastAsia" w:ascii="仿宋" w:hAnsi="仿宋" w:eastAsia="仿宋" w:cs="仿宋"/>
          <w:sz w:val="21"/>
          <w:szCs w:val="21"/>
        </w:rPr>
        <w:t>归口。</w:t>
      </w:r>
    </w:p>
    <w:p w14:paraId="3F8B68C3">
      <w:pPr>
        <w:pStyle w:val="30"/>
        <w:ind w:firstLine="64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eastAsia="zh-CN"/>
        </w:rPr>
        <w:t>本文件</w:t>
      </w:r>
      <w:r>
        <w:rPr>
          <w:rFonts w:hint="eastAsia" w:ascii="仿宋" w:hAnsi="仿宋" w:eastAsia="仿宋" w:cs="仿宋"/>
          <w:sz w:val="21"/>
          <w:szCs w:val="21"/>
        </w:rPr>
        <w:t>由深圳市深科工程检测有限公司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等</w:t>
      </w:r>
      <w:r>
        <w:rPr>
          <w:rFonts w:hint="eastAsia" w:ascii="仿宋" w:hAnsi="仿宋" w:eastAsia="仿宋" w:cs="仿宋"/>
          <w:sz w:val="21"/>
          <w:szCs w:val="21"/>
          <w:lang w:val="en-US" w:eastAsia="zh-CN" w:bidi="zh-CN"/>
        </w:rPr>
        <w:t>共同</w:t>
      </w:r>
      <w:r>
        <w:rPr>
          <w:rFonts w:hint="eastAsia" w:ascii="仿宋" w:hAnsi="仿宋" w:eastAsia="仿宋" w:cs="仿宋"/>
          <w:sz w:val="21"/>
          <w:szCs w:val="21"/>
        </w:rPr>
        <w:t>起草。</w:t>
      </w:r>
    </w:p>
    <w:p w14:paraId="6C2D1883">
      <w:pPr>
        <w:pStyle w:val="30"/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 w:bidi="ar-SA"/>
        </w:rPr>
        <w:t>2.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主要工作成员及其所做工作</w:t>
      </w:r>
    </w:p>
    <w:p w14:paraId="4F06396F">
      <w:pPr>
        <w:pStyle w:val="30"/>
        <w:numPr>
          <w:ilvl w:val="0"/>
          <w:numId w:val="0"/>
        </w:numPr>
        <w:ind w:leftChars="0" w:firstLine="420" w:firstLineChars="2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本文件主要主要工作及工作职责见表1。</w:t>
      </w:r>
    </w:p>
    <w:p w14:paraId="0BB1C4A3">
      <w:pPr>
        <w:pStyle w:val="30"/>
        <w:numPr>
          <w:ilvl w:val="0"/>
          <w:numId w:val="0"/>
        </w:numPr>
        <w:ind w:leftChars="0"/>
        <w:jc w:val="center"/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6CA2A8E8">
      <w:pPr>
        <w:pStyle w:val="30"/>
        <w:numPr>
          <w:ilvl w:val="0"/>
          <w:numId w:val="0"/>
        </w:numPr>
        <w:ind w:leftChars="0"/>
        <w:jc w:val="center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表1主要起草人及工作职责</w:t>
      </w:r>
    </w:p>
    <w:tbl>
      <w:tblPr>
        <w:tblStyle w:val="4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2"/>
        <w:gridCol w:w="5342"/>
      </w:tblGrid>
      <w:tr w14:paraId="662D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2" w:type="dxa"/>
          </w:tcPr>
          <w:p w14:paraId="440D9251">
            <w:pPr>
              <w:pStyle w:val="3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起草单位</w:t>
            </w:r>
          </w:p>
        </w:tc>
        <w:tc>
          <w:tcPr>
            <w:tcW w:w="5342" w:type="dxa"/>
          </w:tcPr>
          <w:p w14:paraId="65A92ED6">
            <w:pPr>
              <w:pStyle w:val="30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工作职责</w:t>
            </w:r>
          </w:p>
        </w:tc>
      </w:tr>
      <w:tr w14:paraId="61429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4512" w:type="dxa"/>
          </w:tcPr>
          <w:p w14:paraId="355EAAFE">
            <w:pPr>
              <w:pStyle w:val="30"/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1"/>
                <w:szCs w:val="21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深圳市深科工程检测有限公司等</w:t>
            </w:r>
          </w:p>
        </w:tc>
        <w:tc>
          <w:tcPr>
            <w:tcW w:w="5342" w:type="dxa"/>
          </w:tcPr>
          <w:p w14:paraId="50D897F4">
            <w:pPr>
              <w:pStyle w:val="30"/>
              <w:numPr>
                <w:ilvl w:val="0"/>
                <w:numId w:val="0"/>
              </w:numP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项目主编单位主编人员，负责标准制定的统筹规划与安排，标准内容和试验方案编制与确定，标准水平的把握及标准编制运行的组织协调。人员中包括了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本项标准行业的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技术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人员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管理人员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</w:tbl>
    <w:p w14:paraId="1AC42465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、标准的编制原则</w:t>
      </w:r>
    </w:p>
    <w:p w14:paraId="05199C8B">
      <w:pPr>
        <w:pStyle w:val="30"/>
        <w:ind w:firstLine="64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标准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编制</w:t>
      </w:r>
      <w:r>
        <w:rPr>
          <w:rFonts w:hint="eastAsia" w:ascii="仿宋" w:hAnsi="仿宋" w:eastAsia="仿宋" w:cs="仿宋"/>
          <w:sz w:val="21"/>
          <w:szCs w:val="21"/>
        </w:rPr>
        <w:t>小组在编制标准过程中，以国家、行业现有的标准为制订基础，结合我国目前的行业现状，按照GB/T1.1—2020《标准化工作导则第1部分：标准化文件的结构和起草规则》的规定及相关要求编制。</w:t>
      </w:r>
    </w:p>
    <w:p w14:paraId="1C9A70ED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、标准编制过程</w:t>
      </w:r>
    </w:p>
    <w:p w14:paraId="6D1CE6A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5.1标准调研</w:t>
      </w:r>
    </w:p>
    <w:p w14:paraId="0205E1E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系统梳理国内外建筑材料热工性能测试、保温材料导热系数测定相关的国家标准、行业标准及国际标准（如ISO、ASTM标准），调研建筑保温材料在生产、使用及性能评估中导热系数测试技术的应用现状、存在问题及市场需求。通过实地走访保温材料生产企业、检测机构、科研单位，开展行业问卷调查以及组织热工测试专家访谈，深入分析当前保温材料导热系数测试在方法一致性、设备校准、数据处理及动态测试应用等方面的技术瓶颈与标准化需求，形成全面详实的调研分析报告，为后续标准编制提供依据。</w:t>
      </w:r>
    </w:p>
    <w:p w14:paraId="04940C14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5.2.标准立项</w:t>
      </w:r>
    </w:p>
    <w:p w14:paraId="5F7AB474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基于调研结果，明确《建筑保温材料导热系数动态测试技术规程》的编制范围、核心内容与预期目标，涵盖动态测试原理、设备要求、试件制备、测试程序、数据处理、结果评价及报告编制等方面的技术要求。编制标准立项申请书及相关论证材料，提交至团体标准管理机构，经审核通过后正式立项。</w:t>
      </w:r>
    </w:p>
    <w:p w14:paraId="72A91C8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5.3</w:t>
      </w:r>
      <w:r>
        <w:rPr>
          <w:rFonts w:hint="eastAsia" w:ascii="仿宋" w:hAnsi="仿宋" w:eastAsia="仿宋" w:cs="仿宋"/>
          <w:sz w:val="21"/>
          <w:szCs w:val="21"/>
        </w:rPr>
        <w:t>形成标准草案</w:t>
      </w:r>
    </w:p>
    <w:p w14:paraId="19C09E2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组建由保温材料生产企业、建筑工程检测机构、科研院所、设备制造商及行业协会专家组成的标准起草工作组。结合调研成果与行业实践，按照GB/T 1.1《标准化工作导则》要求搭建标准框架，细化各章节技术内容，包括范围、规范性引用文件、术语和定义、测试原理、仪器设备、试件制备与条件调节、测试步骤、数据处理、精度与偏差、测试报告等，完成标准草案初稿，并组织内部多轮研讨与修改完善。</w:t>
      </w:r>
    </w:p>
    <w:p w14:paraId="539B968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z w:val="21"/>
          <w:szCs w:val="21"/>
        </w:rPr>
        <w:t>征求意见阶段</w:t>
      </w:r>
    </w:p>
    <w:p w14:paraId="475FFDA1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通过建筑材料行业协会、检测认证平台、标准化信息网站等渠道，向社会公开征求意见，定向发送至保温材料生产商、第三方检测实验室、建筑设计单位、施工企业、高校与研究机构及相关专家。对回收的反馈意见进行系统整理与分析，经起草工作组讨论后，对合理建议予以采纳，并对标准草案进行修改完善，形成征求意见稿及意见汇总处理表。</w:t>
      </w:r>
    </w:p>
    <w:p w14:paraId="2DBA691A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5.5标准送审</w:t>
      </w:r>
    </w:p>
    <w:p w14:paraId="217C9150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将征求意见稿及编制说明、意见汇总处理表等材料报送团体标准审查委员会，组织专家进行会议审查或函审。根据审查意见进一步修改完善，形成送审稿。</w:t>
      </w:r>
    </w:p>
    <w:p w14:paraId="6BA8A9F2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5.6标准报批</w:t>
      </w:r>
    </w:p>
    <w:p w14:paraId="6DC6089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default" w:ascii="仿宋" w:hAnsi="仿宋" w:eastAsia="仿宋" w:cs="仿宋"/>
          <w:color w:val="auto"/>
          <w:sz w:val="21"/>
          <w:szCs w:val="21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21"/>
          <w:szCs w:val="21"/>
          <w:lang w:val="en-US" w:eastAsia="zh-CN"/>
        </w:rPr>
        <w:t>完善送审稿及相关材料，按规定流程报送团体标准管理机构。经审核确认符合发布要求后，办理报批手续，确定标准发布编号、实施日期并正式发布。</w:t>
      </w:r>
    </w:p>
    <w:p w14:paraId="0431BCCE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六、试验验证的分析、综述报告，技术经济论证，预期的经济效益、社会效益和生态效益</w:t>
      </w:r>
    </w:p>
    <w:p w14:paraId="5D374B48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1.试验验证分析</w:t>
      </w:r>
    </w:p>
    <w:p w14:paraId="601424B3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规范提出的瞬态平面热源法具有坚实的理论基础，通过规定探头技术参数、测试系统精度、数据有效性判定准则及测量不确定度评定方法，建立了完整的试验验证体系。规范要求拟合优度大于0.999、相对标准偏差不超过3.0%，并通过有证标准物质进行期间核查，确保测试结果的准确性和重复性。严格的试件制备、状态调节和测试环境控制要求，为不同实验室间的结果比对与方法的普遍适用性提供了可靠保障。</w:t>
      </w:r>
    </w:p>
    <w:p w14:paraId="061F2F9A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2.</w:t>
      </w:r>
      <w:r>
        <w:rPr>
          <w:rFonts w:hint="eastAsia" w:ascii="仿宋" w:hAnsi="仿宋" w:eastAsia="仿宋" w:cs="仿宋"/>
          <w:sz w:val="21"/>
          <w:szCs w:val="21"/>
        </w:rPr>
        <w:t>综述报告</w:t>
      </w:r>
    </w:p>
    <w:p w14:paraId="6E29D813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规范构建了建筑保温材料导热系数动态测试的完整技术体系，涵盖测试原理、设备要求、试件制备、实验程序、数据处理和报告编制等全流程。其内容科学严谨，首次将瞬态平面热源法以标准形式引入建筑保温材料测试领域，解决了传统稳态法测试周期长、工况偏离实际的问题，为材料热工性能的快速准确评估提供了先进、统一的技术依据，推动了测试技术的进步。</w:t>
      </w:r>
    </w:p>
    <w:p w14:paraId="12ECC89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国内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情况说明</w:t>
      </w:r>
    </w:p>
    <w:p w14:paraId="64D27F77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3.技术经济论证</w:t>
      </w:r>
    </w:p>
    <w:p w14:paraId="2BE8E6AE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从技术层面，规范采用的动态测试方法技术成熟，测试时间从稳态法的数小时大幅缩短至数分钟，效率显著提升，且能更好地反映材料在实际温度波动下的性能。经济性方面，尽管动态测试设备初期投入可能较高，但其高效率可降低单次测试的人工与时间成本，加快产品研发与质检流程。规范中明确的设备校准与核查要求，确保了测试系统的长期稳定性，从全生命周期看具有显著的成本效益优势。</w:t>
      </w:r>
    </w:p>
    <w:p w14:paraId="1A9C3497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4.预期的经济效益</w:t>
      </w:r>
    </w:p>
    <w:p w14:paraId="6D96D5DA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实施本规范可大幅提升保温材料生产企业和检测机构的测试效率，预计测试成本可降低30%以上。对于材料研发而言，快速的性能反馈能有效缩短新产品开发周期，加速市场推广。对于建筑工程，准确的导热系数数据是节能设计与能效评估的基础，有助于选择性价比最优的保温方案，避免因性能数据不准导致的过度设计或节能不达标，从而在全生命周期内节约大量的建筑运营能耗成本。</w:t>
      </w:r>
    </w:p>
    <w:p w14:paraId="4F98292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5.社会效益和生态效益</w:t>
      </w:r>
    </w:p>
    <w:p w14:paraId="6299166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本规范通过提供快速、准确的测试方法，为建筑节能标准的有力执行和监管提供了关键技术支撑，对提升建筑能效、降低社会总能耗具有深远意义。在生态效益方面，推动高性能保温材料的精准评价与应用，可直接减少建筑物在采暖与制冷过程中的化石能源消耗和碳排放，是支撑绿色建筑发展、助力国家实现“双碳”战略目标的重要技术保障，对促进建筑行业绿色转型和生态环境保护具有积极作用。</w:t>
      </w:r>
    </w:p>
    <w:p w14:paraId="10A20A3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七、与国际、国外同类标准技术内容的对比情况。</w:t>
      </w:r>
    </w:p>
    <w:p w14:paraId="7A4EF88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4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无</w:t>
      </w:r>
      <w:r>
        <w:rPr>
          <w:rFonts w:hint="eastAsia" w:ascii="仿宋" w:hAnsi="仿宋" w:eastAsia="仿宋" w:cs="仿宋"/>
          <w:sz w:val="21"/>
          <w:szCs w:val="21"/>
        </w:rPr>
        <w:t>。</w:t>
      </w:r>
    </w:p>
    <w:p w14:paraId="718EB447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八、以国际标准为基础的起草情况，以及是否合规引用或者采用国际国外标准，并说明未采用国际标准的原因</w:t>
      </w:r>
    </w:p>
    <w:p w14:paraId="2AE6D9E8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无。本文件自主制定。</w:t>
      </w:r>
    </w:p>
    <w:p w14:paraId="73EEA8A3">
      <w:pPr>
        <w:pStyle w:val="30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leftChars="0"/>
        <w:textAlignment w:val="auto"/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 w:bidi="ar-SA"/>
        </w:rPr>
        <w:t>九、标准主要内容</w:t>
      </w:r>
    </w:p>
    <w:p w14:paraId="5DD2CDA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1.范围</w:t>
      </w:r>
    </w:p>
    <w:p w14:paraId="55B1F24D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bookmarkStart w:id="35" w:name="_Toc26648466"/>
      <w:bookmarkStart w:id="36" w:name="_Toc24884212"/>
      <w:bookmarkStart w:id="37" w:name="_Toc17233334"/>
      <w:bookmarkStart w:id="38" w:name="_Toc17233326"/>
      <w:bookmarkStart w:id="39" w:name="_Toc24884219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本章明确了标准的适用范围，规定了采用瞬态平面热源法测定建筑保温材料导热系数的测试方法，适用于在特定环境条件下对均质各向同性板状、块状固体建筑保温材料的快速测定。</w:t>
      </w:r>
    </w:p>
    <w:p w14:paraId="6220ABE0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40" w:name="_Toc26986772"/>
      <w:bookmarkStart w:id="41" w:name="_Toc97192965"/>
      <w:bookmarkStart w:id="42" w:name="_Toc26986531"/>
      <w:bookmarkStart w:id="43" w:name="_Toc26718931"/>
      <w:bookmarkStart w:id="44" w:name="_Toc11915"/>
      <w:bookmarkStart w:id="45" w:name="_Toc113282591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2.规范性引用文件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 w14:paraId="1E21BE55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GB/T 2918 塑料 试样状态调节和试验的标准环境</w:t>
      </w:r>
    </w:p>
    <w:p w14:paraId="558A4E8F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46" w:name="_Toc2484"/>
      <w:bookmarkStart w:id="47" w:name="_Toc97192966"/>
      <w:bookmarkStart w:id="48" w:name="_Toc113282592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3.术语和定义</w:t>
      </w:r>
      <w:bookmarkEnd w:id="46"/>
      <w:bookmarkEnd w:id="47"/>
      <w:bookmarkEnd w:id="48"/>
    </w:p>
    <w:p w14:paraId="24EF2DB7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对标准中使用的关键术语进行了准确定义，包括瞬态平面热源法、探头、测试时间、接触压力、拟合优度、有证标准物质等专业术语。</w:t>
      </w:r>
    </w:p>
    <w:p w14:paraId="0DC87ECC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49" w:name="_Toc26986532"/>
      <w:bookmarkEnd w:id="49"/>
      <w:bookmarkStart w:id="50" w:name="_Toc7143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4.</w:t>
      </w:r>
      <w:bookmarkEnd w:id="50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测试设备</w:t>
      </w:r>
    </w:p>
    <w:p w14:paraId="26B1A1B2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详细规定了测试系统的构成要求，包括探头技术参数、测量与控制精度指标，以及设备的校准与期间核查程序，确保测试设备的准确性和可靠性。</w:t>
      </w:r>
    </w:p>
    <w:p w14:paraId="3EEAB28A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1" w:name="_Toc4594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5.</w:t>
      </w:r>
      <w:bookmarkEnd w:id="51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试件</w:t>
      </w:r>
    </w:p>
    <w:p w14:paraId="07831374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明确了试件的尺寸公差、制备方法、状态调节要求和数量标识规定，保证试件的代表性和测试结果的准确性。</w:t>
      </w:r>
    </w:p>
    <w:p w14:paraId="489A96A6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2" w:name="_Toc15082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6.</w:t>
      </w:r>
      <w:bookmarkEnd w:id="52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实验室环境条件</w:t>
      </w:r>
    </w:p>
    <w:p w14:paraId="686DBA43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规定了测试环境的温度、湿度、洁净度等要求，确保测试过程的环境条件符合标准规定。</w:t>
      </w:r>
    </w:p>
    <w:p w14:paraId="7E2E4369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3" w:name="_Toc32215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7.</w:t>
      </w:r>
      <w:bookmarkEnd w:id="53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测试程序</w:t>
      </w:r>
    </w:p>
    <w:p w14:paraId="6935A2F8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详细说明了测试前的准备工作、试件安装步骤、热平衡等待时间要求，以及测试执行过程中的有效性判断标准。</w:t>
      </w:r>
    </w:p>
    <w:p w14:paraId="4DA0B362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8.数据处理与计算</w:t>
      </w:r>
    </w:p>
    <w:p w14:paraId="129304D7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制定了数据有效性判定准则、数据修约规则，确保测试结果处理的规范性和准确性。</w:t>
      </w:r>
    </w:p>
    <w:p w14:paraId="4DE079B3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4" w:name="_Toc11466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9.</w:t>
      </w:r>
      <w:bookmarkEnd w:id="54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测试不确定度评估</w:t>
      </w:r>
    </w:p>
    <w:p w14:paraId="6397AAC7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规定了测量不确定度的评定方法和主要来源分析，为测试结果的可靠性提供量化依据。</w:t>
      </w:r>
    </w:p>
    <w:p w14:paraId="74360001">
      <w:pPr>
        <w:pStyle w:val="30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仿宋" w:hAnsi="仿宋" w:eastAsia="仿宋" w:cs="仿宋"/>
          <w:b/>
          <w:bCs/>
          <w:sz w:val="21"/>
          <w:szCs w:val="21"/>
          <w:lang w:val="en-US" w:eastAsia="zh-CN"/>
        </w:rPr>
      </w:pPr>
      <w:bookmarkStart w:id="55" w:name="_Toc13094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10.</w:t>
      </w:r>
      <w:bookmarkEnd w:id="55"/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测试报告</w:t>
      </w:r>
    </w:p>
    <w:p w14:paraId="58CD2244">
      <w:pPr>
        <w:pStyle w:val="16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line="240" w:lineRule="auto"/>
        <w:textAlignment w:val="auto"/>
        <w:rPr>
          <w:rFonts w:hint="eastAsia" w:ascii="仿宋" w:hAnsi="仿宋" w:eastAsia="仿宋" w:cs="仿宋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 w:bidi="ar-SA"/>
        </w:rPr>
        <w:t>明确了测试报告应包含的基本内容，确保报告信息的完整性和规范性。</w:t>
      </w:r>
    </w:p>
    <w:p w14:paraId="2545AB1A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bookmarkStart w:id="56" w:name="_GoBack"/>
      <w:bookmarkEnd w:id="56"/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、与有关的现行法律、法规和强制性国家标准及相关标准协调配套情况</w:t>
      </w:r>
    </w:p>
    <w:p w14:paraId="3C228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本文件的制定过程等符合现行法律、法规和强制性国家标准的规定。</w:t>
      </w:r>
    </w:p>
    <w:p w14:paraId="433D6DCC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十一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、重大分歧意见的处理经过和依据</w:t>
      </w:r>
    </w:p>
    <w:p w14:paraId="106E5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无。</w:t>
      </w:r>
    </w:p>
    <w:p w14:paraId="0912C1A3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十二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、标准作为强制性或推荐性标准的建议</w:t>
      </w:r>
    </w:p>
    <w:p w14:paraId="24C07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建议该标准作为推荐性团体标准。</w:t>
      </w:r>
    </w:p>
    <w:p w14:paraId="6F001D2A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、贯彻标准的要求和措施建议，包括（组织措施、技术措施、过渡办法）</w:t>
      </w:r>
    </w:p>
    <w:p w14:paraId="29A31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由于本文件首次制定，没有特殊要求。</w:t>
      </w:r>
    </w:p>
    <w:p w14:paraId="7C9E39C5">
      <w:pPr>
        <w:pStyle w:val="60"/>
        <w:numPr>
          <w:ilvl w:val="1"/>
          <w:numId w:val="0"/>
        </w:numPr>
        <w:spacing w:before="156" w:after="156"/>
        <w:rPr>
          <w:rFonts w:ascii="仿宋" w:hAnsi="仿宋" w:eastAsia="仿宋" w:cs="仿宋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十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000000"/>
          <w:sz w:val="21"/>
          <w:szCs w:val="21"/>
        </w:rPr>
        <w:t>、废止现有有关标准的建议</w:t>
      </w:r>
    </w:p>
    <w:p w14:paraId="1C521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无。</w:t>
      </w:r>
    </w:p>
    <w:p w14:paraId="58A38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</w:p>
    <w:p w14:paraId="180512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right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团体标准工作组</w:t>
      </w:r>
    </w:p>
    <w:p w14:paraId="57A29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0" w:firstLineChars="200"/>
        <w:jc w:val="right"/>
        <w:textAlignment w:val="auto"/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1"/>
          <w:szCs w:val="21"/>
          <w:lang w:val="en-US" w:eastAsia="zh-CN" w:bidi="ar-SA"/>
        </w:rPr>
        <w:t>2025年10月</w:t>
      </w:r>
    </w:p>
    <w:sectPr>
      <w:footerReference r:id="rId4" w:type="default"/>
      <w:headerReference r:id="rId3" w:type="even"/>
      <w:footerReference r:id="rId5" w:type="even"/>
      <w:pgSz w:w="11906" w:h="16838"/>
      <w:pgMar w:top="850" w:right="1134" w:bottom="850" w:left="1134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3D482">
    <w:pPr>
      <w:pStyle w:val="24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2914">
    <w:pPr>
      <w:pStyle w:val="24"/>
      <w:jc w:val="left"/>
      <w:rPr>
        <w:rFonts w:ascii="宋体" w:hAnsi="宋体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 xml:space="preserve"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77314">
    <w:pPr>
      <w:pStyle w:val="9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BF583A"/>
    <w:multiLevelType w:val="multilevel"/>
    <w:tmpl w:val="1DBF583A"/>
    <w:lvl w:ilvl="0" w:tentative="0">
      <w:start w:val="1"/>
      <w:numFmt w:val="decimal"/>
      <w:pStyle w:val="105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>
    <w:nsid w:val="1FC91163"/>
    <w:multiLevelType w:val="multilevel"/>
    <w:tmpl w:val="1FC91163"/>
    <w:lvl w:ilvl="0" w:tentative="0">
      <w:start w:val="1"/>
      <w:numFmt w:val="decimal"/>
      <w:pStyle w:val="143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6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59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2"/>
      <w:suff w:val="nothing"/>
      <w:lvlText w:val="%1.%2.%3.%4　"/>
      <w:lvlJc w:val="left"/>
      <w:pPr>
        <w:ind w:left="283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95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>
    <w:nsid w:val="2A8F7113"/>
    <w:multiLevelType w:val="multilevel"/>
    <w:tmpl w:val="2A8F7113"/>
    <w:lvl w:ilvl="0" w:tentative="0">
      <w:start w:val="1"/>
      <w:numFmt w:val="upperLetter"/>
      <w:pStyle w:val="100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45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>
    <w:nsid w:val="2C5917C3"/>
    <w:multiLevelType w:val="multilevel"/>
    <w:tmpl w:val="2C5917C3"/>
    <w:lvl w:ilvl="0" w:tentative="0">
      <w:start w:val="1"/>
      <w:numFmt w:val="none"/>
      <w:pStyle w:val="190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118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09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>
    <w:nsid w:val="3D733618"/>
    <w:multiLevelType w:val="multilevel"/>
    <w:tmpl w:val="3D733618"/>
    <w:lvl w:ilvl="0" w:tentative="0">
      <w:start w:val="1"/>
      <w:numFmt w:val="decimal"/>
      <w:pStyle w:val="31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>
    <w:nsid w:val="44C50F90"/>
    <w:multiLevelType w:val="multilevel"/>
    <w:tmpl w:val="44C50F90"/>
    <w:lvl w:ilvl="0" w:tentative="0">
      <w:start w:val="1"/>
      <w:numFmt w:val="lowerLetter"/>
      <w:pStyle w:val="180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16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134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>
    <w:nsid w:val="48802D1C"/>
    <w:multiLevelType w:val="multilevel"/>
    <w:tmpl w:val="48802D1C"/>
    <w:lvl w:ilvl="0" w:tentative="0">
      <w:start w:val="1"/>
      <w:numFmt w:val="upperLetter"/>
      <w:pStyle w:val="183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>
    <w:nsid w:val="557C2AF5"/>
    <w:multiLevelType w:val="multilevel"/>
    <w:tmpl w:val="557C2AF5"/>
    <w:lvl w:ilvl="0" w:tentative="0">
      <w:start w:val="1"/>
      <w:numFmt w:val="decimal"/>
      <w:pStyle w:val="174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>
    <w:nsid w:val="5603797C"/>
    <w:multiLevelType w:val="multilevel"/>
    <w:tmpl w:val="5603797C"/>
    <w:lvl w:ilvl="0" w:tentative="0">
      <w:start w:val="1"/>
      <w:numFmt w:val="upperLetter"/>
      <w:pStyle w:val="184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60B55DC2"/>
    <w:multiLevelType w:val="multilevel"/>
    <w:tmpl w:val="60B55DC2"/>
    <w:lvl w:ilvl="0" w:tentative="0">
      <w:start w:val="1"/>
      <w:numFmt w:val="upperLetter"/>
      <w:pStyle w:val="156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01"/>
      <w:suff w:val="nothing"/>
      <w:lvlText w:val="表%2　"/>
      <w:lvlJc w:val="left"/>
      <w:pPr>
        <w:ind w:left="567" w:hanging="567"/>
      </w:pPr>
      <w:rPr>
        <w:rFonts w:hint="eastAsia" w:ascii="黑体" w:hAnsi="黑体" w:eastAsia="黑体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>
    <w:nsid w:val="646260FA"/>
    <w:multiLevelType w:val="multilevel"/>
    <w:tmpl w:val="646260FA"/>
    <w:lvl w:ilvl="0" w:tentative="0">
      <w:start w:val="1"/>
      <w:numFmt w:val="decimal"/>
      <w:pStyle w:val="176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>
    <w:nsid w:val="657D3FBC"/>
    <w:multiLevelType w:val="multilevel"/>
    <w:tmpl w:val="657D3FBC"/>
    <w:lvl w:ilvl="0" w:tentative="0">
      <w:start w:val="1"/>
      <w:numFmt w:val="upperLetter"/>
      <w:pStyle w:val="185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86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87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73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72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175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78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>
    <w:nsid w:val="6D6C07CD"/>
    <w:multiLevelType w:val="multilevel"/>
    <w:tmpl w:val="6D6C07CD"/>
    <w:lvl w:ilvl="0" w:tentative="0">
      <w:start w:val="1"/>
      <w:numFmt w:val="lowerLetter"/>
      <w:pStyle w:val="133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89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3"/>
  </w:num>
  <w:num w:numId="5">
    <w:abstractNumId w:val="2"/>
  </w:num>
  <w:num w:numId="6">
    <w:abstractNumId w:val="9"/>
  </w:num>
  <w:num w:numId="7">
    <w:abstractNumId w:val="0"/>
  </w:num>
  <w:num w:numId="8">
    <w:abstractNumId w:val="3"/>
  </w:num>
  <w:num w:numId="9">
    <w:abstractNumId w:val="5"/>
  </w:num>
  <w:num w:numId="10">
    <w:abstractNumId w:val="12"/>
  </w:num>
  <w:num w:numId="11">
    <w:abstractNumId w:val="7"/>
  </w:num>
  <w:num w:numId="12">
    <w:abstractNumId w:val="10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mirrorMargins w:val="1"/>
  <w:bordersDoNotSurroundHeader w:val="0"/>
  <w:bordersDoNotSurroundFooter w:val="0"/>
  <w:attachedTemplate r:id="rId1"/>
  <w:documentProtection w:edit="forms"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4E70"/>
    <w:rsid w:val="00295C5E"/>
    <w:rsid w:val="002972F7"/>
    <w:rsid w:val="00297B2C"/>
    <w:rsid w:val="002A147C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107C1"/>
    <w:rsid w:val="00310BC7"/>
    <w:rsid w:val="003124E9"/>
    <w:rsid w:val="00312C9D"/>
    <w:rsid w:val="00313E64"/>
    <w:rsid w:val="00314B84"/>
    <w:rsid w:val="00316BAD"/>
    <w:rsid w:val="00317009"/>
    <w:rsid w:val="00320AF9"/>
    <w:rsid w:val="00321CF6"/>
    <w:rsid w:val="0032241D"/>
    <w:rsid w:val="0032293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7563"/>
    <w:rsid w:val="003676D1"/>
    <w:rsid w:val="00370458"/>
    <w:rsid w:val="003739EF"/>
    <w:rsid w:val="00373B14"/>
    <w:rsid w:val="0037505B"/>
    <w:rsid w:val="00375354"/>
    <w:rsid w:val="00375564"/>
    <w:rsid w:val="00377178"/>
    <w:rsid w:val="00377703"/>
    <w:rsid w:val="00377C75"/>
    <w:rsid w:val="00380F15"/>
    <w:rsid w:val="00380F56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2580"/>
    <w:rsid w:val="004E27C7"/>
    <w:rsid w:val="004E3B98"/>
    <w:rsid w:val="004E4699"/>
    <w:rsid w:val="004E4DDA"/>
    <w:rsid w:val="004E6843"/>
    <w:rsid w:val="004E6B8B"/>
    <w:rsid w:val="004E7D10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7AC"/>
    <w:rsid w:val="006A0ABC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ABC"/>
    <w:rsid w:val="007E18F2"/>
    <w:rsid w:val="007E1980"/>
    <w:rsid w:val="007E24DE"/>
    <w:rsid w:val="007E28A5"/>
    <w:rsid w:val="007E3785"/>
    <w:rsid w:val="007E4B76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7029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1659"/>
    <w:rsid w:val="009B28F1"/>
    <w:rsid w:val="009B2ADB"/>
    <w:rsid w:val="009B428E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5434"/>
    <w:rsid w:val="00D35540"/>
    <w:rsid w:val="00D36C98"/>
    <w:rsid w:val="00D4034E"/>
    <w:rsid w:val="00D40DF2"/>
    <w:rsid w:val="00D41BBF"/>
    <w:rsid w:val="00D429C6"/>
    <w:rsid w:val="00D46C21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49A5"/>
    <w:rsid w:val="00FF6868"/>
    <w:rsid w:val="01927D66"/>
    <w:rsid w:val="01AC3A93"/>
    <w:rsid w:val="02057360"/>
    <w:rsid w:val="02626557"/>
    <w:rsid w:val="026E651E"/>
    <w:rsid w:val="02DA1673"/>
    <w:rsid w:val="03EB77C0"/>
    <w:rsid w:val="03F9277D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152E8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371F89"/>
    <w:rsid w:val="1C994529"/>
    <w:rsid w:val="1D297145"/>
    <w:rsid w:val="1E3C2C0B"/>
    <w:rsid w:val="1E3F091B"/>
    <w:rsid w:val="1E434ACA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800C3"/>
    <w:rsid w:val="228026A7"/>
    <w:rsid w:val="237D604C"/>
    <w:rsid w:val="23FE39BD"/>
    <w:rsid w:val="245F4818"/>
    <w:rsid w:val="24786C81"/>
    <w:rsid w:val="24FE7AE9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BDD525A"/>
    <w:rsid w:val="2C386CC9"/>
    <w:rsid w:val="2CE00993"/>
    <w:rsid w:val="2D830B39"/>
    <w:rsid w:val="2E257B1B"/>
    <w:rsid w:val="2E677AE4"/>
    <w:rsid w:val="2F4635EA"/>
    <w:rsid w:val="2FD87AD3"/>
    <w:rsid w:val="30CA5BDB"/>
    <w:rsid w:val="30E86825"/>
    <w:rsid w:val="311961A0"/>
    <w:rsid w:val="31E651EC"/>
    <w:rsid w:val="326655EE"/>
    <w:rsid w:val="327B69E7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5E57D7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link w:val="165"/>
    <w:autoRedefine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</w:rPr>
  </w:style>
  <w:style w:type="character" w:default="1" w:styleId="43">
    <w:name w:val="Default Paragraph Font"/>
    <w:autoRedefine/>
    <w:semiHidden/>
    <w:unhideWhenUsed/>
    <w:qFormat/>
    <w:uiPriority w:val="1"/>
  </w:style>
  <w:style w:type="table" w:default="1" w:styleId="4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oc 7"/>
    <w:basedOn w:val="1"/>
    <w:next w:val="1"/>
    <w:autoRedefine/>
    <w:semiHidden/>
    <w:qFormat/>
    <w:uiPriority w:val="0"/>
    <w:pPr>
      <w:tabs>
        <w:tab w:val="right" w:leader="dot" w:pos="9242"/>
      </w:tabs>
      <w:ind w:firstLine="6259" w:firstLineChars="500"/>
      <w:jc w:val="left"/>
    </w:pPr>
    <w:rPr>
      <w:rFonts w:ascii="宋体"/>
      <w:szCs w:val="21"/>
    </w:rPr>
  </w:style>
  <w:style w:type="paragraph" w:styleId="9">
    <w:name w:val="index 8"/>
    <w:basedOn w:val="1"/>
    <w:next w:val="1"/>
    <w:autoRedefine/>
    <w:qFormat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10">
    <w:name w:val="caption"/>
    <w:basedOn w:val="1"/>
    <w:next w:val="1"/>
    <w:autoRedefine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1">
    <w:name w:val="index 5"/>
    <w:basedOn w:val="1"/>
    <w:next w:val="1"/>
    <w:autoRedefine/>
    <w:qFormat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12">
    <w:name w:val="Document Map"/>
    <w:basedOn w:val="1"/>
    <w:autoRedefine/>
    <w:semiHidden/>
    <w:qFormat/>
    <w:uiPriority w:val="0"/>
    <w:pPr>
      <w:shd w:val="clear" w:color="auto" w:fill="000080"/>
    </w:pPr>
  </w:style>
  <w:style w:type="paragraph" w:styleId="13">
    <w:name w:val="annotation text"/>
    <w:basedOn w:val="1"/>
    <w:autoRedefine/>
    <w:qFormat/>
    <w:uiPriority w:val="0"/>
    <w:pPr>
      <w:jc w:val="left"/>
    </w:pPr>
  </w:style>
  <w:style w:type="paragraph" w:styleId="14">
    <w:name w:val="index 6"/>
    <w:basedOn w:val="1"/>
    <w:next w:val="1"/>
    <w:autoRedefine/>
    <w:qFormat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16">
    <w:name w:val="index 4"/>
    <w:basedOn w:val="1"/>
    <w:next w:val="1"/>
    <w:autoRedefine/>
    <w:qFormat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7">
    <w:name w:val="toc 5"/>
    <w:basedOn w:val="1"/>
    <w:next w:val="1"/>
    <w:autoRedefine/>
    <w:semiHidden/>
    <w:qFormat/>
    <w:uiPriority w:val="0"/>
    <w:pPr>
      <w:tabs>
        <w:tab w:val="right" w:leader="dot" w:pos="9242"/>
      </w:tabs>
      <w:ind w:firstLine="3755" w:firstLineChars="300"/>
      <w:jc w:val="left"/>
    </w:pPr>
    <w:rPr>
      <w:rFonts w:ascii="宋体"/>
      <w:szCs w:val="21"/>
    </w:rPr>
  </w:style>
  <w:style w:type="paragraph" w:styleId="18">
    <w:name w:val="toc 3"/>
    <w:basedOn w:val="1"/>
    <w:next w:val="1"/>
    <w:autoRedefine/>
    <w:qFormat/>
    <w:uiPriority w:val="39"/>
    <w:pPr>
      <w:tabs>
        <w:tab w:val="right" w:leader="dot" w:pos="9242"/>
      </w:tabs>
      <w:ind w:firstLine="1252" w:firstLineChars="100"/>
      <w:jc w:val="left"/>
    </w:pPr>
    <w:rPr>
      <w:rFonts w:ascii="宋体"/>
      <w:szCs w:val="21"/>
    </w:rPr>
  </w:style>
  <w:style w:type="paragraph" w:styleId="19">
    <w:name w:val="toc 8"/>
    <w:basedOn w:val="1"/>
    <w:next w:val="1"/>
    <w:autoRedefine/>
    <w:semiHidden/>
    <w:qFormat/>
    <w:uiPriority w:val="0"/>
    <w:pPr>
      <w:tabs>
        <w:tab w:val="right" w:leader="dot" w:pos="9242"/>
      </w:tabs>
      <w:ind w:firstLine="7511" w:firstLineChars="600"/>
      <w:jc w:val="left"/>
    </w:pPr>
    <w:rPr>
      <w:rFonts w:ascii="宋体"/>
      <w:szCs w:val="21"/>
    </w:rPr>
  </w:style>
  <w:style w:type="paragraph" w:styleId="20">
    <w:name w:val="index 3"/>
    <w:basedOn w:val="1"/>
    <w:next w:val="1"/>
    <w:autoRedefine/>
    <w:qFormat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1">
    <w:name w:val="Body Text Indent 2"/>
    <w:basedOn w:val="1"/>
    <w:link w:val="168"/>
    <w:autoRedefine/>
    <w:unhideWhenUsed/>
    <w:qFormat/>
    <w:uiPriority w:val="99"/>
    <w:pPr>
      <w:spacing w:after="120" w:line="480" w:lineRule="auto"/>
      <w:ind w:left="420" w:leftChars="200"/>
      <w:jc w:val="left"/>
    </w:pPr>
    <w:rPr>
      <w:rFonts w:eastAsia="PMingLiU"/>
      <w:sz w:val="24"/>
      <w:lang w:eastAsia="zh-TW"/>
    </w:rPr>
  </w:style>
  <w:style w:type="paragraph" w:styleId="22">
    <w:name w:val="endnote text"/>
    <w:basedOn w:val="1"/>
    <w:autoRedefine/>
    <w:semiHidden/>
    <w:qFormat/>
    <w:uiPriority w:val="0"/>
    <w:pPr>
      <w:snapToGrid w:val="0"/>
      <w:jc w:val="left"/>
    </w:pPr>
  </w:style>
  <w:style w:type="paragraph" w:styleId="2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24">
    <w:name w:val="footer"/>
    <w:basedOn w:val="1"/>
    <w:link w:val="166"/>
    <w:autoRedefine/>
    <w:qFormat/>
    <w:uiPriority w:val="99"/>
    <w:pPr>
      <w:snapToGrid w:val="0"/>
      <w:ind w:right="210" w:rightChars="100"/>
      <w:jc w:val="right"/>
    </w:pPr>
    <w:rPr>
      <w:sz w:val="18"/>
      <w:szCs w:val="18"/>
    </w:rPr>
  </w:style>
  <w:style w:type="paragraph" w:styleId="25">
    <w:name w:val="header"/>
    <w:basedOn w:val="1"/>
    <w:link w:val="63"/>
    <w:autoRedefine/>
    <w:qFormat/>
    <w:uiPriority w:val="99"/>
    <w:pPr>
      <w:snapToGrid w:val="0"/>
      <w:jc w:val="left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27">
    <w:name w:val="toc 4"/>
    <w:basedOn w:val="1"/>
    <w:next w:val="1"/>
    <w:autoRedefine/>
    <w:semiHidden/>
    <w:qFormat/>
    <w:uiPriority w:val="0"/>
    <w:pPr>
      <w:tabs>
        <w:tab w:val="right" w:leader="dot" w:pos="9242"/>
      </w:tabs>
      <w:ind w:firstLine="2504" w:firstLineChars="200"/>
      <w:jc w:val="left"/>
    </w:pPr>
    <w:rPr>
      <w:rFonts w:ascii="宋体"/>
      <w:szCs w:val="21"/>
    </w:rPr>
  </w:style>
  <w:style w:type="paragraph" w:styleId="28">
    <w:name w:val="index heading"/>
    <w:basedOn w:val="1"/>
    <w:next w:val="29"/>
    <w:autoRedefine/>
    <w:qFormat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9">
    <w:name w:val="index 1"/>
    <w:basedOn w:val="1"/>
    <w:next w:val="30"/>
    <w:autoRedefine/>
    <w:qFormat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30">
    <w:name w:val="段"/>
    <w:link w:val="68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31">
    <w:name w:val="footnote text"/>
    <w:basedOn w:val="1"/>
    <w:autoRedefine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32">
    <w:name w:val="toc 6"/>
    <w:basedOn w:val="1"/>
    <w:next w:val="1"/>
    <w:autoRedefine/>
    <w:semiHidden/>
    <w:qFormat/>
    <w:uiPriority w:val="0"/>
    <w:pPr>
      <w:tabs>
        <w:tab w:val="right" w:leader="dot" w:pos="9242"/>
      </w:tabs>
      <w:ind w:firstLine="5007" w:firstLineChars="400"/>
      <w:jc w:val="left"/>
    </w:pPr>
    <w:rPr>
      <w:rFonts w:ascii="宋体"/>
      <w:szCs w:val="21"/>
    </w:rPr>
  </w:style>
  <w:style w:type="paragraph" w:styleId="33">
    <w:name w:val="index 7"/>
    <w:basedOn w:val="1"/>
    <w:next w:val="1"/>
    <w:autoRedefine/>
    <w:qFormat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34">
    <w:name w:val="index 9"/>
    <w:basedOn w:val="1"/>
    <w:next w:val="1"/>
    <w:autoRedefine/>
    <w:qFormat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35">
    <w:name w:val="toc 2"/>
    <w:basedOn w:val="1"/>
    <w:next w:val="1"/>
    <w:autoRedefine/>
    <w:qFormat/>
    <w:uiPriority w:val="39"/>
    <w:pPr>
      <w:tabs>
        <w:tab w:val="right" w:leader="dot" w:pos="9242"/>
      </w:tabs>
    </w:pPr>
    <w:rPr>
      <w:rFonts w:ascii="宋体"/>
      <w:szCs w:val="21"/>
    </w:rPr>
  </w:style>
  <w:style w:type="paragraph" w:styleId="36">
    <w:name w:val="toc 9"/>
    <w:basedOn w:val="1"/>
    <w:next w:val="1"/>
    <w:autoRedefine/>
    <w:semiHidden/>
    <w:qFormat/>
    <w:uiPriority w:val="0"/>
    <w:pPr>
      <w:ind w:left="1470"/>
      <w:jc w:val="left"/>
    </w:pPr>
    <w:rPr>
      <w:sz w:val="20"/>
      <w:szCs w:val="20"/>
    </w:rPr>
  </w:style>
  <w:style w:type="paragraph" w:styleId="37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38">
    <w:name w:val="index 2"/>
    <w:basedOn w:val="1"/>
    <w:next w:val="1"/>
    <w:autoRedefine/>
    <w:qFormat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9">
    <w:name w:val="annotation subject"/>
    <w:basedOn w:val="13"/>
    <w:next w:val="13"/>
    <w:autoRedefine/>
    <w:semiHidden/>
    <w:qFormat/>
    <w:uiPriority w:val="0"/>
    <w:rPr>
      <w:b/>
      <w:bCs/>
    </w:rPr>
  </w:style>
  <w:style w:type="paragraph" w:styleId="40">
    <w:name w:val="Body Text First Indent"/>
    <w:basedOn w:val="15"/>
    <w:autoRedefine/>
    <w:qFormat/>
    <w:uiPriority w:val="0"/>
    <w:pPr>
      <w:ind w:firstLine="420" w:firstLineChars="100"/>
    </w:pPr>
  </w:style>
  <w:style w:type="table" w:styleId="42">
    <w:name w:val="Table Grid"/>
    <w:basedOn w:val="41"/>
    <w:autoRedefine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44">
    <w:name w:val="Strong"/>
    <w:basedOn w:val="43"/>
    <w:autoRedefine/>
    <w:qFormat/>
    <w:uiPriority w:val="0"/>
    <w:rPr>
      <w:b/>
    </w:rPr>
  </w:style>
  <w:style w:type="character" w:styleId="45">
    <w:name w:val="endnote reference"/>
    <w:autoRedefine/>
    <w:semiHidden/>
    <w:qFormat/>
    <w:uiPriority w:val="0"/>
    <w:rPr>
      <w:vertAlign w:val="superscript"/>
    </w:rPr>
  </w:style>
  <w:style w:type="character" w:styleId="46">
    <w:name w:val="page number"/>
    <w:autoRedefine/>
    <w:qFormat/>
    <w:uiPriority w:val="0"/>
    <w:rPr>
      <w:rFonts w:ascii="Times New Roman" w:hAnsi="Times New Roman" w:eastAsia="宋体"/>
      <w:sz w:val="18"/>
    </w:rPr>
  </w:style>
  <w:style w:type="character" w:styleId="47">
    <w:name w:val="FollowedHyperlink"/>
    <w:autoRedefine/>
    <w:qFormat/>
    <w:uiPriority w:val="0"/>
    <w:rPr>
      <w:color w:val="800080"/>
      <w:u w:val="single"/>
    </w:rPr>
  </w:style>
  <w:style w:type="character" w:styleId="48">
    <w:name w:val="Emphasis"/>
    <w:autoRedefine/>
    <w:qFormat/>
    <w:uiPriority w:val="20"/>
    <w:rPr>
      <w:i/>
      <w:iCs/>
    </w:rPr>
  </w:style>
  <w:style w:type="character" w:styleId="49">
    <w:name w:val="Hyperlink"/>
    <w:autoRedefine/>
    <w:qFormat/>
    <w:uiPriority w:val="99"/>
    <w:rPr>
      <w:color w:val="0000FF"/>
      <w:spacing w:val="0"/>
      <w:w w:val="100"/>
      <w:szCs w:val="21"/>
      <w:u w:val="single"/>
    </w:rPr>
  </w:style>
  <w:style w:type="character" w:styleId="50">
    <w:name w:val="annotation reference"/>
    <w:autoRedefine/>
    <w:semiHidden/>
    <w:qFormat/>
    <w:uiPriority w:val="0"/>
    <w:rPr>
      <w:sz w:val="21"/>
      <w:szCs w:val="21"/>
    </w:rPr>
  </w:style>
  <w:style w:type="character" w:styleId="51">
    <w:name w:val="footnote reference"/>
    <w:autoRedefine/>
    <w:semiHidden/>
    <w:qFormat/>
    <w:uiPriority w:val="0"/>
    <w:rPr>
      <w:vertAlign w:val="superscript"/>
    </w:rPr>
  </w:style>
  <w:style w:type="paragraph" w:styleId="52">
    <w:name w:val="List Paragraph"/>
    <w:basedOn w:val="1"/>
    <w:autoRedefine/>
    <w:qFormat/>
    <w:uiPriority w:val="34"/>
    <w:pPr>
      <w:ind w:firstLine="420" w:firstLineChars="200"/>
    </w:pPr>
  </w:style>
  <w:style w:type="character" w:styleId="53">
    <w:name w:val="Placeholder Text"/>
    <w:autoRedefine/>
    <w:semiHidden/>
    <w:qFormat/>
    <w:uiPriority w:val="99"/>
    <w:rPr>
      <w:color w:val="808080"/>
    </w:rPr>
  </w:style>
  <w:style w:type="character" w:customStyle="1" w:styleId="54">
    <w:name w:val="font531"/>
    <w:autoRedefine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首示例 Char"/>
    <w:link w:val="56"/>
    <w:autoRedefine/>
    <w:qFormat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56">
    <w:name w:val="首示例"/>
    <w:next w:val="30"/>
    <w:link w:val="55"/>
    <w:autoRedefine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57">
    <w:name w:val="font451"/>
    <w:autoRedefine/>
    <w:qFormat/>
    <w:uiPriority w:val="0"/>
    <w:rPr>
      <w:rFonts w:hint="eastAsia" w:ascii="等线" w:hAnsi="等线" w:eastAsia="等线"/>
      <w:color w:val="000000"/>
      <w:sz w:val="22"/>
      <w:szCs w:val="22"/>
      <w:u w:val="none"/>
    </w:rPr>
  </w:style>
  <w:style w:type="character" w:customStyle="1" w:styleId="58">
    <w:name w:val="二级条标题 Char"/>
    <w:link w:val="59"/>
    <w:autoRedefine/>
    <w:qFormat/>
    <w:locked/>
    <w:uiPriority w:val="0"/>
    <w:rPr>
      <w:rFonts w:ascii="黑体" w:eastAsia="黑体"/>
      <w:sz w:val="21"/>
      <w:szCs w:val="21"/>
    </w:rPr>
  </w:style>
  <w:style w:type="paragraph" w:customStyle="1" w:styleId="59">
    <w:name w:val="二级条标题"/>
    <w:basedOn w:val="60"/>
    <w:next w:val="30"/>
    <w:link w:val="58"/>
    <w:autoRedefine/>
    <w:qFormat/>
    <w:uiPriority w:val="0"/>
    <w:pPr>
      <w:numPr>
        <w:ilvl w:val="2"/>
      </w:numPr>
      <w:spacing w:before="50" w:after="50"/>
      <w:ind w:left="1843"/>
      <w:outlineLvl w:val="3"/>
    </w:pPr>
  </w:style>
  <w:style w:type="paragraph" w:customStyle="1" w:styleId="60">
    <w:name w:val="一级条标题"/>
    <w:next w:val="30"/>
    <w:autoRedefine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character" w:customStyle="1" w:styleId="61">
    <w:name w:val="三级条标题 Char"/>
    <w:link w:val="62"/>
    <w:autoRedefine/>
    <w:qFormat/>
    <w:uiPriority w:val="0"/>
    <w:rPr>
      <w:rFonts w:ascii="黑体" w:eastAsia="黑体"/>
      <w:sz w:val="21"/>
      <w:szCs w:val="21"/>
    </w:rPr>
  </w:style>
  <w:style w:type="paragraph" w:customStyle="1" w:styleId="62">
    <w:name w:val="三级条标题"/>
    <w:basedOn w:val="59"/>
    <w:next w:val="30"/>
    <w:link w:val="61"/>
    <w:autoRedefine/>
    <w:qFormat/>
    <w:uiPriority w:val="0"/>
    <w:pPr>
      <w:numPr>
        <w:ilvl w:val="3"/>
      </w:numPr>
      <w:outlineLvl w:val="4"/>
    </w:pPr>
  </w:style>
  <w:style w:type="character" w:customStyle="1" w:styleId="63">
    <w:name w:val="页眉 字符"/>
    <w:link w:val="25"/>
    <w:autoRedefine/>
    <w:qFormat/>
    <w:uiPriority w:val="99"/>
    <w:rPr>
      <w:kern w:val="2"/>
      <w:sz w:val="18"/>
      <w:szCs w:val="18"/>
    </w:rPr>
  </w:style>
  <w:style w:type="character" w:customStyle="1" w:styleId="64">
    <w:name w:val="样式1 字符"/>
    <w:link w:val="65"/>
    <w:autoRedefine/>
    <w:qFormat/>
    <w:uiPriority w:val="0"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65">
    <w:name w:val="样式1"/>
    <w:basedOn w:val="66"/>
    <w:link w:val="64"/>
    <w:autoRedefine/>
    <w:qFormat/>
    <w:uiPriority w:val="0"/>
    <w:pPr>
      <w:tabs>
        <w:tab w:val="center" w:pos="4201"/>
        <w:tab w:val="right" w:leader="dot" w:pos="9298"/>
      </w:tabs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66">
    <w:name w:val="附录公式"/>
    <w:basedOn w:val="30"/>
    <w:next w:val="30"/>
    <w:link w:val="67"/>
    <w:autoRedefine/>
    <w:qFormat/>
    <w:uiPriority w:val="0"/>
  </w:style>
  <w:style w:type="character" w:customStyle="1" w:styleId="67">
    <w:name w:val="附录公式 Char"/>
    <w:link w:val="66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8">
    <w:name w:val="段 Char"/>
    <w:link w:val="30"/>
    <w:autoRedefine/>
    <w:qFormat/>
    <w:uiPriority w:val="0"/>
    <w:rPr>
      <w:rFonts w:ascii="宋体"/>
      <w:sz w:val="21"/>
      <w:lang w:val="en-US" w:eastAsia="zh-CN" w:bidi="ar-SA"/>
    </w:rPr>
  </w:style>
  <w:style w:type="character" w:customStyle="1" w:styleId="69">
    <w:name w:val="font441"/>
    <w:autoRedefine/>
    <w:qFormat/>
    <w:uiPriority w:val="0"/>
    <w:rPr>
      <w:rFonts w:hint="eastAsia" w:ascii="等线" w:hAnsi="等线" w:eastAsia="等线"/>
      <w:color w:val="000000"/>
      <w:sz w:val="24"/>
      <w:szCs w:val="24"/>
      <w:u w:val="none"/>
    </w:rPr>
  </w:style>
  <w:style w:type="character" w:customStyle="1" w:styleId="70">
    <w:name w:val="font541"/>
    <w:autoRedefine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71">
    <w:name w:val="发布"/>
    <w:autoRedefine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72">
    <w:name w:val="apple-style-span"/>
    <w:autoRedefine/>
    <w:qFormat/>
    <w:uiPriority w:val="0"/>
  </w:style>
  <w:style w:type="paragraph" w:customStyle="1" w:styleId="73">
    <w:name w:val="注×："/>
    <w:autoRedefine/>
    <w:qFormat/>
    <w:uiPriority w:val="0"/>
    <w:pPr>
      <w:widowControl w:val="0"/>
      <w:autoSpaceDE w:val="0"/>
      <w:autoSpaceDN w:val="0"/>
      <w:ind w:left="811" w:hanging="448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4">
    <w:name w:val="参考文献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75">
    <w:name w:val="附录五级无"/>
    <w:basedOn w:val="76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76">
    <w:name w:val="附录五级条标题"/>
    <w:basedOn w:val="77"/>
    <w:next w:val="30"/>
    <w:autoRedefine/>
    <w:qFormat/>
    <w:uiPriority w:val="0"/>
    <w:pPr>
      <w:outlineLvl w:val="6"/>
    </w:pPr>
  </w:style>
  <w:style w:type="paragraph" w:customStyle="1" w:styleId="77">
    <w:name w:val="附录四级条标题"/>
    <w:basedOn w:val="78"/>
    <w:next w:val="30"/>
    <w:autoRedefine/>
    <w:qFormat/>
    <w:uiPriority w:val="0"/>
    <w:pPr>
      <w:outlineLvl w:val="5"/>
    </w:pPr>
  </w:style>
  <w:style w:type="paragraph" w:customStyle="1" w:styleId="78">
    <w:name w:val="附录三级条标题"/>
    <w:basedOn w:val="79"/>
    <w:next w:val="30"/>
    <w:autoRedefine/>
    <w:qFormat/>
    <w:uiPriority w:val="0"/>
    <w:pPr>
      <w:outlineLvl w:val="4"/>
    </w:pPr>
  </w:style>
  <w:style w:type="paragraph" w:customStyle="1" w:styleId="79">
    <w:name w:val="附录二级条标题"/>
    <w:basedOn w:val="1"/>
    <w:next w:val="30"/>
    <w:autoRedefine/>
    <w:qFormat/>
    <w:uiPriority w:val="0"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80">
    <w:name w:val="附录标题"/>
    <w:basedOn w:val="30"/>
    <w:next w:val="30"/>
    <w:autoRedefine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81">
    <w:name w:val="注：（正文）"/>
    <w:basedOn w:val="82"/>
    <w:next w:val="30"/>
    <w:autoRedefine/>
    <w:qFormat/>
    <w:uiPriority w:val="0"/>
  </w:style>
  <w:style w:type="paragraph" w:customStyle="1" w:styleId="82">
    <w:name w:val="注："/>
    <w:next w:val="30"/>
    <w:autoRedefine/>
    <w:qFormat/>
    <w:uiPriority w:val="0"/>
    <w:pPr>
      <w:widowControl w:val="0"/>
      <w:autoSpaceDE w:val="0"/>
      <w:autoSpaceDN w:val="0"/>
      <w:ind w:left="726" w:hanging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83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84">
    <w:name w:val="附录一级无"/>
    <w:basedOn w:val="85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5">
    <w:name w:val="附录一级条标题"/>
    <w:basedOn w:val="86"/>
    <w:next w:val="30"/>
    <w:autoRedefine/>
    <w:qFormat/>
    <w:uiPriority w:val="0"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86">
    <w:name w:val="附录章标题"/>
    <w:next w:val="30"/>
    <w:autoRedefine/>
    <w:qFormat/>
    <w:uiPriority w:val="0"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7">
    <w:name w:val="附录三级无"/>
    <w:basedOn w:val="78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88">
    <w:name w:val="文献分类号"/>
    <w:autoRedefine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89">
    <w:name w:val="附录数字编号列项（二级）"/>
    <w:autoRedefine/>
    <w:qFormat/>
    <w:uiPriority w:val="0"/>
    <w:pPr>
      <w:numPr>
        <w:ilvl w:val="1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90">
    <w:name w:val="标准书眉_偶数页"/>
    <w:basedOn w:val="91"/>
    <w:next w:val="1"/>
    <w:autoRedefine/>
    <w:qFormat/>
    <w:uiPriority w:val="0"/>
    <w:pPr>
      <w:tabs>
        <w:tab w:val="center" w:pos="4154"/>
        <w:tab w:val="right" w:pos="8306"/>
      </w:tabs>
      <w:jc w:val="left"/>
    </w:pPr>
  </w:style>
  <w:style w:type="paragraph" w:customStyle="1" w:styleId="91">
    <w:name w:val="标准书眉_奇数页"/>
    <w:next w:val="1"/>
    <w:autoRedefine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2">
    <w:name w:val="发布部门"/>
    <w:next w:val="30"/>
    <w:autoRedefine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93">
    <w:name w:val="五级无"/>
    <w:basedOn w:val="94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94">
    <w:name w:val="五级条标题"/>
    <w:basedOn w:val="95"/>
    <w:next w:val="30"/>
    <w:autoRedefine/>
    <w:qFormat/>
    <w:uiPriority w:val="0"/>
    <w:pPr>
      <w:numPr>
        <w:ilvl w:val="0"/>
        <w:numId w:val="0"/>
      </w:numPr>
      <w:outlineLvl w:val="6"/>
    </w:pPr>
  </w:style>
  <w:style w:type="paragraph" w:customStyle="1" w:styleId="95">
    <w:name w:val="四级条标题"/>
    <w:basedOn w:val="62"/>
    <w:next w:val="30"/>
    <w:autoRedefine/>
    <w:qFormat/>
    <w:uiPriority w:val="0"/>
    <w:pPr>
      <w:numPr>
        <w:ilvl w:val="4"/>
      </w:numPr>
      <w:outlineLvl w:val="5"/>
    </w:pPr>
  </w:style>
  <w:style w:type="paragraph" w:customStyle="1" w:styleId="96">
    <w:name w:val="封面一致性程度标识"/>
    <w:basedOn w:val="97"/>
    <w:autoRedefine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97">
    <w:name w:val="封面标准英文名称"/>
    <w:basedOn w:val="83"/>
    <w:autoRedefine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98">
    <w:name w:val="其他发布部门"/>
    <w:basedOn w:val="92"/>
    <w:autoRedefine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99">
    <w:name w:val="目次、标准名称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100">
    <w:name w:val="附录图标号"/>
    <w:basedOn w:val="1"/>
    <w:autoRedefine/>
    <w:qFormat/>
    <w:uiPriority w:val="0"/>
    <w:pPr>
      <w:keepNext/>
      <w:pageBreakBefore/>
      <w:widowControl/>
      <w:numPr>
        <w:ilvl w:val="0"/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101">
    <w:name w:val="附录表标题"/>
    <w:basedOn w:val="1"/>
    <w:next w:val="30"/>
    <w:autoRedefine/>
    <w:qFormat/>
    <w:uiPriority w:val="0"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02">
    <w:name w:val="附录公式编号制表符"/>
    <w:basedOn w:val="1"/>
    <w:next w:val="30"/>
    <w:autoRedefine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103">
    <w:name w:val="标准书脚_奇数页"/>
    <w:autoRedefine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4">
    <w:name w:val="附录标识"/>
    <w:basedOn w:val="1"/>
    <w:next w:val="30"/>
    <w:autoRedefine/>
    <w:qFormat/>
    <w:uiPriority w:val="0"/>
    <w:pPr>
      <w:keepNext/>
      <w:widowControl/>
      <w:numPr>
        <w:ilvl w:val="0"/>
        <w:numId w:val="3"/>
      </w:numPr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05">
    <w:name w:val="注×：（正文）"/>
    <w:autoRedefine/>
    <w:qFormat/>
    <w:uiPriority w:val="0"/>
    <w:pPr>
      <w:numPr>
        <w:ilvl w:val="0"/>
        <w:numId w:val="7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06">
    <w:name w:val="封面标准文稿编辑信息"/>
    <w:basedOn w:val="107"/>
    <w:autoRedefine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107">
    <w:name w:val="封面标准文稿类别"/>
    <w:basedOn w:val="96"/>
    <w:autoRedefine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108">
    <w:name w:val="目次、索引正文"/>
    <w:autoRedefine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9">
    <w:name w:val="列项◆（三级）"/>
    <w:basedOn w:val="1"/>
    <w:autoRedefine/>
    <w:qFormat/>
    <w:uiPriority w:val="0"/>
    <w:pPr>
      <w:numPr>
        <w:ilvl w:val="2"/>
        <w:numId w:val="8"/>
      </w:numPr>
    </w:pPr>
    <w:rPr>
      <w:rFonts w:ascii="宋体"/>
      <w:szCs w:val="21"/>
    </w:rPr>
  </w:style>
  <w:style w:type="paragraph" w:customStyle="1" w:styleId="110">
    <w:name w:val="其他标准称谓"/>
    <w:next w:val="1"/>
    <w:autoRedefine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11">
    <w:name w:val="附录二级无"/>
    <w:basedOn w:val="79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12">
    <w:name w:val="实施日期"/>
    <w:basedOn w:val="113"/>
    <w:autoRedefine/>
    <w:qFormat/>
    <w:uiPriority w:val="0"/>
    <w:pPr>
      <w:framePr w:wrap="around" w:vAnchor="page" w:hAnchor="text"/>
      <w:jc w:val="right"/>
    </w:pPr>
  </w:style>
  <w:style w:type="paragraph" w:customStyle="1" w:styleId="113">
    <w:name w:val="发布日期"/>
    <w:autoRedefine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14">
    <w:name w:val="列项说明"/>
    <w:basedOn w:val="1"/>
    <w:autoRedefine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115">
    <w:name w:val="字母编号列项（一级）"/>
    <w:autoRedefine/>
    <w:qFormat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6">
    <w:name w:val="数字编号列项（二级）"/>
    <w:autoRedefine/>
    <w:qFormat/>
    <w:uiPriority w:val="0"/>
    <w:pPr>
      <w:numPr>
        <w:ilvl w:val="1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7">
    <w:name w:val="图表脚注说明"/>
    <w:basedOn w:val="1"/>
    <w:autoRedefine/>
    <w:qFormat/>
    <w:uiPriority w:val="0"/>
    <w:pPr>
      <w:ind w:left="544" w:hanging="181"/>
    </w:pPr>
    <w:rPr>
      <w:rFonts w:ascii="宋体"/>
      <w:sz w:val="18"/>
      <w:szCs w:val="18"/>
    </w:rPr>
  </w:style>
  <w:style w:type="paragraph" w:customStyle="1" w:styleId="118">
    <w:name w:val="列项●（二级）"/>
    <w:autoRedefine/>
    <w:qFormat/>
    <w:uiPriority w:val="0"/>
    <w:pPr>
      <w:numPr>
        <w:ilvl w:val="1"/>
        <w:numId w:val="8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9">
    <w:name w:val="示例"/>
    <w:next w:val="120"/>
    <w:autoRedefine/>
    <w:qFormat/>
    <w:uiPriority w:val="0"/>
    <w:pPr>
      <w:widowControl w:val="0"/>
      <w:ind w:firstLine="363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0">
    <w:name w:val="示例内容"/>
    <w:autoRedefine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1">
    <w:name w:val="Char Char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2">
    <w:name w:val="Char Char1"/>
    <w:basedOn w:val="1"/>
    <w:autoRedefine/>
    <w:qFormat/>
    <w:uiPriority w:val="0"/>
    <w:rPr>
      <w:rFonts w:ascii="黑体" w:eastAsia="黑体"/>
      <w:sz w:val="36"/>
      <w:szCs w:val="36"/>
    </w:rPr>
  </w:style>
  <w:style w:type="paragraph" w:customStyle="1" w:styleId="123">
    <w:name w:val="参考文献、索引标题"/>
    <w:basedOn w:val="1"/>
    <w:next w:val="30"/>
    <w:autoRedefine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24">
    <w:name w:val="正文表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5">
    <w:name w:val="二级无"/>
    <w:basedOn w:val="59"/>
    <w:autoRedefine/>
    <w:qFormat/>
    <w:uiPriority w:val="0"/>
    <w:pPr>
      <w:spacing w:beforeLines="0" w:afterLines="0"/>
      <w:ind w:left="0"/>
    </w:pPr>
    <w:rPr>
      <w:rFonts w:ascii="宋体" w:eastAsia="宋体"/>
    </w:rPr>
  </w:style>
  <w:style w:type="paragraph" w:customStyle="1" w:styleId="126">
    <w:name w:val="图标脚注说明"/>
    <w:basedOn w:val="30"/>
    <w:autoRedefine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27">
    <w:name w:val="其他标准标志"/>
    <w:basedOn w:val="128"/>
    <w:autoRedefine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28">
    <w:name w:val="标准标志"/>
    <w:next w:val="1"/>
    <w:autoRedefine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129">
    <w:name w:val="封面一致性程度标识2"/>
    <w:basedOn w:val="96"/>
    <w:autoRedefine/>
    <w:qFormat/>
    <w:uiPriority w:val="0"/>
    <w:pPr>
      <w:framePr w:wrap="around" w:y="4469"/>
    </w:pPr>
  </w:style>
  <w:style w:type="paragraph" w:customStyle="1" w:styleId="130">
    <w:name w:val="标准书眉一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1">
    <w:name w:val="封面正文"/>
    <w:autoRedefine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32">
    <w:name w:val="样式 标题 1 + 非加粗"/>
    <w:basedOn w:val="2"/>
    <w:autoRedefine/>
    <w:qFormat/>
    <w:uiPriority w:val="0"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133">
    <w:name w:val="附录字母编号列项（一级）"/>
    <w:autoRedefine/>
    <w:qFormat/>
    <w:uiPriority w:val="0"/>
    <w:pPr>
      <w:numPr>
        <w:ilvl w:val="0"/>
        <w:numId w:val="4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4">
    <w:name w:val="编号列项（三级）"/>
    <w:autoRedefine/>
    <w:qFormat/>
    <w:uiPriority w:val="0"/>
    <w:pPr>
      <w:numPr>
        <w:ilvl w:val="2"/>
        <w:numId w:val="9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5">
    <w:name w:val="正文公式编号制表符"/>
    <w:basedOn w:val="30"/>
    <w:next w:val="30"/>
    <w:autoRedefine/>
    <w:qFormat/>
    <w:uiPriority w:val="0"/>
    <w:pPr>
      <w:ind w:firstLine="0" w:firstLineChars="0"/>
    </w:pPr>
  </w:style>
  <w:style w:type="paragraph" w:customStyle="1" w:styleId="136">
    <w:name w:val="列项——（一级）"/>
    <w:autoRedefine/>
    <w:qFormat/>
    <w:uiPriority w:val="0"/>
    <w:pPr>
      <w:widowControl w:val="0"/>
      <w:numPr>
        <w:ilvl w:val="0"/>
        <w:numId w:val="8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7">
    <w:name w:val="四级无"/>
    <w:basedOn w:val="95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38">
    <w:name w:val="封面标准号2"/>
    <w:autoRedefine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139">
    <w:name w:val="附录四级无"/>
    <w:basedOn w:val="77"/>
    <w:autoRedefine/>
    <w:qFormat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140">
    <w:name w:val="封面标准英文名称2"/>
    <w:basedOn w:val="97"/>
    <w:autoRedefine/>
    <w:qFormat/>
    <w:uiPriority w:val="0"/>
    <w:pPr>
      <w:framePr w:wrap="around" w:y="4469"/>
    </w:pPr>
  </w:style>
  <w:style w:type="paragraph" w:customStyle="1" w:styleId="141">
    <w:name w:val="封面标准文稿类别2"/>
    <w:basedOn w:val="107"/>
    <w:autoRedefine/>
    <w:qFormat/>
    <w:uiPriority w:val="0"/>
    <w:pPr>
      <w:framePr w:wrap="around" w:y="4469"/>
    </w:pPr>
  </w:style>
  <w:style w:type="paragraph" w:customStyle="1" w:styleId="142">
    <w:name w:val="示例×："/>
    <w:basedOn w:val="143"/>
    <w:autoRedefine/>
    <w:qFormat/>
    <w:uiPriority w:val="0"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143">
    <w:name w:val="章标题"/>
    <w:next w:val="30"/>
    <w:autoRedefine/>
    <w:qFormat/>
    <w:uiPriority w:val="0"/>
    <w:pPr>
      <w:numPr>
        <w:ilvl w:val="0"/>
        <w:numId w:val="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4">
    <w:name w:val="封面标准号1"/>
    <w:autoRedefine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45">
    <w:name w:val="附录图标题"/>
    <w:basedOn w:val="1"/>
    <w:next w:val="30"/>
    <w:autoRedefine/>
    <w:qFormat/>
    <w:uiPriority w:val="0"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146">
    <w:name w:val="其他实施日期"/>
    <w:basedOn w:val="112"/>
    <w:autoRedefine/>
    <w:qFormat/>
    <w:uiPriority w:val="0"/>
    <w:pPr>
      <w:framePr w:wrap="around" w:vAnchor="margin" w:hAnchor="page"/>
    </w:pPr>
  </w:style>
  <w:style w:type="paragraph" w:customStyle="1" w:styleId="147">
    <w:name w:val="三级无"/>
    <w:basedOn w:val="62"/>
    <w:autoRedefine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48">
    <w:name w:val="封面标准名称2"/>
    <w:basedOn w:val="83"/>
    <w:autoRedefine/>
    <w:qFormat/>
    <w:uiPriority w:val="0"/>
    <w:pPr>
      <w:framePr w:wrap="around" w:y="4469"/>
      <w:spacing w:beforeLines="630"/>
    </w:pPr>
  </w:style>
  <w:style w:type="paragraph" w:customStyle="1" w:styleId="149">
    <w:name w:val="正文图标题"/>
    <w:next w:val="30"/>
    <w:autoRedefine/>
    <w:qFormat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0">
    <w:name w:val="示例后文字"/>
    <w:basedOn w:val="30"/>
    <w:next w:val="30"/>
    <w:autoRedefine/>
    <w:qFormat/>
    <w:uiPriority w:val="0"/>
    <w:pPr>
      <w:ind w:firstLine="360"/>
    </w:pPr>
    <w:rPr>
      <w:sz w:val="18"/>
    </w:rPr>
  </w:style>
  <w:style w:type="paragraph" w:customStyle="1" w:styleId="151">
    <w:name w:val="其他发布日期"/>
    <w:basedOn w:val="113"/>
    <w:autoRedefine/>
    <w:qFormat/>
    <w:uiPriority w:val="0"/>
    <w:pPr>
      <w:framePr w:wrap="around" w:vAnchor="page" w:hAnchor="text" w:x="1419"/>
    </w:pPr>
  </w:style>
  <w:style w:type="paragraph" w:customStyle="1" w:styleId="152">
    <w:name w:val="封面标准文稿编辑信息2"/>
    <w:basedOn w:val="106"/>
    <w:autoRedefine/>
    <w:qFormat/>
    <w:uiPriority w:val="0"/>
    <w:pPr>
      <w:framePr w:wrap="around" w:y="4469"/>
    </w:pPr>
  </w:style>
  <w:style w:type="paragraph" w:customStyle="1" w:styleId="153">
    <w:name w:val="一级无"/>
    <w:basedOn w:val="60"/>
    <w:autoRedefine/>
    <w:qFormat/>
    <w:uiPriority w:val="0"/>
    <w:pPr>
      <w:spacing w:before="156" w:after="156"/>
    </w:pPr>
    <w:rPr>
      <w:rFonts w:ascii="Times New Roman" w:eastAsia="宋体"/>
      <w:color w:val="000000"/>
    </w:rPr>
  </w:style>
  <w:style w:type="paragraph" w:customStyle="1" w:styleId="154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 w:val="32"/>
      <w:szCs w:val="32"/>
    </w:rPr>
  </w:style>
  <w:style w:type="paragraph" w:customStyle="1" w:styleId="155">
    <w:name w:val="封面标准代替信息"/>
    <w:autoRedefine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56">
    <w:name w:val="附录表标号"/>
    <w:basedOn w:val="1"/>
    <w:next w:val="30"/>
    <w:autoRedefine/>
    <w:qFormat/>
    <w:uiPriority w:val="0"/>
    <w:pPr>
      <w:numPr>
        <w:ilvl w:val="0"/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157">
    <w:name w:val="标准称谓"/>
    <w:next w:val="1"/>
    <w:autoRedefine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158">
    <w:name w:val="标准书脚_偶数页"/>
    <w:autoRedefine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59">
    <w:name w:val="条文脚注"/>
    <w:basedOn w:val="31"/>
    <w:autoRedefine/>
    <w:qFormat/>
    <w:uiPriority w:val="0"/>
    <w:pPr>
      <w:numPr>
        <w:numId w:val="0"/>
      </w:numPr>
      <w:jc w:val="both"/>
    </w:pPr>
  </w:style>
  <w:style w:type="paragraph" w:customStyle="1" w:styleId="160">
    <w:name w:val="列项说明数字编号"/>
    <w:autoRedefine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1">
    <w:name w:val="终结线"/>
    <w:basedOn w:val="1"/>
    <w:autoRedefine/>
    <w:qFormat/>
    <w:uiPriority w:val="0"/>
    <w:pPr>
      <w:framePr w:hSpace="181" w:vSpace="181" w:wrap="around" w:vAnchor="text" w:hAnchor="margin" w:xAlign="center" w:y="285"/>
    </w:pPr>
  </w:style>
  <w:style w:type="paragraph" w:customStyle="1" w:styleId="162">
    <w:name w:val="前言、引言标题"/>
    <w:next w:val="30"/>
    <w:autoRedefine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63">
    <w:name w:val="图的脚注"/>
    <w:next w:val="30"/>
    <w:autoRedefine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4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仿宋" w:hAnsi="仿宋" w:eastAsia="仿宋" w:cs="Times New Roman"/>
      <w:color w:val="000000"/>
      <w:sz w:val="24"/>
      <w:lang w:val="en-US" w:eastAsia="zh-CN" w:bidi="ar-SA"/>
    </w:rPr>
  </w:style>
  <w:style w:type="character" w:customStyle="1" w:styleId="165">
    <w:name w:val="标题 6 字符"/>
    <w:link w:val="7"/>
    <w:autoRedefine/>
    <w:semiHidden/>
    <w:qFormat/>
    <w:uiPriority w:val="0"/>
    <w:rPr>
      <w:rFonts w:ascii="等线 Light" w:hAnsi="等线 Light" w:eastAsia="等线 Light" w:cs="Times New Roman"/>
      <w:b/>
      <w:bCs/>
      <w:kern w:val="2"/>
      <w:sz w:val="24"/>
      <w:szCs w:val="24"/>
    </w:rPr>
  </w:style>
  <w:style w:type="character" w:customStyle="1" w:styleId="166">
    <w:name w:val="页脚 字符"/>
    <w:link w:val="24"/>
    <w:autoRedefine/>
    <w:qFormat/>
    <w:uiPriority w:val="99"/>
    <w:rPr>
      <w:kern w:val="2"/>
      <w:sz w:val="18"/>
      <w:szCs w:val="18"/>
    </w:rPr>
  </w:style>
  <w:style w:type="paragraph" w:customStyle="1" w:styleId="167">
    <w:name w:val="TOC 标题2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68">
    <w:name w:val="正文文本缩进 2 字符"/>
    <w:basedOn w:val="43"/>
    <w:link w:val="21"/>
    <w:autoRedefine/>
    <w:qFormat/>
    <w:uiPriority w:val="99"/>
    <w:rPr>
      <w:rFonts w:eastAsia="PMingLiU"/>
      <w:kern w:val="2"/>
      <w:sz w:val="24"/>
      <w:szCs w:val="24"/>
      <w:lang w:eastAsia="zh-TW"/>
    </w:rPr>
  </w:style>
  <w:style w:type="paragraph" w:customStyle="1" w:styleId="169">
    <w:name w:val="标准文件_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0">
    <w:name w:val="标准文件_术语条一"/>
    <w:basedOn w:val="171"/>
    <w:next w:val="169"/>
    <w:autoRedefine/>
    <w:qFormat/>
    <w:uiPriority w:val="0"/>
  </w:style>
  <w:style w:type="paragraph" w:customStyle="1" w:styleId="171">
    <w:name w:val="标准文件_一级无标题"/>
    <w:basedOn w:val="172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72">
    <w:name w:val="标准文件_一级条标题"/>
    <w:basedOn w:val="173"/>
    <w:next w:val="169"/>
    <w:autoRedefine/>
    <w:qFormat/>
    <w:uiPriority w:val="0"/>
    <w:pPr>
      <w:numPr>
        <w:ilvl w:val="2"/>
      </w:numPr>
      <w:spacing w:before="50" w:beforeLines="50" w:after="50" w:afterLines="50"/>
      <w:outlineLvl w:val="1"/>
    </w:pPr>
  </w:style>
  <w:style w:type="paragraph" w:customStyle="1" w:styleId="173">
    <w:name w:val="标准文件_章标题"/>
    <w:next w:val="169"/>
    <w:autoRedefine/>
    <w:qFormat/>
    <w:uiPriority w:val="0"/>
    <w:pPr>
      <w:numPr>
        <w:ilvl w:val="1"/>
        <w:numId w:val="10"/>
      </w:numPr>
      <w:spacing w:before="100" w:beforeLines="100" w:after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4">
    <w:name w:val="标准文件_正文图标题"/>
    <w:next w:val="169"/>
    <w:autoRedefine/>
    <w:qFormat/>
    <w:uiPriority w:val="0"/>
    <w:pPr>
      <w:numPr>
        <w:ilvl w:val="0"/>
        <w:numId w:val="11"/>
      </w:numPr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5">
    <w:name w:val="标准文件_二级条标题"/>
    <w:next w:val="169"/>
    <w:autoRedefine/>
    <w:qFormat/>
    <w:uiPriority w:val="0"/>
    <w:pPr>
      <w:widowControl w:val="0"/>
      <w:numPr>
        <w:ilvl w:val="3"/>
        <w:numId w:val="10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6">
    <w:name w:val="标准文件_正文表标题"/>
    <w:next w:val="169"/>
    <w:autoRedefine/>
    <w:qFormat/>
    <w:uiPriority w:val="0"/>
    <w:pPr>
      <w:numPr>
        <w:ilvl w:val="0"/>
        <w:numId w:val="12"/>
      </w:numPr>
      <w:tabs>
        <w:tab w:val="left" w:pos="0"/>
      </w:tabs>
      <w:spacing w:before="50" w:beforeLines="50" w:after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7">
    <w:name w:val="标准文件_表格"/>
    <w:basedOn w:val="169"/>
    <w:autoRedefine/>
    <w:qFormat/>
    <w:uiPriority w:val="0"/>
    <w:pPr>
      <w:ind w:firstLine="0" w:firstLineChars="0"/>
      <w:jc w:val="center"/>
    </w:pPr>
    <w:rPr>
      <w:sz w:val="18"/>
    </w:rPr>
  </w:style>
  <w:style w:type="paragraph" w:customStyle="1" w:styleId="178">
    <w:name w:val="标准文件_三级条标题"/>
    <w:basedOn w:val="175"/>
    <w:next w:val="169"/>
    <w:autoRedefine/>
    <w:qFormat/>
    <w:uiPriority w:val="0"/>
    <w:pPr>
      <w:widowControl/>
      <w:numPr>
        <w:ilvl w:val="4"/>
      </w:numPr>
      <w:outlineLvl w:val="3"/>
    </w:pPr>
  </w:style>
  <w:style w:type="paragraph" w:customStyle="1" w:styleId="179">
    <w:name w:val="标准文件_二级无标题"/>
    <w:basedOn w:val="175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  <w:style w:type="paragraph" w:customStyle="1" w:styleId="180">
    <w:name w:val="标准文件_字母编号列项（一级）"/>
    <w:autoRedefine/>
    <w:qFormat/>
    <w:uiPriority w:val="0"/>
    <w:pPr>
      <w:numPr>
        <w:ilvl w:val="0"/>
        <w:numId w:val="9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customStyle="1" w:styleId="181">
    <w:name w:val="Table Normal"/>
    <w:basedOn w:val="41"/>
    <w:autoRedefine/>
    <w:qFormat/>
    <w:uiPriority w:val="0"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82">
    <w:name w:val="15"/>
    <w:basedOn w:val="43"/>
    <w:autoRedefine/>
    <w:qFormat/>
    <w:uiPriority w:val="0"/>
    <w:rPr>
      <w:rFonts w:hint="eastAsia" w:ascii="等线" w:hAnsi="等线" w:eastAsia="等线"/>
      <w:sz w:val="21"/>
      <w:szCs w:val="21"/>
    </w:rPr>
  </w:style>
  <w:style w:type="paragraph" w:customStyle="1" w:styleId="183">
    <w:name w:val="标准文件_附录图标号"/>
    <w:basedOn w:val="169"/>
    <w:next w:val="169"/>
    <w:autoRedefine/>
    <w:qFormat/>
    <w:uiPriority w:val="0"/>
    <w:pPr>
      <w:numPr>
        <w:ilvl w:val="0"/>
        <w:numId w:val="13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184">
    <w:name w:val="标准文件_附录表标号"/>
    <w:basedOn w:val="169"/>
    <w:next w:val="169"/>
    <w:autoRedefine/>
    <w:qFormat/>
    <w:uiPriority w:val="0"/>
    <w:pPr>
      <w:numPr>
        <w:ilvl w:val="0"/>
        <w:numId w:val="14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185">
    <w:name w:val="标准文件_附录标识"/>
    <w:next w:val="169"/>
    <w:autoRedefine/>
    <w:qFormat/>
    <w:uiPriority w:val="0"/>
    <w:pPr>
      <w:numPr>
        <w:ilvl w:val="0"/>
        <w:numId w:val="3"/>
      </w:numPr>
      <w:shd w:val="clear" w:color="FFFFFF" w:fill="FFFFFF"/>
      <w:tabs>
        <w:tab w:val="left" w:pos="6406"/>
      </w:tabs>
      <w:spacing w:before="560" w:after="5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6">
    <w:name w:val="标准文件_附录一级条标题"/>
    <w:next w:val="169"/>
    <w:autoRedefine/>
    <w:qFormat/>
    <w:uiPriority w:val="0"/>
    <w:pPr>
      <w:widowControl w:val="0"/>
      <w:numPr>
        <w:ilvl w:val="1"/>
        <w:numId w:val="3"/>
      </w:numPr>
      <w:spacing w:before="50" w:beforeLines="50" w:after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7">
    <w:name w:val="标准文件_附录二级条标题"/>
    <w:basedOn w:val="186"/>
    <w:next w:val="169"/>
    <w:autoRedefine/>
    <w:qFormat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88">
    <w:name w:val="列表段落1"/>
    <w:basedOn w:val="1"/>
    <w:autoRedefine/>
    <w:qFormat/>
    <w:uiPriority w:val="0"/>
    <w:pPr>
      <w:adjustRightInd/>
      <w:spacing w:line="240" w:lineRule="auto"/>
      <w:ind w:firstLine="420" w:firstLineChars="200"/>
    </w:pPr>
  </w:style>
  <w:style w:type="paragraph" w:customStyle="1" w:styleId="189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190">
    <w:name w:val="标准文件_一级项"/>
    <w:autoRedefine/>
    <w:qFormat/>
    <w:uiPriority w:val="0"/>
    <w:pPr>
      <w:numPr>
        <w:ilvl w:val="0"/>
        <w:numId w:val="8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1">
    <w:name w:val="标准文件_三级无标题"/>
    <w:basedOn w:val="178"/>
    <w:autoRedefine/>
    <w:qFormat/>
    <w:uiPriority w:val="0"/>
    <w:pPr>
      <w:spacing w:before="0" w:beforeLines="0" w:after="0" w:afterLines="0"/>
      <w:outlineLvl w:val="9"/>
    </w:pPr>
    <w:rPr>
      <w:rFonts w:asci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</Template>
  <Pages>4</Pages>
  <Words>5203</Words>
  <Characters>5381</Characters>
  <Lines>17</Lines>
  <Paragraphs>4</Paragraphs>
  <TotalTime>2</TotalTime>
  <ScaleCrop>false</ScaleCrop>
  <LinksUpToDate>false</LinksUpToDate>
  <CharactersWithSpaces>5411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2020-10-14T08:16:00Z</dcterms:created>
  <cp:lastPrinted>2018-07-04T02:56:00Z</cp:lastPrinted>
  <dcterms:modified xsi:type="dcterms:W3CDTF">2025-11-04T03:09:46Z</dcterms:modified>
  <dc:title>标准名称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10A16B9B07504506BE3746711C4F30AB_13</vt:lpwstr>
  </property>
  <property fmtid="{D5CDD505-2E9C-101B-9397-08002B2CF9AE}" pid="4" name="KSOTemplateDocerSaveRecord">
    <vt:lpwstr>eyJoZGlkIjoiMzEwNTM5NzYwMDRjMzkwZTVkZjY2ODkwMGIxNGU0OTUiLCJ1c2VySWQiOiI1OTM0Mzk3OTEifQ==</vt:lpwstr>
  </property>
</Properties>
</file>