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3ED63" w14:textId="77777777" w:rsidR="00EA5509"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43D6E1AE" w14:textId="77777777" w:rsidR="00EA5509" w:rsidRDefault="00EA5509">
      <w:pPr>
        <w:adjustRightInd/>
        <w:spacing w:line="240" w:lineRule="auto"/>
        <w:jc w:val="left"/>
        <w:rPr>
          <w:rFonts w:ascii="黑体" w:eastAsia="黑体" w:hAnsi="黑体" w:cs="黑体" w:hint="eastAsia"/>
          <w:szCs w:val="22"/>
        </w:rPr>
      </w:pPr>
    </w:p>
    <w:p w14:paraId="259CADA6" w14:textId="44832B15" w:rsidR="00EA5509" w:rsidRDefault="00000000">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sidR="00D17E25">
        <w:rPr>
          <w:rFonts w:ascii="黑体" w:eastAsia="黑体" w:hAnsi="黑体" w:cs="黑体" w:hint="eastAsia"/>
          <w:szCs w:val="22"/>
        </w:rPr>
        <w:t>35</w:t>
      </w:r>
      <w:r>
        <w:rPr>
          <w:rFonts w:ascii="黑体" w:eastAsia="黑体" w:hAnsi="黑体" w:cs="黑体" w:hint="eastAsia"/>
          <w:szCs w:val="22"/>
        </w:rPr>
        <w:t>.0</w:t>
      </w:r>
      <w:r w:rsidR="00D17E25">
        <w:rPr>
          <w:rFonts w:ascii="黑体" w:eastAsia="黑体" w:hAnsi="黑体" w:cs="黑体" w:hint="eastAsia"/>
          <w:szCs w:val="22"/>
        </w:rPr>
        <w:t>6</w:t>
      </w:r>
      <w:r>
        <w:rPr>
          <w:rFonts w:ascii="黑体" w:eastAsia="黑体" w:hAnsi="黑体" w:cs="黑体" w:hint="eastAsia"/>
          <w:szCs w:val="22"/>
        </w:rPr>
        <w:t>0</w:t>
      </w:r>
      <w:proofErr w:type="gramEnd"/>
      <w:r>
        <w:rPr>
          <w:rFonts w:ascii="黑体" w:eastAsia="黑体" w:hAnsi="黑体" w:cs="黑体" w:hint="eastAsia"/>
          <w:color w:val="FF0000"/>
          <w:szCs w:val="22"/>
        </w:rPr>
        <w:t xml:space="preserve">      </w:t>
      </w:r>
    </w:p>
    <w:p w14:paraId="06BE8031" w14:textId="7FC85F57" w:rsidR="00EA5509" w:rsidRDefault="00000000">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sidR="00D17E25">
        <w:rPr>
          <w:rFonts w:ascii="黑体" w:eastAsia="黑体" w:hAnsi="黑体" w:cs="黑体" w:hint="eastAsia"/>
          <w:szCs w:val="22"/>
        </w:rPr>
        <w:t>L</w:t>
      </w:r>
      <w:proofErr w:type="gramEnd"/>
      <w:r>
        <w:rPr>
          <w:rFonts w:ascii="黑体" w:eastAsia="黑体" w:hAnsi="黑体" w:cs="黑体" w:hint="eastAsia"/>
          <w:szCs w:val="22"/>
        </w:rPr>
        <w:t xml:space="preserve"> </w:t>
      </w:r>
      <w:r w:rsidR="00D17E25">
        <w:rPr>
          <w:rFonts w:ascii="黑体" w:eastAsia="黑体" w:hAnsi="黑体" w:cs="黑体" w:hint="eastAsia"/>
          <w:szCs w:val="22"/>
        </w:rPr>
        <w:t>77</w:t>
      </w:r>
    </w:p>
    <w:p w14:paraId="554884D5" w14:textId="77777777" w:rsidR="00EA5509" w:rsidRDefault="00EA5509">
      <w:pPr>
        <w:adjustRightInd/>
        <w:spacing w:line="240" w:lineRule="auto"/>
        <w:rPr>
          <w:rFonts w:ascii="黑体" w:eastAsia="黑体" w:hAnsi="黑体" w:cs="黑体" w:hint="eastAsia"/>
          <w:szCs w:val="22"/>
        </w:rPr>
      </w:pPr>
    </w:p>
    <w:p w14:paraId="5A1CBF96" w14:textId="77777777" w:rsidR="00EA5509"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1BEEC007" w14:textId="77777777" w:rsidR="00EA5509"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1497A8D" w14:textId="77777777" w:rsidR="00EA5509"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6D2B4FB2" wp14:editId="319D63C4">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6AEF3AED" w14:textId="77777777" w:rsidR="00EA5509" w:rsidRDefault="00EA5509">
      <w:pPr>
        <w:spacing w:line="360" w:lineRule="auto"/>
        <w:rPr>
          <w:rFonts w:ascii="Times New Roman" w:hAnsi="Times New Roman"/>
          <w:szCs w:val="22"/>
        </w:rPr>
      </w:pPr>
    </w:p>
    <w:p w14:paraId="76B48FC7" w14:textId="77777777" w:rsidR="00EA5509" w:rsidRDefault="00EA5509">
      <w:pPr>
        <w:spacing w:line="360" w:lineRule="auto"/>
        <w:rPr>
          <w:rFonts w:ascii="Times New Roman" w:hAnsi="Times New Roman"/>
          <w:szCs w:val="22"/>
        </w:rPr>
      </w:pPr>
    </w:p>
    <w:p w14:paraId="07FCC4E6" w14:textId="77777777" w:rsidR="00EA5509" w:rsidRDefault="00EA5509">
      <w:pPr>
        <w:spacing w:line="360" w:lineRule="auto"/>
        <w:jc w:val="center"/>
        <w:rPr>
          <w:rFonts w:ascii="Times New Roman" w:eastAsia="黑体" w:hAnsi="Times New Roman"/>
          <w:sz w:val="52"/>
          <w:szCs w:val="52"/>
        </w:rPr>
      </w:pPr>
    </w:p>
    <w:p w14:paraId="071A6BEC" w14:textId="77777777" w:rsidR="00EA5509" w:rsidRDefault="00EA5509">
      <w:pPr>
        <w:spacing w:line="360" w:lineRule="auto"/>
        <w:jc w:val="center"/>
        <w:rPr>
          <w:rFonts w:ascii="Times New Roman" w:eastAsia="黑体" w:hAnsi="Times New Roman"/>
          <w:sz w:val="52"/>
          <w:szCs w:val="52"/>
        </w:rPr>
      </w:pPr>
    </w:p>
    <w:p w14:paraId="395FB579" w14:textId="77777777" w:rsidR="00656A4E" w:rsidRDefault="00656A4E">
      <w:pPr>
        <w:spacing w:line="360" w:lineRule="auto"/>
        <w:jc w:val="center"/>
        <w:rPr>
          <w:rFonts w:ascii="Times New Roman" w:eastAsia="黑体" w:hAnsi="Times New Roman"/>
          <w:sz w:val="52"/>
          <w:szCs w:val="52"/>
        </w:rPr>
      </w:pPr>
      <w:r w:rsidRPr="00656A4E">
        <w:rPr>
          <w:rFonts w:ascii="Times New Roman" w:eastAsia="黑体" w:hAnsi="Times New Roman" w:hint="eastAsia"/>
          <w:sz w:val="52"/>
          <w:szCs w:val="52"/>
        </w:rPr>
        <w:t>量子</w:t>
      </w:r>
      <w:r w:rsidRPr="00656A4E">
        <w:rPr>
          <w:rFonts w:ascii="Times New Roman" w:eastAsia="黑体" w:hAnsi="Times New Roman" w:hint="eastAsia"/>
          <w:sz w:val="52"/>
          <w:szCs w:val="52"/>
        </w:rPr>
        <w:t>-</w:t>
      </w:r>
      <w:r w:rsidRPr="00656A4E">
        <w:rPr>
          <w:rFonts w:ascii="Times New Roman" w:eastAsia="黑体" w:hAnsi="Times New Roman" w:hint="eastAsia"/>
          <w:sz w:val="52"/>
          <w:szCs w:val="52"/>
        </w:rPr>
        <w:t>经典混合计算平台互操作接口规范</w:t>
      </w:r>
    </w:p>
    <w:p w14:paraId="50295B8B" w14:textId="046BDF3C" w:rsidR="00656A4E" w:rsidRDefault="00656A4E">
      <w:pPr>
        <w:spacing w:line="360" w:lineRule="auto"/>
        <w:jc w:val="center"/>
        <w:rPr>
          <w:rFonts w:ascii="Times New Roman" w:eastAsia="黑体" w:hAnsi="Times New Roman"/>
          <w:sz w:val="28"/>
          <w:szCs w:val="28"/>
        </w:rPr>
      </w:pPr>
      <w:r w:rsidRPr="00656A4E">
        <w:rPr>
          <w:rFonts w:ascii="Times New Roman" w:eastAsia="黑体" w:hAnsi="Times New Roman"/>
          <w:sz w:val="28"/>
          <w:szCs w:val="28"/>
        </w:rPr>
        <w:t>Quantum-Classical Hybrid Computing Platform Interoperability Interface Specification</w:t>
      </w:r>
    </w:p>
    <w:p w14:paraId="2228CFB3" w14:textId="598EA3A8" w:rsidR="00EA5509" w:rsidRDefault="00000000">
      <w:pPr>
        <w:spacing w:line="360" w:lineRule="auto"/>
        <w:jc w:val="center"/>
        <w:rPr>
          <w:rFonts w:ascii="黑体" w:eastAsia="黑体" w:hAnsi="黑体" w:cs="黑体" w:hint="eastAsia"/>
          <w:sz w:val="44"/>
          <w:szCs w:val="48"/>
        </w:rPr>
      </w:pPr>
      <w:r>
        <w:rPr>
          <w:rFonts w:ascii="黑体" w:eastAsia="黑体" w:hAnsi="黑体" w:cs="黑体" w:hint="eastAsia"/>
          <w:sz w:val="44"/>
          <w:szCs w:val="48"/>
        </w:rPr>
        <w:t>（设计草案）</w:t>
      </w:r>
    </w:p>
    <w:p w14:paraId="12B4C366" w14:textId="77777777" w:rsidR="00EA5509" w:rsidRDefault="00EA5509">
      <w:pPr>
        <w:spacing w:line="360" w:lineRule="auto"/>
        <w:rPr>
          <w:rFonts w:ascii="Times New Roman" w:hAnsi="Times New Roman"/>
          <w:szCs w:val="22"/>
        </w:rPr>
      </w:pPr>
    </w:p>
    <w:p w14:paraId="3BB8CA77" w14:textId="77777777" w:rsidR="00EA5509" w:rsidRDefault="00EA5509">
      <w:pPr>
        <w:spacing w:line="360" w:lineRule="auto"/>
        <w:rPr>
          <w:rFonts w:ascii="Times New Roman" w:hAnsi="Times New Roman"/>
          <w:szCs w:val="22"/>
        </w:rPr>
      </w:pPr>
    </w:p>
    <w:p w14:paraId="3B3C09BA" w14:textId="77777777" w:rsidR="00EA5509" w:rsidRDefault="00EA5509">
      <w:pPr>
        <w:spacing w:line="360" w:lineRule="auto"/>
        <w:rPr>
          <w:rFonts w:ascii="Times New Roman" w:hAnsi="Times New Roman"/>
          <w:szCs w:val="22"/>
        </w:rPr>
      </w:pPr>
    </w:p>
    <w:p w14:paraId="094DFDE3" w14:textId="77777777" w:rsidR="00EA5509" w:rsidRDefault="00EA5509">
      <w:pPr>
        <w:spacing w:line="360" w:lineRule="auto"/>
        <w:rPr>
          <w:rFonts w:ascii="Times New Roman" w:hAnsi="Times New Roman"/>
          <w:szCs w:val="22"/>
        </w:rPr>
      </w:pPr>
    </w:p>
    <w:p w14:paraId="45975DD6" w14:textId="77777777" w:rsidR="00EA5509" w:rsidRDefault="00EA5509">
      <w:pPr>
        <w:spacing w:line="360" w:lineRule="auto"/>
        <w:jc w:val="left"/>
        <w:rPr>
          <w:rFonts w:ascii="Times New Roman" w:eastAsia="黑体" w:hAnsi="Times New Roman"/>
          <w:sz w:val="28"/>
          <w:szCs w:val="28"/>
        </w:rPr>
      </w:pPr>
    </w:p>
    <w:p w14:paraId="5AF7C3DE" w14:textId="77777777" w:rsidR="00EA5509" w:rsidRDefault="00EA5509">
      <w:pPr>
        <w:spacing w:line="360" w:lineRule="auto"/>
        <w:jc w:val="left"/>
        <w:rPr>
          <w:rFonts w:ascii="Times New Roman" w:eastAsia="黑体" w:hAnsi="Times New Roman"/>
          <w:sz w:val="28"/>
          <w:szCs w:val="28"/>
        </w:rPr>
      </w:pPr>
    </w:p>
    <w:p w14:paraId="6E21EF6A" w14:textId="77777777" w:rsidR="00EA5509"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26EAB88F" w14:textId="77777777" w:rsidR="00EA5509" w:rsidRDefault="00000000">
      <w:pPr>
        <w:spacing w:line="360" w:lineRule="auto"/>
        <w:jc w:val="center"/>
        <w:rPr>
          <w:rFonts w:ascii="黑体" w:eastAsia="黑体" w:hAnsi="黑体" w:cs="黑体" w:hint="eastAsia"/>
          <w:szCs w:val="22"/>
        </w:rPr>
        <w:sectPr w:rsidR="00EA5509">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type="lines"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7E0912AB" wp14:editId="3D1E1A5D">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0FF54C05" w14:textId="77777777" w:rsidR="00951146" w:rsidRDefault="00951146" w:rsidP="00951146">
      <w:pPr>
        <w:pStyle w:val="affffffc"/>
        <w:spacing w:after="360"/>
        <w:rPr>
          <w:rFonts w:hint="eastAsia"/>
        </w:rPr>
      </w:pPr>
      <w:bookmarkStart w:id="0" w:name="_Toc12379"/>
      <w:bookmarkStart w:id="1" w:name="_Toc3964"/>
      <w:bookmarkStart w:id="2" w:name="_Toc212233054"/>
      <w:bookmarkStart w:id="3" w:name="_Toc212304762"/>
      <w:bookmarkStart w:id="4" w:name="BookMark1"/>
      <w:r w:rsidRPr="00951146">
        <w:rPr>
          <w:rFonts w:hint="eastAsia"/>
          <w:spacing w:val="320"/>
        </w:rPr>
        <w:lastRenderedPageBreak/>
        <w:t>目</w:t>
      </w:r>
      <w:r>
        <w:rPr>
          <w:rFonts w:hint="eastAsia"/>
        </w:rPr>
        <w:t>次</w:t>
      </w:r>
    </w:p>
    <w:p w14:paraId="58319D74" w14:textId="436315CE" w:rsidR="00951146" w:rsidRPr="00951146" w:rsidRDefault="00951146">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951146">
        <w:fldChar w:fldCharType="begin"/>
      </w:r>
      <w:r w:rsidRPr="00951146">
        <w:instrText xml:space="preserve"> TOC \o "1-1" \h \t "标准文件_一级条标题,2,标准文件_附录一级条标题,2," </w:instrText>
      </w:r>
      <w:r w:rsidRPr="00951146">
        <w:fldChar w:fldCharType="separate"/>
      </w:r>
      <w:hyperlink w:anchor="_Toc212305014" w:history="1">
        <w:r w:rsidRPr="00951146">
          <w:rPr>
            <w:rStyle w:val="affffd"/>
            <w:rFonts w:hint="eastAsia"/>
            <w:noProof/>
          </w:rPr>
          <w:t>前言</w:t>
        </w:r>
        <w:r w:rsidRPr="00951146">
          <w:rPr>
            <w:rFonts w:hint="eastAsia"/>
            <w:noProof/>
          </w:rPr>
          <w:tab/>
        </w:r>
        <w:r w:rsidRPr="00951146">
          <w:rPr>
            <w:rFonts w:hint="eastAsia"/>
            <w:noProof/>
          </w:rPr>
          <w:fldChar w:fldCharType="begin"/>
        </w:r>
        <w:r w:rsidRPr="00951146">
          <w:rPr>
            <w:rFonts w:hint="eastAsia"/>
            <w:noProof/>
          </w:rPr>
          <w:instrText xml:space="preserve"> </w:instrText>
        </w:r>
        <w:r w:rsidRPr="00951146">
          <w:rPr>
            <w:noProof/>
          </w:rPr>
          <w:instrText>PAGEREF _Toc212305014 \h</w:instrText>
        </w:r>
        <w:r w:rsidRPr="00951146">
          <w:rPr>
            <w:rFonts w:hint="eastAsia"/>
            <w:noProof/>
          </w:rPr>
          <w:instrText xml:space="preserve"> </w:instrText>
        </w:r>
        <w:r w:rsidRPr="00951146">
          <w:rPr>
            <w:rFonts w:hint="eastAsia"/>
            <w:noProof/>
          </w:rPr>
        </w:r>
        <w:r w:rsidRPr="00951146">
          <w:rPr>
            <w:rFonts w:hint="eastAsia"/>
            <w:noProof/>
          </w:rPr>
          <w:fldChar w:fldCharType="separate"/>
        </w:r>
        <w:r w:rsidRPr="00951146">
          <w:rPr>
            <w:noProof/>
          </w:rPr>
          <w:t>II</w:t>
        </w:r>
        <w:r w:rsidRPr="00951146">
          <w:rPr>
            <w:rFonts w:hint="eastAsia"/>
            <w:noProof/>
          </w:rPr>
          <w:fldChar w:fldCharType="end"/>
        </w:r>
      </w:hyperlink>
    </w:p>
    <w:p w14:paraId="7499652E" w14:textId="2C3FECF1" w:rsidR="00951146" w:rsidRPr="00951146" w:rsidRDefault="0095114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05016" w:history="1">
        <w:r w:rsidRPr="00951146">
          <w:rPr>
            <w:rStyle w:val="affffd"/>
            <w:rFonts w:hint="eastAsia"/>
            <w:noProof/>
          </w:rPr>
          <w:t>1</w:t>
        </w:r>
        <w:r>
          <w:rPr>
            <w:rStyle w:val="affffd"/>
            <w:noProof/>
          </w:rPr>
          <w:t xml:space="preserve"> </w:t>
        </w:r>
        <w:r w:rsidRPr="00951146">
          <w:rPr>
            <w:rStyle w:val="affffd"/>
            <w:rFonts w:hint="eastAsia"/>
            <w:noProof/>
          </w:rPr>
          <w:t xml:space="preserve"> 范围</w:t>
        </w:r>
        <w:r w:rsidRPr="00951146">
          <w:rPr>
            <w:rFonts w:hint="eastAsia"/>
            <w:noProof/>
          </w:rPr>
          <w:tab/>
        </w:r>
        <w:r w:rsidRPr="00951146">
          <w:rPr>
            <w:rFonts w:hint="eastAsia"/>
            <w:noProof/>
          </w:rPr>
          <w:fldChar w:fldCharType="begin"/>
        </w:r>
        <w:r w:rsidRPr="00951146">
          <w:rPr>
            <w:rFonts w:hint="eastAsia"/>
            <w:noProof/>
          </w:rPr>
          <w:instrText xml:space="preserve"> </w:instrText>
        </w:r>
        <w:r w:rsidRPr="00951146">
          <w:rPr>
            <w:noProof/>
          </w:rPr>
          <w:instrText>PAGEREF _Toc212305016 \h</w:instrText>
        </w:r>
        <w:r w:rsidRPr="00951146">
          <w:rPr>
            <w:rFonts w:hint="eastAsia"/>
            <w:noProof/>
          </w:rPr>
          <w:instrText xml:space="preserve"> </w:instrText>
        </w:r>
        <w:r w:rsidRPr="00951146">
          <w:rPr>
            <w:rFonts w:hint="eastAsia"/>
            <w:noProof/>
          </w:rPr>
        </w:r>
        <w:r w:rsidRPr="00951146">
          <w:rPr>
            <w:rFonts w:hint="eastAsia"/>
            <w:noProof/>
          </w:rPr>
          <w:fldChar w:fldCharType="separate"/>
        </w:r>
        <w:r w:rsidRPr="00951146">
          <w:rPr>
            <w:noProof/>
          </w:rPr>
          <w:t>3</w:t>
        </w:r>
        <w:r w:rsidRPr="00951146">
          <w:rPr>
            <w:rFonts w:hint="eastAsia"/>
            <w:noProof/>
          </w:rPr>
          <w:fldChar w:fldCharType="end"/>
        </w:r>
      </w:hyperlink>
    </w:p>
    <w:p w14:paraId="3BCB92EB" w14:textId="2B7192A6" w:rsidR="00951146" w:rsidRPr="00951146" w:rsidRDefault="0095114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05017" w:history="1">
        <w:r w:rsidRPr="00951146">
          <w:rPr>
            <w:rStyle w:val="affffd"/>
            <w:rFonts w:hint="eastAsia"/>
            <w:noProof/>
          </w:rPr>
          <w:t>2</w:t>
        </w:r>
        <w:r>
          <w:rPr>
            <w:rStyle w:val="affffd"/>
            <w:noProof/>
          </w:rPr>
          <w:t xml:space="preserve"> </w:t>
        </w:r>
        <w:r w:rsidRPr="00951146">
          <w:rPr>
            <w:rStyle w:val="affffd"/>
            <w:rFonts w:hint="eastAsia"/>
            <w:noProof/>
          </w:rPr>
          <w:t xml:space="preserve"> 规范性引用文件</w:t>
        </w:r>
        <w:r w:rsidRPr="00951146">
          <w:rPr>
            <w:rFonts w:hint="eastAsia"/>
            <w:noProof/>
          </w:rPr>
          <w:tab/>
        </w:r>
        <w:r w:rsidRPr="00951146">
          <w:rPr>
            <w:rFonts w:hint="eastAsia"/>
            <w:noProof/>
          </w:rPr>
          <w:fldChar w:fldCharType="begin"/>
        </w:r>
        <w:r w:rsidRPr="00951146">
          <w:rPr>
            <w:rFonts w:hint="eastAsia"/>
            <w:noProof/>
          </w:rPr>
          <w:instrText xml:space="preserve"> </w:instrText>
        </w:r>
        <w:r w:rsidRPr="00951146">
          <w:rPr>
            <w:noProof/>
          </w:rPr>
          <w:instrText>PAGEREF _Toc212305017 \h</w:instrText>
        </w:r>
        <w:r w:rsidRPr="00951146">
          <w:rPr>
            <w:rFonts w:hint="eastAsia"/>
            <w:noProof/>
          </w:rPr>
          <w:instrText xml:space="preserve"> </w:instrText>
        </w:r>
        <w:r w:rsidRPr="00951146">
          <w:rPr>
            <w:rFonts w:hint="eastAsia"/>
            <w:noProof/>
          </w:rPr>
        </w:r>
        <w:r w:rsidRPr="00951146">
          <w:rPr>
            <w:rFonts w:hint="eastAsia"/>
            <w:noProof/>
          </w:rPr>
          <w:fldChar w:fldCharType="separate"/>
        </w:r>
        <w:r w:rsidRPr="00951146">
          <w:rPr>
            <w:noProof/>
          </w:rPr>
          <w:t>3</w:t>
        </w:r>
        <w:r w:rsidRPr="00951146">
          <w:rPr>
            <w:rFonts w:hint="eastAsia"/>
            <w:noProof/>
          </w:rPr>
          <w:fldChar w:fldCharType="end"/>
        </w:r>
      </w:hyperlink>
    </w:p>
    <w:p w14:paraId="0BD01FDC" w14:textId="3F13AD84" w:rsidR="00951146" w:rsidRPr="00951146" w:rsidRDefault="0095114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05018" w:history="1">
        <w:r w:rsidRPr="00951146">
          <w:rPr>
            <w:rStyle w:val="affffd"/>
            <w:rFonts w:hint="eastAsia"/>
            <w:noProof/>
          </w:rPr>
          <w:t>3</w:t>
        </w:r>
        <w:r>
          <w:rPr>
            <w:rStyle w:val="affffd"/>
            <w:noProof/>
          </w:rPr>
          <w:t xml:space="preserve"> </w:t>
        </w:r>
        <w:r w:rsidRPr="00951146">
          <w:rPr>
            <w:rStyle w:val="affffd"/>
            <w:rFonts w:hint="eastAsia"/>
            <w:noProof/>
          </w:rPr>
          <w:t xml:space="preserve"> 术语和定义</w:t>
        </w:r>
        <w:r w:rsidRPr="00951146">
          <w:rPr>
            <w:rFonts w:hint="eastAsia"/>
            <w:noProof/>
          </w:rPr>
          <w:tab/>
        </w:r>
        <w:r w:rsidRPr="00951146">
          <w:rPr>
            <w:rFonts w:hint="eastAsia"/>
            <w:noProof/>
          </w:rPr>
          <w:fldChar w:fldCharType="begin"/>
        </w:r>
        <w:r w:rsidRPr="00951146">
          <w:rPr>
            <w:rFonts w:hint="eastAsia"/>
            <w:noProof/>
          </w:rPr>
          <w:instrText xml:space="preserve"> </w:instrText>
        </w:r>
        <w:r w:rsidRPr="00951146">
          <w:rPr>
            <w:noProof/>
          </w:rPr>
          <w:instrText>PAGEREF _Toc212305018 \h</w:instrText>
        </w:r>
        <w:r w:rsidRPr="00951146">
          <w:rPr>
            <w:rFonts w:hint="eastAsia"/>
            <w:noProof/>
          </w:rPr>
          <w:instrText xml:space="preserve"> </w:instrText>
        </w:r>
        <w:r w:rsidRPr="00951146">
          <w:rPr>
            <w:rFonts w:hint="eastAsia"/>
            <w:noProof/>
          </w:rPr>
        </w:r>
        <w:r w:rsidRPr="00951146">
          <w:rPr>
            <w:rFonts w:hint="eastAsia"/>
            <w:noProof/>
          </w:rPr>
          <w:fldChar w:fldCharType="separate"/>
        </w:r>
        <w:r w:rsidRPr="00951146">
          <w:rPr>
            <w:noProof/>
          </w:rPr>
          <w:t>3</w:t>
        </w:r>
        <w:r w:rsidRPr="00951146">
          <w:rPr>
            <w:rFonts w:hint="eastAsia"/>
            <w:noProof/>
          </w:rPr>
          <w:fldChar w:fldCharType="end"/>
        </w:r>
      </w:hyperlink>
    </w:p>
    <w:p w14:paraId="4A62F045" w14:textId="70F4782B" w:rsidR="00951146" w:rsidRPr="00951146" w:rsidRDefault="0095114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05019" w:history="1">
        <w:r w:rsidRPr="00951146">
          <w:rPr>
            <w:rStyle w:val="affffd"/>
            <w:rFonts w:hint="eastAsia"/>
            <w:noProof/>
          </w:rPr>
          <w:t>4</w:t>
        </w:r>
        <w:r>
          <w:rPr>
            <w:rStyle w:val="affffd"/>
            <w:noProof/>
          </w:rPr>
          <w:t xml:space="preserve"> </w:t>
        </w:r>
        <w:r w:rsidRPr="00951146">
          <w:rPr>
            <w:rStyle w:val="affffd"/>
            <w:rFonts w:hint="eastAsia"/>
            <w:noProof/>
          </w:rPr>
          <w:t xml:space="preserve"> 缩略语</w:t>
        </w:r>
        <w:r w:rsidRPr="00951146">
          <w:rPr>
            <w:rFonts w:hint="eastAsia"/>
            <w:noProof/>
          </w:rPr>
          <w:tab/>
        </w:r>
        <w:r w:rsidRPr="00951146">
          <w:rPr>
            <w:rFonts w:hint="eastAsia"/>
            <w:noProof/>
          </w:rPr>
          <w:fldChar w:fldCharType="begin"/>
        </w:r>
        <w:r w:rsidRPr="00951146">
          <w:rPr>
            <w:rFonts w:hint="eastAsia"/>
            <w:noProof/>
          </w:rPr>
          <w:instrText xml:space="preserve"> </w:instrText>
        </w:r>
        <w:r w:rsidRPr="00951146">
          <w:rPr>
            <w:noProof/>
          </w:rPr>
          <w:instrText>PAGEREF _Toc212305019 \h</w:instrText>
        </w:r>
        <w:r w:rsidRPr="00951146">
          <w:rPr>
            <w:rFonts w:hint="eastAsia"/>
            <w:noProof/>
          </w:rPr>
          <w:instrText xml:space="preserve"> </w:instrText>
        </w:r>
        <w:r w:rsidRPr="00951146">
          <w:rPr>
            <w:rFonts w:hint="eastAsia"/>
            <w:noProof/>
          </w:rPr>
        </w:r>
        <w:r w:rsidRPr="00951146">
          <w:rPr>
            <w:rFonts w:hint="eastAsia"/>
            <w:noProof/>
          </w:rPr>
          <w:fldChar w:fldCharType="separate"/>
        </w:r>
        <w:r w:rsidRPr="00951146">
          <w:rPr>
            <w:noProof/>
          </w:rPr>
          <w:t>3</w:t>
        </w:r>
        <w:r w:rsidRPr="00951146">
          <w:rPr>
            <w:rFonts w:hint="eastAsia"/>
            <w:noProof/>
          </w:rPr>
          <w:fldChar w:fldCharType="end"/>
        </w:r>
      </w:hyperlink>
    </w:p>
    <w:p w14:paraId="50A86D7E" w14:textId="6DB2F3F1" w:rsidR="00951146" w:rsidRPr="00951146" w:rsidRDefault="0095114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05020" w:history="1">
        <w:r w:rsidRPr="00951146">
          <w:rPr>
            <w:rStyle w:val="affffd"/>
            <w:rFonts w:hint="eastAsia"/>
            <w:noProof/>
          </w:rPr>
          <w:t>5</w:t>
        </w:r>
        <w:r>
          <w:rPr>
            <w:rStyle w:val="affffd"/>
            <w:noProof/>
          </w:rPr>
          <w:t xml:space="preserve"> </w:t>
        </w:r>
        <w:r w:rsidRPr="00951146">
          <w:rPr>
            <w:rStyle w:val="affffd"/>
            <w:rFonts w:hint="eastAsia"/>
            <w:noProof/>
          </w:rPr>
          <w:t xml:space="preserve"> 量子-经典混合计算平台架构概述</w:t>
        </w:r>
        <w:r w:rsidRPr="00951146">
          <w:rPr>
            <w:rFonts w:hint="eastAsia"/>
            <w:noProof/>
          </w:rPr>
          <w:tab/>
        </w:r>
        <w:r w:rsidRPr="00951146">
          <w:rPr>
            <w:rFonts w:hint="eastAsia"/>
            <w:noProof/>
          </w:rPr>
          <w:fldChar w:fldCharType="begin"/>
        </w:r>
        <w:r w:rsidRPr="00951146">
          <w:rPr>
            <w:rFonts w:hint="eastAsia"/>
            <w:noProof/>
          </w:rPr>
          <w:instrText xml:space="preserve"> </w:instrText>
        </w:r>
        <w:r w:rsidRPr="00951146">
          <w:rPr>
            <w:noProof/>
          </w:rPr>
          <w:instrText>PAGEREF _Toc212305020 \h</w:instrText>
        </w:r>
        <w:r w:rsidRPr="00951146">
          <w:rPr>
            <w:rFonts w:hint="eastAsia"/>
            <w:noProof/>
          </w:rPr>
          <w:instrText xml:space="preserve"> </w:instrText>
        </w:r>
        <w:r w:rsidRPr="00951146">
          <w:rPr>
            <w:rFonts w:hint="eastAsia"/>
            <w:noProof/>
          </w:rPr>
        </w:r>
        <w:r w:rsidRPr="00951146">
          <w:rPr>
            <w:rFonts w:hint="eastAsia"/>
            <w:noProof/>
          </w:rPr>
          <w:fldChar w:fldCharType="separate"/>
        </w:r>
        <w:r w:rsidRPr="00951146">
          <w:rPr>
            <w:noProof/>
          </w:rPr>
          <w:t>3</w:t>
        </w:r>
        <w:r w:rsidRPr="00951146">
          <w:rPr>
            <w:rFonts w:hint="eastAsia"/>
            <w:noProof/>
          </w:rPr>
          <w:fldChar w:fldCharType="end"/>
        </w:r>
      </w:hyperlink>
    </w:p>
    <w:p w14:paraId="687D6039" w14:textId="05455B2B" w:rsidR="00951146" w:rsidRPr="00951146" w:rsidRDefault="0095114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05021" w:history="1">
        <w:r w:rsidRPr="00951146">
          <w:rPr>
            <w:rStyle w:val="affffd"/>
            <w:rFonts w:hint="eastAsia"/>
            <w:noProof/>
          </w:rPr>
          <w:t>6</w:t>
        </w:r>
        <w:r>
          <w:rPr>
            <w:rStyle w:val="affffd"/>
            <w:noProof/>
          </w:rPr>
          <w:t xml:space="preserve"> </w:t>
        </w:r>
        <w:r w:rsidRPr="00951146">
          <w:rPr>
            <w:rStyle w:val="affffd"/>
            <w:rFonts w:hint="eastAsia"/>
            <w:noProof/>
          </w:rPr>
          <w:t xml:space="preserve"> 互操作接口通用原则</w:t>
        </w:r>
        <w:r w:rsidRPr="00951146">
          <w:rPr>
            <w:rFonts w:hint="eastAsia"/>
            <w:noProof/>
          </w:rPr>
          <w:tab/>
        </w:r>
        <w:r w:rsidRPr="00951146">
          <w:rPr>
            <w:rFonts w:hint="eastAsia"/>
            <w:noProof/>
          </w:rPr>
          <w:fldChar w:fldCharType="begin"/>
        </w:r>
        <w:r w:rsidRPr="00951146">
          <w:rPr>
            <w:rFonts w:hint="eastAsia"/>
            <w:noProof/>
          </w:rPr>
          <w:instrText xml:space="preserve"> </w:instrText>
        </w:r>
        <w:r w:rsidRPr="00951146">
          <w:rPr>
            <w:noProof/>
          </w:rPr>
          <w:instrText>PAGEREF _Toc212305021 \h</w:instrText>
        </w:r>
        <w:r w:rsidRPr="00951146">
          <w:rPr>
            <w:rFonts w:hint="eastAsia"/>
            <w:noProof/>
          </w:rPr>
          <w:instrText xml:space="preserve"> </w:instrText>
        </w:r>
        <w:r w:rsidRPr="00951146">
          <w:rPr>
            <w:rFonts w:hint="eastAsia"/>
            <w:noProof/>
          </w:rPr>
        </w:r>
        <w:r w:rsidRPr="00951146">
          <w:rPr>
            <w:rFonts w:hint="eastAsia"/>
            <w:noProof/>
          </w:rPr>
          <w:fldChar w:fldCharType="separate"/>
        </w:r>
        <w:r w:rsidRPr="00951146">
          <w:rPr>
            <w:noProof/>
          </w:rPr>
          <w:t>4</w:t>
        </w:r>
        <w:r w:rsidRPr="00951146">
          <w:rPr>
            <w:rFonts w:hint="eastAsia"/>
            <w:noProof/>
          </w:rPr>
          <w:fldChar w:fldCharType="end"/>
        </w:r>
      </w:hyperlink>
    </w:p>
    <w:p w14:paraId="2CE168AA" w14:textId="50C7226A" w:rsidR="00951146" w:rsidRPr="00951146" w:rsidRDefault="00951146">
      <w:pPr>
        <w:pStyle w:val="TOC2"/>
        <w:rPr>
          <w:rFonts w:asciiTheme="minorHAnsi" w:eastAsiaTheme="minorEastAsia" w:hAnsiTheme="minorHAnsi" w:cstheme="minorBidi" w:hint="eastAsia"/>
          <w:noProof/>
          <w:sz w:val="22"/>
          <w:szCs w:val="24"/>
          <w14:ligatures w14:val="standardContextual"/>
        </w:rPr>
      </w:pPr>
      <w:hyperlink w:anchor="_Toc212305022" w:history="1">
        <w:r w:rsidRPr="00951146">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951146">
          <w:rPr>
            <w:rStyle w:val="affffd"/>
            <w:rFonts w:hint="eastAsia"/>
            <w:noProof/>
          </w:rPr>
          <w:t xml:space="preserve"> 接口设计原则</w:t>
        </w:r>
        <w:r w:rsidRPr="00951146">
          <w:rPr>
            <w:rFonts w:hint="eastAsia"/>
            <w:noProof/>
          </w:rPr>
          <w:tab/>
        </w:r>
        <w:r w:rsidRPr="00951146">
          <w:rPr>
            <w:rFonts w:hint="eastAsia"/>
            <w:noProof/>
          </w:rPr>
          <w:fldChar w:fldCharType="begin"/>
        </w:r>
        <w:r w:rsidRPr="00951146">
          <w:rPr>
            <w:rFonts w:hint="eastAsia"/>
            <w:noProof/>
          </w:rPr>
          <w:instrText xml:space="preserve"> </w:instrText>
        </w:r>
        <w:r w:rsidRPr="00951146">
          <w:rPr>
            <w:noProof/>
          </w:rPr>
          <w:instrText>PAGEREF _Toc212305022 \h</w:instrText>
        </w:r>
        <w:r w:rsidRPr="00951146">
          <w:rPr>
            <w:rFonts w:hint="eastAsia"/>
            <w:noProof/>
          </w:rPr>
          <w:instrText xml:space="preserve"> </w:instrText>
        </w:r>
        <w:r w:rsidRPr="00951146">
          <w:rPr>
            <w:rFonts w:hint="eastAsia"/>
            <w:noProof/>
          </w:rPr>
        </w:r>
        <w:r w:rsidRPr="00951146">
          <w:rPr>
            <w:rFonts w:hint="eastAsia"/>
            <w:noProof/>
          </w:rPr>
          <w:fldChar w:fldCharType="separate"/>
        </w:r>
        <w:r w:rsidRPr="00951146">
          <w:rPr>
            <w:noProof/>
          </w:rPr>
          <w:t>4</w:t>
        </w:r>
        <w:r w:rsidRPr="00951146">
          <w:rPr>
            <w:rFonts w:hint="eastAsia"/>
            <w:noProof/>
          </w:rPr>
          <w:fldChar w:fldCharType="end"/>
        </w:r>
      </w:hyperlink>
    </w:p>
    <w:p w14:paraId="5E790232" w14:textId="02801347" w:rsidR="00951146" w:rsidRPr="00951146" w:rsidRDefault="00951146">
      <w:pPr>
        <w:pStyle w:val="TOC2"/>
        <w:rPr>
          <w:rFonts w:asciiTheme="minorHAnsi" w:eastAsiaTheme="minorEastAsia" w:hAnsiTheme="minorHAnsi" w:cstheme="minorBidi" w:hint="eastAsia"/>
          <w:noProof/>
          <w:sz w:val="22"/>
          <w:szCs w:val="24"/>
          <w14:ligatures w14:val="standardContextual"/>
        </w:rPr>
      </w:pPr>
      <w:hyperlink w:anchor="_Toc212305023" w:history="1">
        <w:r w:rsidRPr="00951146">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951146">
          <w:rPr>
            <w:rStyle w:val="affffd"/>
            <w:rFonts w:hint="eastAsia"/>
            <w:noProof/>
          </w:rPr>
          <w:t xml:space="preserve"> 版本管理要求</w:t>
        </w:r>
        <w:r w:rsidRPr="00951146">
          <w:rPr>
            <w:rFonts w:hint="eastAsia"/>
            <w:noProof/>
          </w:rPr>
          <w:tab/>
        </w:r>
        <w:r w:rsidRPr="00951146">
          <w:rPr>
            <w:rFonts w:hint="eastAsia"/>
            <w:noProof/>
          </w:rPr>
          <w:fldChar w:fldCharType="begin"/>
        </w:r>
        <w:r w:rsidRPr="00951146">
          <w:rPr>
            <w:rFonts w:hint="eastAsia"/>
            <w:noProof/>
          </w:rPr>
          <w:instrText xml:space="preserve"> </w:instrText>
        </w:r>
        <w:r w:rsidRPr="00951146">
          <w:rPr>
            <w:noProof/>
          </w:rPr>
          <w:instrText>PAGEREF _Toc212305023 \h</w:instrText>
        </w:r>
        <w:r w:rsidRPr="00951146">
          <w:rPr>
            <w:rFonts w:hint="eastAsia"/>
            <w:noProof/>
          </w:rPr>
          <w:instrText xml:space="preserve"> </w:instrText>
        </w:r>
        <w:r w:rsidRPr="00951146">
          <w:rPr>
            <w:rFonts w:hint="eastAsia"/>
            <w:noProof/>
          </w:rPr>
        </w:r>
        <w:r w:rsidRPr="00951146">
          <w:rPr>
            <w:rFonts w:hint="eastAsia"/>
            <w:noProof/>
          </w:rPr>
          <w:fldChar w:fldCharType="separate"/>
        </w:r>
        <w:r w:rsidRPr="00951146">
          <w:rPr>
            <w:noProof/>
          </w:rPr>
          <w:t>4</w:t>
        </w:r>
        <w:r w:rsidRPr="00951146">
          <w:rPr>
            <w:rFonts w:hint="eastAsia"/>
            <w:noProof/>
          </w:rPr>
          <w:fldChar w:fldCharType="end"/>
        </w:r>
      </w:hyperlink>
    </w:p>
    <w:p w14:paraId="63561A18" w14:textId="06704B4F" w:rsidR="00951146" w:rsidRPr="00951146" w:rsidRDefault="0095114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05024" w:history="1">
        <w:r w:rsidRPr="00951146">
          <w:rPr>
            <w:rStyle w:val="affffd"/>
            <w:rFonts w:hint="eastAsia"/>
            <w:noProof/>
          </w:rPr>
          <w:t>7</w:t>
        </w:r>
        <w:r>
          <w:rPr>
            <w:rStyle w:val="affffd"/>
            <w:noProof/>
          </w:rPr>
          <w:t xml:space="preserve"> </w:t>
        </w:r>
        <w:r w:rsidRPr="00951146">
          <w:rPr>
            <w:rStyle w:val="affffd"/>
            <w:rFonts w:hint="eastAsia"/>
            <w:noProof/>
          </w:rPr>
          <w:t xml:space="preserve"> 接口要求</w:t>
        </w:r>
        <w:r w:rsidRPr="00951146">
          <w:rPr>
            <w:rFonts w:hint="eastAsia"/>
            <w:noProof/>
          </w:rPr>
          <w:tab/>
        </w:r>
        <w:r w:rsidRPr="00951146">
          <w:rPr>
            <w:rFonts w:hint="eastAsia"/>
            <w:noProof/>
          </w:rPr>
          <w:fldChar w:fldCharType="begin"/>
        </w:r>
        <w:r w:rsidRPr="00951146">
          <w:rPr>
            <w:rFonts w:hint="eastAsia"/>
            <w:noProof/>
          </w:rPr>
          <w:instrText xml:space="preserve"> </w:instrText>
        </w:r>
        <w:r w:rsidRPr="00951146">
          <w:rPr>
            <w:noProof/>
          </w:rPr>
          <w:instrText>PAGEREF _Toc212305024 \h</w:instrText>
        </w:r>
        <w:r w:rsidRPr="00951146">
          <w:rPr>
            <w:rFonts w:hint="eastAsia"/>
            <w:noProof/>
          </w:rPr>
          <w:instrText xml:space="preserve"> </w:instrText>
        </w:r>
        <w:r w:rsidRPr="00951146">
          <w:rPr>
            <w:rFonts w:hint="eastAsia"/>
            <w:noProof/>
          </w:rPr>
        </w:r>
        <w:r w:rsidRPr="00951146">
          <w:rPr>
            <w:rFonts w:hint="eastAsia"/>
            <w:noProof/>
          </w:rPr>
          <w:fldChar w:fldCharType="separate"/>
        </w:r>
        <w:r w:rsidRPr="00951146">
          <w:rPr>
            <w:noProof/>
          </w:rPr>
          <w:t>4</w:t>
        </w:r>
        <w:r w:rsidRPr="00951146">
          <w:rPr>
            <w:rFonts w:hint="eastAsia"/>
            <w:noProof/>
          </w:rPr>
          <w:fldChar w:fldCharType="end"/>
        </w:r>
      </w:hyperlink>
    </w:p>
    <w:p w14:paraId="7933F411" w14:textId="1D05D83E" w:rsidR="00951146" w:rsidRPr="00951146" w:rsidRDefault="00951146">
      <w:pPr>
        <w:pStyle w:val="TOC2"/>
        <w:rPr>
          <w:rFonts w:asciiTheme="minorHAnsi" w:eastAsiaTheme="minorEastAsia" w:hAnsiTheme="minorHAnsi" w:cstheme="minorBidi" w:hint="eastAsia"/>
          <w:noProof/>
          <w:sz w:val="22"/>
          <w:szCs w:val="24"/>
          <w14:ligatures w14:val="standardContextual"/>
        </w:rPr>
      </w:pPr>
      <w:hyperlink w:anchor="_Toc212305025" w:history="1">
        <w:r w:rsidRPr="00951146">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951146">
          <w:rPr>
            <w:rStyle w:val="affffd"/>
            <w:rFonts w:hint="eastAsia"/>
            <w:noProof/>
          </w:rPr>
          <w:t xml:space="preserve"> 接口设计</w:t>
        </w:r>
        <w:r w:rsidRPr="00951146">
          <w:rPr>
            <w:rFonts w:hint="eastAsia"/>
            <w:noProof/>
          </w:rPr>
          <w:tab/>
        </w:r>
        <w:r w:rsidRPr="00951146">
          <w:rPr>
            <w:rFonts w:hint="eastAsia"/>
            <w:noProof/>
          </w:rPr>
          <w:fldChar w:fldCharType="begin"/>
        </w:r>
        <w:r w:rsidRPr="00951146">
          <w:rPr>
            <w:rFonts w:hint="eastAsia"/>
            <w:noProof/>
          </w:rPr>
          <w:instrText xml:space="preserve"> </w:instrText>
        </w:r>
        <w:r w:rsidRPr="00951146">
          <w:rPr>
            <w:noProof/>
          </w:rPr>
          <w:instrText>PAGEREF _Toc212305025 \h</w:instrText>
        </w:r>
        <w:r w:rsidRPr="00951146">
          <w:rPr>
            <w:rFonts w:hint="eastAsia"/>
            <w:noProof/>
          </w:rPr>
          <w:instrText xml:space="preserve"> </w:instrText>
        </w:r>
        <w:r w:rsidRPr="00951146">
          <w:rPr>
            <w:rFonts w:hint="eastAsia"/>
            <w:noProof/>
          </w:rPr>
        </w:r>
        <w:r w:rsidRPr="00951146">
          <w:rPr>
            <w:rFonts w:hint="eastAsia"/>
            <w:noProof/>
          </w:rPr>
          <w:fldChar w:fldCharType="separate"/>
        </w:r>
        <w:r w:rsidRPr="00951146">
          <w:rPr>
            <w:noProof/>
          </w:rPr>
          <w:t>4</w:t>
        </w:r>
        <w:r w:rsidRPr="00951146">
          <w:rPr>
            <w:rFonts w:hint="eastAsia"/>
            <w:noProof/>
          </w:rPr>
          <w:fldChar w:fldCharType="end"/>
        </w:r>
      </w:hyperlink>
    </w:p>
    <w:p w14:paraId="592718D9" w14:textId="04457206" w:rsidR="00951146" w:rsidRPr="00951146" w:rsidRDefault="00951146">
      <w:pPr>
        <w:pStyle w:val="TOC2"/>
        <w:rPr>
          <w:rFonts w:asciiTheme="minorHAnsi" w:eastAsiaTheme="minorEastAsia" w:hAnsiTheme="minorHAnsi" w:cstheme="minorBidi" w:hint="eastAsia"/>
          <w:noProof/>
          <w:sz w:val="22"/>
          <w:szCs w:val="24"/>
          <w14:ligatures w14:val="standardContextual"/>
        </w:rPr>
      </w:pPr>
      <w:hyperlink w:anchor="_Toc212305026" w:history="1">
        <w:r w:rsidRPr="00951146">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951146">
          <w:rPr>
            <w:rStyle w:val="affffd"/>
            <w:rFonts w:hint="eastAsia"/>
            <w:noProof/>
          </w:rPr>
          <w:t xml:space="preserve"> 接口开发</w:t>
        </w:r>
        <w:r w:rsidRPr="00951146">
          <w:rPr>
            <w:rFonts w:hint="eastAsia"/>
            <w:noProof/>
          </w:rPr>
          <w:tab/>
        </w:r>
        <w:r w:rsidRPr="00951146">
          <w:rPr>
            <w:rFonts w:hint="eastAsia"/>
            <w:noProof/>
          </w:rPr>
          <w:fldChar w:fldCharType="begin"/>
        </w:r>
        <w:r w:rsidRPr="00951146">
          <w:rPr>
            <w:rFonts w:hint="eastAsia"/>
            <w:noProof/>
          </w:rPr>
          <w:instrText xml:space="preserve"> </w:instrText>
        </w:r>
        <w:r w:rsidRPr="00951146">
          <w:rPr>
            <w:noProof/>
          </w:rPr>
          <w:instrText>PAGEREF _Toc212305026 \h</w:instrText>
        </w:r>
        <w:r w:rsidRPr="00951146">
          <w:rPr>
            <w:rFonts w:hint="eastAsia"/>
            <w:noProof/>
          </w:rPr>
          <w:instrText xml:space="preserve"> </w:instrText>
        </w:r>
        <w:r w:rsidRPr="00951146">
          <w:rPr>
            <w:rFonts w:hint="eastAsia"/>
            <w:noProof/>
          </w:rPr>
        </w:r>
        <w:r w:rsidRPr="00951146">
          <w:rPr>
            <w:rFonts w:hint="eastAsia"/>
            <w:noProof/>
          </w:rPr>
          <w:fldChar w:fldCharType="separate"/>
        </w:r>
        <w:r w:rsidRPr="00951146">
          <w:rPr>
            <w:noProof/>
          </w:rPr>
          <w:t>4</w:t>
        </w:r>
        <w:r w:rsidRPr="00951146">
          <w:rPr>
            <w:rFonts w:hint="eastAsia"/>
            <w:noProof/>
          </w:rPr>
          <w:fldChar w:fldCharType="end"/>
        </w:r>
      </w:hyperlink>
    </w:p>
    <w:p w14:paraId="4BF13398" w14:textId="7733FA8C" w:rsidR="00951146" w:rsidRPr="00951146" w:rsidRDefault="00951146">
      <w:pPr>
        <w:pStyle w:val="TOC2"/>
        <w:rPr>
          <w:rFonts w:asciiTheme="minorHAnsi" w:eastAsiaTheme="minorEastAsia" w:hAnsiTheme="minorHAnsi" w:cstheme="minorBidi" w:hint="eastAsia"/>
          <w:noProof/>
          <w:sz w:val="22"/>
          <w:szCs w:val="24"/>
          <w14:ligatures w14:val="standardContextual"/>
        </w:rPr>
      </w:pPr>
      <w:hyperlink w:anchor="_Toc212305027" w:history="1">
        <w:r w:rsidRPr="00951146">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951146">
          <w:rPr>
            <w:rStyle w:val="affffd"/>
            <w:rFonts w:hint="eastAsia"/>
            <w:noProof/>
          </w:rPr>
          <w:t xml:space="preserve"> 接口调用</w:t>
        </w:r>
        <w:r w:rsidRPr="00951146">
          <w:rPr>
            <w:rFonts w:hint="eastAsia"/>
            <w:noProof/>
          </w:rPr>
          <w:tab/>
        </w:r>
        <w:r w:rsidRPr="00951146">
          <w:rPr>
            <w:rFonts w:hint="eastAsia"/>
            <w:noProof/>
          </w:rPr>
          <w:fldChar w:fldCharType="begin"/>
        </w:r>
        <w:r w:rsidRPr="00951146">
          <w:rPr>
            <w:rFonts w:hint="eastAsia"/>
            <w:noProof/>
          </w:rPr>
          <w:instrText xml:space="preserve"> </w:instrText>
        </w:r>
        <w:r w:rsidRPr="00951146">
          <w:rPr>
            <w:noProof/>
          </w:rPr>
          <w:instrText>PAGEREF _Toc212305027 \h</w:instrText>
        </w:r>
        <w:r w:rsidRPr="00951146">
          <w:rPr>
            <w:rFonts w:hint="eastAsia"/>
            <w:noProof/>
          </w:rPr>
          <w:instrText xml:space="preserve"> </w:instrText>
        </w:r>
        <w:r w:rsidRPr="00951146">
          <w:rPr>
            <w:rFonts w:hint="eastAsia"/>
            <w:noProof/>
          </w:rPr>
        </w:r>
        <w:r w:rsidRPr="00951146">
          <w:rPr>
            <w:rFonts w:hint="eastAsia"/>
            <w:noProof/>
          </w:rPr>
          <w:fldChar w:fldCharType="separate"/>
        </w:r>
        <w:r w:rsidRPr="00951146">
          <w:rPr>
            <w:noProof/>
          </w:rPr>
          <w:t>4</w:t>
        </w:r>
        <w:r w:rsidRPr="00951146">
          <w:rPr>
            <w:rFonts w:hint="eastAsia"/>
            <w:noProof/>
          </w:rPr>
          <w:fldChar w:fldCharType="end"/>
        </w:r>
      </w:hyperlink>
    </w:p>
    <w:p w14:paraId="7F55243C" w14:textId="201FD56B" w:rsidR="00951146" w:rsidRPr="00951146" w:rsidRDefault="00951146">
      <w:pPr>
        <w:pStyle w:val="TOC2"/>
        <w:rPr>
          <w:rFonts w:asciiTheme="minorHAnsi" w:eastAsiaTheme="minorEastAsia" w:hAnsiTheme="minorHAnsi" w:cstheme="minorBidi" w:hint="eastAsia"/>
          <w:noProof/>
          <w:sz w:val="22"/>
          <w:szCs w:val="24"/>
          <w14:ligatures w14:val="standardContextual"/>
        </w:rPr>
      </w:pPr>
      <w:hyperlink w:anchor="_Toc212305028" w:history="1">
        <w:r w:rsidRPr="00951146">
          <w:rPr>
            <w:rStyle w:val="affffd"/>
            <w:rFonts w:hint="eastAsia"/>
            <w:noProof/>
            <w14:scene3d>
              <w14:camera w14:prst="orthographicFront"/>
              <w14:lightRig w14:rig="threePt" w14:dir="t">
                <w14:rot w14:lat="0" w14:lon="0" w14:rev="0"/>
              </w14:lightRig>
            </w14:scene3d>
          </w:rPr>
          <w:t>7.4</w:t>
        </w:r>
        <w:r>
          <w:rPr>
            <w:rStyle w:val="affffd"/>
            <w:noProof/>
            <w14:scene3d>
              <w14:camera w14:prst="orthographicFront"/>
              <w14:lightRig w14:rig="threePt" w14:dir="t">
                <w14:rot w14:lat="0" w14:lon="0" w14:rev="0"/>
              </w14:lightRig>
            </w14:scene3d>
          </w:rPr>
          <w:t xml:space="preserve"> </w:t>
        </w:r>
        <w:r w:rsidRPr="00951146">
          <w:rPr>
            <w:rStyle w:val="affffd"/>
            <w:rFonts w:hint="eastAsia"/>
            <w:noProof/>
          </w:rPr>
          <w:t xml:space="preserve"> 接口更新</w:t>
        </w:r>
        <w:r w:rsidRPr="00951146">
          <w:rPr>
            <w:rFonts w:hint="eastAsia"/>
            <w:noProof/>
          </w:rPr>
          <w:tab/>
        </w:r>
        <w:r w:rsidRPr="00951146">
          <w:rPr>
            <w:rFonts w:hint="eastAsia"/>
            <w:noProof/>
          </w:rPr>
          <w:fldChar w:fldCharType="begin"/>
        </w:r>
        <w:r w:rsidRPr="00951146">
          <w:rPr>
            <w:rFonts w:hint="eastAsia"/>
            <w:noProof/>
          </w:rPr>
          <w:instrText xml:space="preserve"> </w:instrText>
        </w:r>
        <w:r w:rsidRPr="00951146">
          <w:rPr>
            <w:noProof/>
          </w:rPr>
          <w:instrText>PAGEREF _Toc212305028 \h</w:instrText>
        </w:r>
        <w:r w:rsidRPr="00951146">
          <w:rPr>
            <w:rFonts w:hint="eastAsia"/>
            <w:noProof/>
          </w:rPr>
          <w:instrText xml:space="preserve"> </w:instrText>
        </w:r>
        <w:r w:rsidRPr="00951146">
          <w:rPr>
            <w:rFonts w:hint="eastAsia"/>
            <w:noProof/>
          </w:rPr>
        </w:r>
        <w:r w:rsidRPr="00951146">
          <w:rPr>
            <w:rFonts w:hint="eastAsia"/>
            <w:noProof/>
          </w:rPr>
          <w:fldChar w:fldCharType="separate"/>
        </w:r>
        <w:r w:rsidRPr="00951146">
          <w:rPr>
            <w:noProof/>
          </w:rPr>
          <w:t>5</w:t>
        </w:r>
        <w:r w:rsidRPr="00951146">
          <w:rPr>
            <w:rFonts w:hint="eastAsia"/>
            <w:noProof/>
          </w:rPr>
          <w:fldChar w:fldCharType="end"/>
        </w:r>
      </w:hyperlink>
    </w:p>
    <w:p w14:paraId="005BFFB9" w14:textId="004B322E" w:rsidR="00951146" w:rsidRPr="00951146" w:rsidRDefault="0095114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05029" w:history="1">
        <w:r w:rsidRPr="00951146">
          <w:rPr>
            <w:rStyle w:val="affffd"/>
            <w:rFonts w:hint="eastAsia"/>
            <w:noProof/>
          </w:rPr>
          <w:t>8</w:t>
        </w:r>
        <w:r>
          <w:rPr>
            <w:rStyle w:val="affffd"/>
            <w:noProof/>
          </w:rPr>
          <w:t xml:space="preserve"> </w:t>
        </w:r>
        <w:r w:rsidRPr="00951146">
          <w:rPr>
            <w:rStyle w:val="affffd"/>
            <w:rFonts w:hint="eastAsia"/>
            <w:noProof/>
          </w:rPr>
          <w:t xml:space="preserve"> 安全要求</w:t>
        </w:r>
        <w:r w:rsidRPr="00951146">
          <w:rPr>
            <w:rFonts w:hint="eastAsia"/>
            <w:noProof/>
          </w:rPr>
          <w:tab/>
        </w:r>
        <w:r w:rsidRPr="00951146">
          <w:rPr>
            <w:rFonts w:hint="eastAsia"/>
            <w:noProof/>
          </w:rPr>
          <w:fldChar w:fldCharType="begin"/>
        </w:r>
        <w:r w:rsidRPr="00951146">
          <w:rPr>
            <w:rFonts w:hint="eastAsia"/>
            <w:noProof/>
          </w:rPr>
          <w:instrText xml:space="preserve"> </w:instrText>
        </w:r>
        <w:r w:rsidRPr="00951146">
          <w:rPr>
            <w:noProof/>
          </w:rPr>
          <w:instrText>PAGEREF _Toc212305029 \h</w:instrText>
        </w:r>
        <w:r w:rsidRPr="00951146">
          <w:rPr>
            <w:rFonts w:hint="eastAsia"/>
            <w:noProof/>
          </w:rPr>
          <w:instrText xml:space="preserve"> </w:instrText>
        </w:r>
        <w:r w:rsidRPr="00951146">
          <w:rPr>
            <w:rFonts w:hint="eastAsia"/>
            <w:noProof/>
          </w:rPr>
        </w:r>
        <w:r w:rsidRPr="00951146">
          <w:rPr>
            <w:rFonts w:hint="eastAsia"/>
            <w:noProof/>
          </w:rPr>
          <w:fldChar w:fldCharType="separate"/>
        </w:r>
        <w:r w:rsidRPr="00951146">
          <w:rPr>
            <w:noProof/>
          </w:rPr>
          <w:t>5</w:t>
        </w:r>
        <w:r w:rsidRPr="00951146">
          <w:rPr>
            <w:rFonts w:hint="eastAsia"/>
            <w:noProof/>
          </w:rPr>
          <w:fldChar w:fldCharType="end"/>
        </w:r>
      </w:hyperlink>
    </w:p>
    <w:p w14:paraId="646DFB4D" w14:textId="5FD0CD0D" w:rsidR="00951146" w:rsidRPr="00951146" w:rsidRDefault="00951146">
      <w:pPr>
        <w:pStyle w:val="TOC2"/>
        <w:rPr>
          <w:rFonts w:asciiTheme="minorHAnsi" w:eastAsiaTheme="minorEastAsia" w:hAnsiTheme="minorHAnsi" w:cstheme="minorBidi" w:hint="eastAsia"/>
          <w:noProof/>
          <w:sz w:val="22"/>
          <w:szCs w:val="24"/>
          <w14:ligatures w14:val="standardContextual"/>
        </w:rPr>
      </w:pPr>
      <w:hyperlink w:anchor="_Toc212305030" w:history="1">
        <w:r w:rsidRPr="00951146">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951146">
          <w:rPr>
            <w:rStyle w:val="affffd"/>
            <w:rFonts w:hint="eastAsia"/>
            <w:noProof/>
          </w:rPr>
          <w:t xml:space="preserve"> 网络安全</w:t>
        </w:r>
        <w:r w:rsidRPr="00951146">
          <w:rPr>
            <w:rFonts w:hint="eastAsia"/>
            <w:noProof/>
          </w:rPr>
          <w:tab/>
        </w:r>
        <w:r w:rsidRPr="00951146">
          <w:rPr>
            <w:rFonts w:hint="eastAsia"/>
            <w:noProof/>
          </w:rPr>
          <w:fldChar w:fldCharType="begin"/>
        </w:r>
        <w:r w:rsidRPr="00951146">
          <w:rPr>
            <w:rFonts w:hint="eastAsia"/>
            <w:noProof/>
          </w:rPr>
          <w:instrText xml:space="preserve"> </w:instrText>
        </w:r>
        <w:r w:rsidRPr="00951146">
          <w:rPr>
            <w:noProof/>
          </w:rPr>
          <w:instrText>PAGEREF _Toc212305030 \h</w:instrText>
        </w:r>
        <w:r w:rsidRPr="00951146">
          <w:rPr>
            <w:rFonts w:hint="eastAsia"/>
            <w:noProof/>
          </w:rPr>
          <w:instrText xml:space="preserve"> </w:instrText>
        </w:r>
        <w:r w:rsidRPr="00951146">
          <w:rPr>
            <w:rFonts w:hint="eastAsia"/>
            <w:noProof/>
          </w:rPr>
        </w:r>
        <w:r w:rsidRPr="00951146">
          <w:rPr>
            <w:rFonts w:hint="eastAsia"/>
            <w:noProof/>
          </w:rPr>
          <w:fldChar w:fldCharType="separate"/>
        </w:r>
        <w:r w:rsidRPr="00951146">
          <w:rPr>
            <w:noProof/>
          </w:rPr>
          <w:t>5</w:t>
        </w:r>
        <w:r w:rsidRPr="00951146">
          <w:rPr>
            <w:rFonts w:hint="eastAsia"/>
            <w:noProof/>
          </w:rPr>
          <w:fldChar w:fldCharType="end"/>
        </w:r>
      </w:hyperlink>
    </w:p>
    <w:p w14:paraId="6A4EA16C" w14:textId="68574A5B" w:rsidR="00951146" w:rsidRPr="00951146" w:rsidRDefault="00951146">
      <w:pPr>
        <w:pStyle w:val="TOC2"/>
        <w:rPr>
          <w:rFonts w:asciiTheme="minorHAnsi" w:eastAsiaTheme="minorEastAsia" w:hAnsiTheme="minorHAnsi" w:cstheme="minorBidi" w:hint="eastAsia"/>
          <w:noProof/>
          <w:sz w:val="22"/>
          <w:szCs w:val="24"/>
          <w14:ligatures w14:val="standardContextual"/>
        </w:rPr>
      </w:pPr>
      <w:hyperlink w:anchor="_Toc212305031" w:history="1">
        <w:r w:rsidRPr="00951146">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951146">
          <w:rPr>
            <w:rStyle w:val="affffd"/>
            <w:rFonts w:hint="eastAsia"/>
            <w:noProof/>
          </w:rPr>
          <w:t xml:space="preserve"> 系统安全</w:t>
        </w:r>
        <w:r w:rsidRPr="00951146">
          <w:rPr>
            <w:rFonts w:hint="eastAsia"/>
            <w:noProof/>
          </w:rPr>
          <w:tab/>
        </w:r>
        <w:r w:rsidRPr="00951146">
          <w:rPr>
            <w:rFonts w:hint="eastAsia"/>
            <w:noProof/>
          </w:rPr>
          <w:fldChar w:fldCharType="begin"/>
        </w:r>
        <w:r w:rsidRPr="00951146">
          <w:rPr>
            <w:rFonts w:hint="eastAsia"/>
            <w:noProof/>
          </w:rPr>
          <w:instrText xml:space="preserve"> </w:instrText>
        </w:r>
        <w:r w:rsidRPr="00951146">
          <w:rPr>
            <w:noProof/>
          </w:rPr>
          <w:instrText>PAGEREF _Toc212305031 \h</w:instrText>
        </w:r>
        <w:r w:rsidRPr="00951146">
          <w:rPr>
            <w:rFonts w:hint="eastAsia"/>
            <w:noProof/>
          </w:rPr>
          <w:instrText xml:space="preserve"> </w:instrText>
        </w:r>
        <w:r w:rsidRPr="00951146">
          <w:rPr>
            <w:rFonts w:hint="eastAsia"/>
            <w:noProof/>
          </w:rPr>
        </w:r>
        <w:r w:rsidRPr="00951146">
          <w:rPr>
            <w:rFonts w:hint="eastAsia"/>
            <w:noProof/>
          </w:rPr>
          <w:fldChar w:fldCharType="separate"/>
        </w:r>
        <w:r w:rsidRPr="00951146">
          <w:rPr>
            <w:noProof/>
          </w:rPr>
          <w:t>5</w:t>
        </w:r>
        <w:r w:rsidRPr="00951146">
          <w:rPr>
            <w:rFonts w:hint="eastAsia"/>
            <w:noProof/>
          </w:rPr>
          <w:fldChar w:fldCharType="end"/>
        </w:r>
      </w:hyperlink>
    </w:p>
    <w:p w14:paraId="65939C66" w14:textId="77CC7D17" w:rsidR="00951146" w:rsidRPr="00951146" w:rsidRDefault="00951146">
      <w:pPr>
        <w:pStyle w:val="TOC2"/>
        <w:rPr>
          <w:rFonts w:asciiTheme="minorHAnsi" w:eastAsiaTheme="minorEastAsia" w:hAnsiTheme="minorHAnsi" w:cstheme="minorBidi" w:hint="eastAsia"/>
          <w:noProof/>
          <w:sz w:val="22"/>
          <w:szCs w:val="24"/>
          <w14:ligatures w14:val="standardContextual"/>
        </w:rPr>
      </w:pPr>
      <w:hyperlink w:anchor="_Toc212305032" w:history="1">
        <w:r w:rsidRPr="00951146">
          <w:rPr>
            <w:rStyle w:val="affffd"/>
            <w:rFonts w:hint="eastAsia"/>
            <w:noProof/>
            <w14:scene3d>
              <w14:camera w14:prst="orthographicFront"/>
              <w14:lightRig w14:rig="threePt" w14:dir="t">
                <w14:rot w14:lat="0" w14:lon="0" w14:rev="0"/>
              </w14:lightRig>
            </w14:scene3d>
          </w:rPr>
          <w:t>8.3</w:t>
        </w:r>
        <w:r>
          <w:rPr>
            <w:rStyle w:val="affffd"/>
            <w:noProof/>
            <w14:scene3d>
              <w14:camera w14:prst="orthographicFront"/>
              <w14:lightRig w14:rig="threePt" w14:dir="t">
                <w14:rot w14:lat="0" w14:lon="0" w14:rev="0"/>
              </w14:lightRig>
            </w14:scene3d>
          </w:rPr>
          <w:t xml:space="preserve"> </w:t>
        </w:r>
        <w:r w:rsidRPr="00951146">
          <w:rPr>
            <w:rStyle w:val="affffd"/>
            <w:rFonts w:hint="eastAsia"/>
            <w:noProof/>
          </w:rPr>
          <w:t xml:space="preserve"> 应用安全</w:t>
        </w:r>
        <w:r w:rsidRPr="00951146">
          <w:rPr>
            <w:rFonts w:hint="eastAsia"/>
            <w:noProof/>
          </w:rPr>
          <w:tab/>
        </w:r>
        <w:r w:rsidRPr="00951146">
          <w:rPr>
            <w:rFonts w:hint="eastAsia"/>
            <w:noProof/>
          </w:rPr>
          <w:fldChar w:fldCharType="begin"/>
        </w:r>
        <w:r w:rsidRPr="00951146">
          <w:rPr>
            <w:rFonts w:hint="eastAsia"/>
            <w:noProof/>
          </w:rPr>
          <w:instrText xml:space="preserve"> </w:instrText>
        </w:r>
        <w:r w:rsidRPr="00951146">
          <w:rPr>
            <w:noProof/>
          </w:rPr>
          <w:instrText>PAGEREF _Toc212305032 \h</w:instrText>
        </w:r>
        <w:r w:rsidRPr="00951146">
          <w:rPr>
            <w:rFonts w:hint="eastAsia"/>
            <w:noProof/>
          </w:rPr>
          <w:instrText xml:space="preserve"> </w:instrText>
        </w:r>
        <w:r w:rsidRPr="00951146">
          <w:rPr>
            <w:rFonts w:hint="eastAsia"/>
            <w:noProof/>
          </w:rPr>
        </w:r>
        <w:r w:rsidRPr="00951146">
          <w:rPr>
            <w:rFonts w:hint="eastAsia"/>
            <w:noProof/>
          </w:rPr>
          <w:fldChar w:fldCharType="separate"/>
        </w:r>
        <w:r w:rsidRPr="00951146">
          <w:rPr>
            <w:noProof/>
          </w:rPr>
          <w:t>5</w:t>
        </w:r>
        <w:r w:rsidRPr="00951146">
          <w:rPr>
            <w:rFonts w:hint="eastAsia"/>
            <w:noProof/>
          </w:rPr>
          <w:fldChar w:fldCharType="end"/>
        </w:r>
      </w:hyperlink>
    </w:p>
    <w:p w14:paraId="6AE3F208" w14:textId="7AE7DB1B" w:rsidR="00951146" w:rsidRPr="00951146" w:rsidRDefault="00951146">
      <w:pPr>
        <w:pStyle w:val="TOC2"/>
        <w:rPr>
          <w:rFonts w:asciiTheme="minorHAnsi" w:eastAsiaTheme="minorEastAsia" w:hAnsiTheme="minorHAnsi" w:cstheme="minorBidi" w:hint="eastAsia"/>
          <w:noProof/>
          <w:sz w:val="22"/>
          <w:szCs w:val="24"/>
          <w14:ligatures w14:val="standardContextual"/>
        </w:rPr>
      </w:pPr>
      <w:hyperlink w:anchor="_Toc212305033" w:history="1">
        <w:r w:rsidRPr="00951146">
          <w:rPr>
            <w:rStyle w:val="affffd"/>
            <w:rFonts w:hint="eastAsia"/>
            <w:noProof/>
            <w14:scene3d>
              <w14:camera w14:prst="orthographicFront"/>
              <w14:lightRig w14:rig="threePt" w14:dir="t">
                <w14:rot w14:lat="0" w14:lon="0" w14:rev="0"/>
              </w14:lightRig>
            </w14:scene3d>
          </w:rPr>
          <w:t>8.4</w:t>
        </w:r>
        <w:r>
          <w:rPr>
            <w:rStyle w:val="affffd"/>
            <w:noProof/>
            <w14:scene3d>
              <w14:camera w14:prst="orthographicFront"/>
              <w14:lightRig w14:rig="threePt" w14:dir="t">
                <w14:rot w14:lat="0" w14:lon="0" w14:rev="0"/>
              </w14:lightRig>
            </w14:scene3d>
          </w:rPr>
          <w:t xml:space="preserve"> </w:t>
        </w:r>
        <w:r w:rsidRPr="00951146">
          <w:rPr>
            <w:rStyle w:val="affffd"/>
            <w:rFonts w:hint="eastAsia"/>
            <w:noProof/>
          </w:rPr>
          <w:t xml:space="preserve"> 数据安全</w:t>
        </w:r>
        <w:r w:rsidRPr="00951146">
          <w:rPr>
            <w:rFonts w:hint="eastAsia"/>
            <w:noProof/>
          </w:rPr>
          <w:tab/>
        </w:r>
        <w:r w:rsidRPr="00951146">
          <w:rPr>
            <w:rFonts w:hint="eastAsia"/>
            <w:noProof/>
          </w:rPr>
          <w:fldChar w:fldCharType="begin"/>
        </w:r>
        <w:r w:rsidRPr="00951146">
          <w:rPr>
            <w:rFonts w:hint="eastAsia"/>
            <w:noProof/>
          </w:rPr>
          <w:instrText xml:space="preserve"> </w:instrText>
        </w:r>
        <w:r w:rsidRPr="00951146">
          <w:rPr>
            <w:noProof/>
          </w:rPr>
          <w:instrText>PAGEREF _Toc212305033 \h</w:instrText>
        </w:r>
        <w:r w:rsidRPr="00951146">
          <w:rPr>
            <w:rFonts w:hint="eastAsia"/>
            <w:noProof/>
          </w:rPr>
          <w:instrText xml:space="preserve"> </w:instrText>
        </w:r>
        <w:r w:rsidRPr="00951146">
          <w:rPr>
            <w:rFonts w:hint="eastAsia"/>
            <w:noProof/>
          </w:rPr>
        </w:r>
        <w:r w:rsidRPr="00951146">
          <w:rPr>
            <w:rFonts w:hint="eastAsia"/>
            <w:noProof/>
          </w:rPr>
          <w:fldChar w:fldCharType="separate"/>
        </w:r>
        <w:r w:rsidRPr="00951146">
          <w:rPr>
            <w:noProof/>
          </w:rPr>
          <w:t>5</w:t>
        </w:r>
        <w:r w:rsidRPr="00951146">
          <w:rPr>
            <w:rFonts w:hint="eastAsia"/>
            <w:noProof/>
          </w:rPr>
          <w:fldChar w:fldCharType="end"/>
        </w:r>
      </w:hyperlink>
    </w:p>
    <w:p w14:paraId="45C91C36" w14:textId="2BCD8F79" w:rsidR="00951146" w:rsidRPr="00951146" w:rsidRDefault="00951146">
      <w:pPr>
        <w:pStyle w:val="TOC2"/>
        <w:rPr>
          <w:rFonts w:asciiTheme="minorHAnsi" w:eastAsiaTheme="minorEastAsia" w:hAnsiTheme="minorHAnsi" w:cstheme="minorBidi" w:hint="eastAsia"/>
          <w:noProof/>
          <w:sz w:val="22"/>
          <w:szCs w:val="24"/>
          <w14:ligatures w14:val="standardContextual"/>
        </w:rPr>
      </w:pPr>
      <w:hyperlink w:anchor="_Toc212305034" w:history="1">
        <w:r w:rsidRPr="00951146">
          <w:rPr>
            <w:rStyle w:val="affffd"/>
            <w:rFonts w:hint="eastAsia"/>
            <w:noProof/>
            <w14:scene3d>
              <w14:camera w14:prst="orthographicFront"/>
              <w14:lightRig w14:rig="threePt" w14:dir="t">
                <w14:rot w14:lat="0" w14:lon="0" w14:rev="0"/>
              </w14:lightRig>
            </w14:scene3d>
          </w:rPr>
          <w:t>8.5</w:t>
        </w:r>
        <w:r>
          <w:rPr>
            <w:rStyle w:val="affffd"/>
            <w:noProof/>
            <w14:scene3d>
              <w14:camera w14:prst="orthographicFront"/>
              <w14:lightRig w14:rig="threePt" w14:dir="t">
                <w14:rot w14:lat="0" w14:lon="0" w14:rev="0"/>
              </w14:lightRig>
            </w14:scene3d>
          </w:rPr>
          <w:t xml:space="preserve"> </w:t>
        </w:r>
        <w:r w:rsidRPr="00951146">
          <w:rPr>
            <w:rStyle w:val="affffd"/>
            <w:rFonts w:hint="eastAsia"/>
            <w:noProof/>
          </w:rPr>
          <w:t xml:space="preserve"> 安全管理</w:t>
        </w:r>
        <w:r w:rsidRPr="00951146">
          <w:rPr>
            <w:rFonts w:hint="eastAsia"/>
            <w:noProof/>
          </w:rPr>
          <w:tab/>
        </w:r>
        <w:r w:rsidRPr="00951146">
          <w:rPr>
            <w:rFonts w:hint="eastAsia"/>
            <w:noProof/>
          </w:rPr>
          <w:fldChar w:fldCharType="begin"/>
        </w:r>
        <w:r w:rsidRPr="00951146">
          <w:rPr>
            <w:rFonts w:hint="eastAsia"/>
            <w:noProof/>
          </w:rPr>
          <w:instrText xml:space="preserve"> </w:instrText>
        </w:r>
        <w:r w:rsidRPr="00951146">
          <w:rPr>
            <w:noProof/>
          </w:rPr>
          <w:instrText>PAGEREF _Toc212305034 \h</w:instrText>
        </w:r>
        <w:r w:rsidRPr="00951146">
          <w:rPr>
            <w:rFonts w:hint="eastAsia"/>
            <w:noProof/>
          </w:rPr>
          <w:instrText xml:space="preserve"> </w:instrText>
        </w:r>
        <w:r w:rsidRPr="00951146">
          <w:rPr>
            <w:rFonts w:hint="eastAsia"/>
            <w:noProof/>
          </w:rPr>
        </w:r>
        <w:r w:rsidRPr="00951146">
          <w:rPr>
            <w:rFonts w:hint="eastAsia"/>
            <w:noProof/>
          </w:rPr>
          <w:fldChar w:fldCharType="separate"/>
        </w:r>
        <w:r w:rsidRPr="00951146">
          <w:rPr>
            <w:noProof/>
          </w:rPr>
          <w:t>6</w:t>
        </w:r>
        <w:r w:rsidRPr="00951146">
          <w:rPr>
            <w:rFonts w:hint="eastAsia"/>
            <w:noProof/>
          </w:rPr>
          <w:fldChar w:fldCharType="end"/>
        </w:r>
      </w:hyperlink>
    </w:p>
    <w:p w14:paraId="4F4C0E78" w14:textId="0805E7C2" w:rsidR="00951146" w:rsidRPr="00951146" w:rsidRDefault="00951146">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305035" w:history="1">
        <w:r w:rsidRPr="00951146">
          <w:rPr>
            <w:rStyle w:val="affffd"/>
            <w:rFonts w:hint="eastAsia"/>
            <w:noProof/>
          </w:rPr>
          <w:t>9</w:t>
        </w:r>
        <w:r>
          <w:rPr>
            <w:rStyle w:val="affffd"/>
            <w:noProof/>
          </w:rPr>
          <w:t xml:space="preserve"> </w:t>
        </w:r>
        <w:r w:rsidRPr="00951146">
          <w:rPr>
            <w:rStyle w:val="affffd"/>
            <w:rFonts w:hint="eastAsia"/>
            <w:noProof/>
          </w:rPr>
          <w:t xml:space="preserve"> 运维要求</w:t>
        </w:r>
        <w:r w:rsidRPr="00951146">
          <w:rPr>
            <w:rFonts w:hint="eastAsia"/>
            <w:noProof/>
          </w:rPr>
          <w:tab/>
        </w:r>
        <w:r w:rsidRPr="00951146">
          <w:rPr>
            <w:rFonts w:hint="eastAsia"/>
            <w:noProof/>
          </w:rPr>
          <w:fldChar w:fldCharType="begin"/>
        </w:r>
        <w:r w:rsidRPr="00951146">
          <w:rPr>
            <w:rFonts w:hint="eastAsia"/>
            <w:noProof/>
          </w:rPr>
          <w:instrText xml:space="preserve"> </w:instrText>
        </w:r>
        <w:r w:rsidRPr="00951146">
          <w:rPr>
            <w:noProof/>
          </w:rPr>
          <w:instrText>PAGEREF _Toc212305035 \h</w:instrText>
        </w:r>
        <w:r w:rsidRPr="00951146">
          <w:rPr>
            <w:rFonts w:hint="eastAsia"/>
            <w:noProof/>
          </w:rPr>
          <w:instrText xml:space="preserve"> </w:instrText>
        </w:r>
        <w:r w:rsidRPr="00951146">
          <w:rPr>
            <w:rFonts w:hint="eastAsia"/>
            <w:noProof/>
          </w:rPr>
        </w:r>
        <w:r w:rsidRPr="00951146">
          <w:rPr>
            <w:rFonts w:hint="eastAsia"/>
            <w:noProof/>
          </w:rPr>
          <w:fldChar w:fldCharType="separate"/>
        </w:r>
        <w:r w:rsidRPr="00951146">
          <w:rPr>
            <w:noProof/>
          </w:rPr>
          <w:t>6</w:t>
        </w:r>
        <w:r w:rsidRPr="00951146">
          <w:rPr>
            <w:rFonts w:hint="eastAsia"/>
            <w:noProof/>
          </w:rPr>
          <w:fldChar w:fldCharType="end"/>
        </w:r>
      </w:hyperlink>
    </w:p>
    <w:p w14:paraId="33D3FD0B" w14:textId="6598A5F0" w:rsidR="00951146" w:rsidRPr="00951146" w:rsidRDefault="00951146">
      <w:pPr>
        <w:pStyle w:val="TOC2"/>
        <w:rPr>
          <w:rFonts w:asciiTheme="minorHAnsi" w:eastAsiaTheme="minorEastAsia" w:hAnsiTheme="minorHAnsi" w:cstheme="minorBidi" w:hint="eastAsia"/>
          <w:noProof/>
          <w:sz w:val="22"/>
          <w:szCs w:val="24"/>
          <w14:ligatures w14:val="standardContextual"/>
        </w:rPr>
      </w:pPr>
      <w:hyperlink w:anchor="_Toc212305036" w:history="1">
        <w:r w:rsidRPr="00951146">
          <w:rPr>
            <w:rStyle w:val="affffd"/>
            <w:rFonts w:hint="eastAsia"/>
            <w:noProof/>
            <w14:scene3d>
              <w14:camera w14:prst="orthographicFront"/>
              <w14:lightRig w14:rig="threePt" w14:dir="t">
                <w14:rot w14:lat="0" w14:lon="0" w14:rev="0"/>
              </w14:lightRig>
            </w14:scene3d>
          </w:rPr>
          <w:t>9.1</w:t>
        </w:r>
        <w:r>
          <w:rPr>
            <w:rStyle w:val="affffd"/>
            <w:noProof/>
            <w14:scene3d>
              <w14:camera w14:prst="orthographicFront"/>
              <w14:lightRig w14:rig="threePt" w14:dir="t">
                <w14:rot w14:lat="0" w14:lon="0" w14:rev="0"/>
              </w14:lightRig>
            </w14:scene3d>
          </w:rPr>
          <w:t xml:space="preserve"> </w:t>
        </w:r>
        <w:r w:rsidRPr="00951146">
          <w:rPr>
            <w:rStyle w:val="affffd"/>
            <w:rFonts w:hint="eastAsia"/>
            <w:noProof/>
          </w:rPr>
          <w:t xml:space="preserve"> 系统监控</w:t>
        </w:r>
        <w:r w:rsidRPr="00951146">
          <w:rPr>
            <w:rFonts w:hint="eastAsia"/>
            <w:noProof/>
          </w:rPr>
          <w:tab/>
        </w:r>
        <w:r w:rsidRPr="00951146">
          <w:rPr>
            <w:rFonts w:hint="eastAsia"/>
            <w:noProof/>
          </w:rPr>
          <w:fldChar w:fldCharType="begin"/>
        </w:r>
        <w:r w:rsidRPr="00951146">
          <w:rPr>
            <w:rFonts w:hint="eastAsia"/>
            <w:noProof/>
          </w:rPr>
          <w:instrText xml:space="preserve"> </w:instrText>
        </w:r>
        <w:r w:rsidRPr="00951146">
          <w:rPr>
            <w:noProof/>
          </w:rPr>
          <w:instrText>PAGEREF _Toc212305036 \h</w:instrText>
        </w:r>
        <w:r w:rsidRPr="00951146">
          <w:rPr>
            <w:rFonts w:hint="eastAsia"/>
            <w:noProof/>
          </w:rPr>
          <w:instrText xml:space="preserve"> </w:instrText>
        </w:r>
        <w:r w:rsidRPr="00951146">
          <w:rPr>
            <w:rFonts w:hint="eastAsia"/>
            <w:noProof/>
          </w:rPr>
        </w:r>
        <w:r w:rsidRPr="00951146">
          <w:rPr>
            <w:rFonts w:hint="eastAsia"/>
            <w:noProof/>
          </w:rPr>
          <w:fldChar w:fldCharType="separate"/>
        </w:r>
        <w:r w:rsidRPr="00951146">
          <w:rPr>
            <w:noProof/>
          </w:rPr>
          <w:t>6</w:t>
        </w:r>
        <w:r w:rsidRPr="00951146">
          <w:rPr>
            <w:rFonts w:hint="eastAsia"/>
            <w:noProof/>
          </w:rPr>
          <w:fldChar w:fldCharType="end"/>
        </w:r>
      </w:hyperlink>
    </w:p>
    <w:p w14:paraId="669F549A" w14:textId="2C22C553" w:rsidR="00951146" w:rsidRPr="00951146" w:rsidRDefault="00951146">
      <w:pPr>
        <w:pStyle w:val="TOC2"/>
        <w:rPr>
          <w:rFonts w:asciiTheme="minorHAnsi" w:eastAsiaTheme="minorEastAsia" w:hAnsiTheme="minorHAnsi" w:cstheme="minorBidi" w:hint="eastAsia"/>
          <w:noProof/>
          <w:sz w:val="22"/>
          <w:szCs w:val="24"/>
          <w14:ligatures w14:val="standardContextual"/>
        </w:rPr>
      </w:pPr>
      <w:hyperlink w:anchor="_Toc212305037" w:history="1">
        <w:r w:rsidRPr="00951146">
          <w:rPr>
            <w:rStyle w:val="affffd"/>
            <w:rFonts w:hint="eastAsia"/>
            <w:noProof/>
            <w14:scene3d>
              <w14:camera w14:prst="orthographicFront"/>
              <w14:lightRig w14:rig="threePt" w14:dir="t">
                <w14:rot w14:lat="0" w14:lon="0" w14:rev="0"/>
              </w14:lightRig>
            </w14:scene3d>
          </w:rPr>
          <w:t>9.2</w:t>
        </w:r>
        <w:r>
          <w:rPr>
            <w:rStyle w:val="affffd"/>
            <w:noProof/>
            <w14:scene3d>
              <w14:camera w14:prst="orthographicFront"/>
              <w14:lightRig w14:rig="threePt" w14:dir="t">
                <w14:rot w14:lat="0" w14:lon="0" w14:rev="0"/>
              </w14:lightRig>
            </w14:scene3d>
          </w:rPr>
          <w:t xml:space="preserve"> </w:t>
        </w:r>
        <w:r w:rsidRPr="00951146">
          <w:rPr>
            <w:rStyle w:val="affffd"/>
            <w:rFonts w:hint="eastAsia"/>
            <w:noProof/>
          </w:rPr>
          <w:t xml:space="preserve"> 故障处理</w:t>
        </w:r>
        <w:r w:rsidRPr="00951146">
          <w:rPr>
            <w:rFonts w:hint="eastAsia"/>
            <w:noProof/>
          </w:rPr>
          <w:tab/>
        </w:r>
        <w:r w:rsidRPr="00951146">
          <w:rPr>
            <w:rFonts w:hint="eastAsia"/>
            <w:noProof/>
          </w:rPr>
          <w:fldChar w:fldCharType="begin"/>
        </w:r>
        <w:r w:rsidRPr="00951146">
          <w:rPr>
            <w:rFonts w:hint="eastAsia"/>
            <w:noProof/>
          </w:rPr>
          <w:instrText xml:space="preserve"> </w:instrText>
        </w:r>
        <w:r w:rsidRPr="00951146">
          <w:rPr>
            <w:noProof/>
          </w:rPr>
          <w:instrText>PAGEREF _Toc212305037 \h</w:instrText>
        </w:r>
        <w:r w:rsidRPr="00951146">
          <w:rPr>
            <w:rFonts w:hint="eastAsia"/>
            <w:noProof/>
          </w:rPr>
          <w:instrText xml:space="preserve"> </w:instrText>
        </w:r>
        <w:r w:rsidRPr="00951146">
          <w:rPr>
            <w:rFonts w:hint="eastAsia"/>
            <w:noProof/>
          </w:rPr>
        </w:r>
        <w:r w:rsidRPr="00951146">
          <w:rPr>
            <w:rFonts w:hint="eastAsia"/>
            <w:noProof/>
          </w:rPr>
          <w:fldChar w:fldCharType="separate"/>
        </w:r>
        <w:r w:rsidRPr="00951146">
          <w:rPr>
            <w:noProof/>
          </w:rPr>
          <w:t>6</w:t>
        </w:r>
        <w:r w:rsidRPr="00951146">
          <w:rPr>
            <w:rFonts w:hint="eastAsia"/>
            <w:noProof/>
          </w:rPr>
          <w:fldChar w:fldCharType="end"/>
        </w:r>
      </w:hyperlink>
    </w:p>
    <w:p w14:paraId="097D8E56" w14:textId="4CF8D286" w:rsidR="00951146" w:rsidRPr="00951146" w:rsidRDefault="00951146">
      <w:pPr>
        <w:pStyle w:val="TOC2"/>
        <w:rPr>
          <w:rFonts w:asciiTheme="minorHAnsi" w:eastAsiaTheme="minorEastAsia" w:hAnsiTheme="minorHAnsi" w:cstheme="minorBidi" w:hint="eastAsia"/>
          <w:noProof/>
          <w:sz w:val="22"/>
          <w:szCs w:val="24"/>
          <w14:ligatures w14:val="standardContextual"/>
        </w:rPr>
      </w:pPr>
      <w:hyperlink w:anchor="_Toc212305038" w:history="1">
        <w:r w:rsidRPr="00951146">
          <w:rPr>
            <w:rStyle w:val="affffd"/>
            <w:rFonts w:hint="eastAsia"/>
            <w:noProof/>
            <w14:scene3d>
              <w14:camera w14:prst="orthographicFront"/>
              <w14:lightRig w14:rig="threePt" w14:dir="t">
                <w14:rot w14:lat="0" w14:lon="0" w14:rev="0"/>
              </w14:lightRig>
            </w14:scene3d>
          </w:rPr>
          <w:t>9.3</w:t>
        </w:r>
        <w:r>
          <w:rPr>
            <w:rStyle w:val="affffd"/>
            <w:noProof/>
            <w14:scene3d>
              <w14:camera w14:prst="orthographicFront"/>
              <w14:lightRig w14:rig="threePt" w14:dir="t">
                <w14:rot w14:lat="0" w14:lon="0" w14:rev="0"/>
              </w14:lightRig>
            </w14:scene3d>
          </w:rPr>
          <w:t xml:space="preserve"> </w:t>
        </w:r>
        <w:r w:rsidRPr="00951146">
          <w:rPr>
            <w:rStyle w:val="affffd"/>
            <w:rFonts w:hint="eastAsia"/>
            <w:noProof/>
          </w:rPr>
          <w:t xml:space="preserve"> 系统优化</w:t>
        </w:r>
        <w:r w:rsidRPr="00951146">
          <w:rPr>
            <w:rFonts w:hint="eastAsia"/>
            <w:noProof/>
          </w:rPr>
          <w:tab/>
        </w:r>
        <w:r w:rsidRPr="00951146">
          <w:rPr>
            <w:rFonts w:hint="eastAsia"/>
            <w:noProof/>
          </w:rPr>
          <w:fldChar w:fldCharType="begin"/>
        </w:r>
        <w:r w:rsidRPr="00951146">
          <w:rPr>
            <w:rFonts w:hint="eastAsia"/>
            <w:noProof/>
          </w:rPr>
          <w:instrText xml:space="preserve"> </w:instrText>
        </w:r>
        <w:r w:rsidRPr="00951146">
          <w:rPr>
            <w:noProof/>
          </w:rPr>
          <w:instrText>PAGEREF _Toc212305038 \h</w:instrText>
        </w:r>
        <w:r w:rsidRPr="00951146">
          <w:rPr>
            <w:rFonts w:hint="eastAsia"/>
            <w:noProof/>
          </w:rPr>
          <w:instrText xml:space="preserve"> </w:instrText>
        </w:r>
        <w:r w:rsidRPr="00951146">
          <w:rPr>
            <w:rFonts w:hint="eastAsia"/>
            <w:noProof/>
          </w:rPr>
        </w:r>
        <w:r w:rsidRPr="00951146">
          <w:rPr>
            <w:rFonts w:hint="eastAsia"/>
            <w:noProof/>
          </w:rPr>
          <w:fldChar w:fldCharType="separate"/>
        </w:r>
        <w:r w:rsidRPr="00951146">
          <w:rPr>
            <w:noProof/>
          </w:rPr>
          <w:t>6</w:t>
        </w:r>
        <w:r w:rsidRPr="00951146">
          <w:rPr>
            <w:rFonts w:hint="eastAsia"/>
            <w:noProof/>
          </w:rPr>
          <w:fldChar w:fldCharType="end"/>
        </w:r>
      </w:hyperlink>
    </w:p>
    <w:p w14:paraId="30CA2C6B" w14:textId="00B14290" w:rsidR="00951146" w:rsidRPr="00951146" w:rsidRDefault="00951146">
      <w:pPr>
        <w:pStyle w:val="TOC2"/>
        <w:rPr>
          <w:rFonts w:asciiTheme="minorHAnsi" w:eastAsiaTheme="minorEastAsia" w:hAnsiTheme="minorHAnsi" w:cstheme="minorBidi" w:hint="eastAsia"/>
          <w:noProof/>
          <w:sz w:val="22"/>
          <w:szCs w:val="24"/>
          <w14:ligatures w14:val="standardContextual"/>
        </w:rPr>
      </w:pPr>
      <w:hyperlink w:anchor="_Toc212305039" w:history="1">
        <w:r w:rsidRPr="00951146">
          <w:rPr>
            <w:rStyle w:val="affffd"/>
            <w:rFonts w:hint="eastAsia"/>
            <w:noProof/>
            <w14:scene3d>
              <w14:camera w14:prst="orthographicFront"/>
              <w14:lightRig w14:rig="threePt" w14:dir="t">
                <w14:rot w14:lat="0" w14:lon="0" w14:rev="0"/>
              </w14:lightRig>
            </w14:scene3d>
          </w:rPr>
          <w:t>9.4</w:t>
        </w:r>
        <w:r>
          <w:rPr>
            <w:rStyle w:val="affffd"/>
            <w:noProof/>
            <w14:scene3d>
              <w14:camera w14:prst="orthographicFront"/>
              <w14:lightRig w14:rig="threePt" w14:dir="t">
                <w14:rot w14:lat="0" w14:lon="0" w14:rev="0"/>
              </w14:lightRig>
            </w14:scene3d>
          </w:rPr>
          <w:t xml:space="preserve"> </w:t>
        </w:r>
        <w:r w:rsidRPr="00951146">
          <w:rPr>
            <w:rStyle w:val="affffd"/>
            <w:rFonts w:hint="eastAsia"/>
            <w:noProof/>
          </w:rPr>
          <w:t xml:space="preserve"> 文档管理</w:t>
        </w:r>
        <w:r w:rsidRPr="00951146">
          <w:rPr>
            <w:rFonts w:hint="eastAsia"/>
            <w:noProof/>
          </w:rPr>
          <w:tab/>
        </w:r>
        <w:r w:rsidRPr="00951146">
          <w:rPr>
            <w:rFonts w:hint="eastAsia"/>
            <w:noProof/>
          </w:rPr>
          <w:fldChar w:fldCharType="begin"/>
        </w:r>
        <w:r w:rsidRPr="00951146">
          <w:rPr>
            <w:rFonts w:hint="eastAsia"/>
            <w:noProof/>
          </w:rPr>
          <w:instrText xml:space="preserve"> </w:instrText>
        </w:r>
        <w:r w:rsidRPr="00951146">
          <w:rPr>
            <w:noProof/>
          </w:rPr>
          <w:instrText>PAGEREF _Toc212305039 \h</w:instrText>
        </w:r>
        <w:r w:rsidRPr="00951146">
          <w:rPr>
            <w:rFonts w:hint="eastAsia"/>
            <w:noProof/>
          </w:rPr>
          <w:instrText xml:space="preserve"> </w:instrText>
        </w:r>
        <w:r w:rsidRPr="00951146">
          <w:rPr>
            <w:rFonts w:hint="eastAsia"/>
            <w:noProof/>
          </w:rPr>
        </w:r>
        <w:r w:rsidRPr="00951146">
          <w:rPr>
            <w:rFonts w:hint="eastAsia"/>
            <w:noProof/>
          </w:rPr>
          <w:fldChar w:fldCharType="separate"/>
        </w:r>
        <w:r w:rsidRPr="00951146">
          <w:rPr>
            <w:noProof/>
          </w:rPr>
          <w:t>7</w:t>
        </w:r>
        <w:r w:rsidRPr="00951146">
          <w:rPr>
            <w:rFonts w:hint="eastAsia"/>
            <w:noProof/>
          </w:rPr>
          <w:fldChar w:fldCharType="end"/>
        </w:r>
      </w:hyperlink>
    </w:p>
    <w:p w14:paraId="6984DA61" w14:textId="5716E108" w:rsidR="00951146" w:rsidRPr="00951146" w:rsidRDefault="00951146" w:rsidP="00951146">
      <w:pPr>
        <w:pStyle w:val="affffffc"/>
        <w:spacing w:after="360"/>
        <w:sectPr w:rsidR="00951146" w:rsidRPr="00951146" w:rsidSect="00951146">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951146">
        <w:fldChar w:fldCharType="end"/>
      </w:r>
    </w:p>
    <w:p w14:paraId="5B320E25" w14:textId="77777777" w:rsidR="00EA5509" w:rsidRDefault="00000000">
      <w:pPr>
        <w:pStyle w:val="a6"/>
        <w:spacing w:before="850" w:afterLines="0" w:after="680"/>
      </w:pPr>
      <w:bookmarkStart w:id="5" w:name="BookMark2"/>
      <w:bookmarkStart w:id="6" w:name="_Toc212305014"/>
      <w:bookmarkEnd w:id="4"/>
      <w:r>
        <w:rPr>
          <w:rFonts w:hint="eastAsia"/>
        </w:rPr>
        <w:lastRenderedPageBreak/>
        <w:t>前</w:t>
      </w:r>
      <w:r>
        <w:t>言</w:t>
      </w:r>
      <w:bookmarkEnd w:id="0"/>
      <w:bookmarkEnd w:id="1"/>
      <w:bookmarkEnd w:id="2"/>
      <w:bookmarkEnd w:id="3"/>
      <w:bookmarkEnd w:id="6"/>
    </w:p>
    <w:p w14:paraId="2A558300" w14:textId="77777777" w:rsidR="00EA5509" w:rsidRDefault="00000000">
      <w:pPr>
        <w:pStyle w:val="afffff7"/>
        <w:ind w:firstLine="420"/>
      </w:pPr>
      <w:r>
        <w:rPr>
          <w:rFonts w:hint="eastAsia"/>
        </w:rPr>
        <w:t>本文件按照GB/T 1.1—2020《标准化工作导则  第1部分：标准化文件的结构和起草规则》的规定起草。</w:t>
      </w:r>
    </w:p>
    <w:p w14:paraId="2D8F5D82" w14:textId="77777777" w:rsidR="00EA5509" w:rsidRDefault="00000000">
      <w:pPr>
        <w:pStyle w:val="afffff7"/>
        <w:ind w:firstLine="420"/>
      </w:pPr>
      <w:r>
        <w:rPr>
          <w:rFonts w:hint="eastAsia"/>
        </w:rPr>
        <w:t>请注意本文件的某些内容可能涉及专利。本文件的发布机构不承担识别专利的责任。</w:t>
      </w:r>
    </w:p>
    <w:p w14:paraId="70031B24" w14:textId="77777777" w:rsidR="00EA5509" w:rsidRDefault="00000000">
      <w:pPr>
        <w:pStyle w:val="afffff7"/>
        <w:ind w:firstLine="420"/>
      </w:pPr>
      <w:r>
        <w:rPr>
          <w:rFonts w:hint="eastAsia"/>
        </w:rPr>
        <w:t>本文件由中国西部开发促进会提出并归口。</w:t>
      </w:r>
    </w:p>
    <w:p w14:paraId="423528E4" w14:textId="1261EC75" w:rsidR="00EA5509" w:rsidRDefault="00000000">
      <w:pPr>
        <w:pStyle w:val="afffff7"/>
        <w:ind w:firstLine="420"/>
      </w:pPr>
      <w:r>
        <w:rPr>
          <w:rFonts w:hint="eastAsia"/>
        </w:rPr>
        <w:t>本文件起草单位：</w:t>
      </w:r>
      <w:r w:rsidR="00D17E25" w:rsidRPr="00D17E25">
        <w:rPr>
          <w:rFonts w:hint="eastAsia"/>
        </w:rPr>
        <w:t>浙江智晟科技有限公司杭州分公司</w:t>
      </w:r>
      <w:r>
        <w:rPr>
          <w:rFonts w:hint="eastAsia"/>
        </w:rPr>
        <w:t>。</w:t>
      </w:r>
    </w:p>
    <w:p w14:paraId="0C6E9390" w14:textId="77777777" w:rsidR="00EA5509" w:rsidRDefault="00000000">
      <w:pPr>
        <w:pStyle w:val="afffff7"/>
        <w:ind w:firstLine="420"/>
      </w:pPr>
      <w:r>
        <w:rPr>
          <w:rFonts w:hint="eastAsia"/>
        </w:rPr>
        <w:t>本文件主要起草人：。</w:t>
      </w:r>
    </w:p>
    <w:p w14:paraId="091FC1E6" w14:textId="77777777" w:rsidR="00EA5509" w:rsidRDefault="00000000">
      <w:pPr>
        <w:pStyle w:val="afffff7"/>
        <w:ind w:firstLine="420"/>
      </w:pPr>
      <w:r>
        <w:rPr>
          <w:rFonts w:hint="eastAsia"/>
        </w:rPr>
        <w:t>本文件为首次发布。</w:t>
      </w:r>
    </w:p>
    <w:p w14:paraId="225E4C14" w14:textId="77777777" w:rsidR="00EA5509" w:rsidRDefault="00EA5509">
      <w:pPr>
        <w:pStyle w:val="afffff7"/>
        <w:ind w:firstLine="420"/>
      </w:pPr>
    </w:p>
    <w:p w14:paraId="16996599" w14:textId="77777777" w:rsidR="00EA5509" w:rsidRDefault="00EA5509">
      <w:pPr>
        <w:pStyle w:val="afffff7"/>
        <w:ind w:firstLine="420"/>
        <w:sectPr w:rsidR="00EA5509">
          <w:pgSz w:w="11906" w:h="16838"/>
          <w:pgMar w:top="1928" w:right="1134" w:bottom="1134" w:left="1134" w:header="1418" w:footer="1134" w:gutter="284"/>
          <w:pgNumType w:fmt="upperRoman"/>
          <w:cols w:space="425"/>
          <w:formProt w:val="0"/>
          <w:docGrid w:linePitch="312"/>
        </w:sectPr>
      </w:pPr>
    </w:p>
    <w:p w14:paraId="15DB5941" w14:textId="77777777" w:rsidR="00EA5509" w:rsidRDefault="00EA5509">
      <w:pPr>
        <w:spacing w:line="20" w:lineRule="exact"/>
        <w:jc w:val="center"/>
        <w:rPr>
          <w:rFonts w:ascii="黑体" w:eastAsia="黑体" w:hAnsi="黑体" w:hint="eastAsia"/>
          <w:sz w:val="32"/>
          <w:szCs w:val="32"/>
        </w:rPr>
      </w:pPr>
      <w:bookmarkStart w:id="7" w:name="BookMark4"/>
      <w:bookmarkEnd w:id="5"/>
    </w:p>
    <w:p w14:paraId="1AFBCEB5" w14:textId="77777777" w:rsidR="00EA5509" w:rsidRDefault="00EA5509">
      <w:pPr>
        <w:spacing w:line="20" w:lineRule="exact"/>
        <w:jc w:val="center"/>
        <w:rPr>
          <w:rFonts w:ascii="黑体" w:eastAsia="黑体" w:hAnsi="黑体" w:hint="eastAsia"/>
          <w:sz w:val="32"/>
          <w:szCs w:val="32"/>
        </w:rPr>
      </w:pPr>
    </w:p>
    <w:p w14:paraId="4935C328" w14:textId="4C21B276" w:rsidR="00EA5509" w:rsidRDefault="00656A4E">
      <w:pPr>
        <w:pStyle w:val="a6"/>
        <w:spacing w:before="850" w:afterLines="0" w:after="680"/>
        <w:ind w:left="0" w:firstLine="0"/>
        <w:outlineLvl w:val="9"/>
      </w:pPr>
      <w:bookmarkStart w:id="8" w:name="_Toc26718930"/>
      <w:bookmarkStart w:id="9" w:name="NEW_STAND_NAME"/>
      <w:bookmarkStart w:id="10" w:name="_Toc26986771"/>
      <w:bookmarkStart w:id="11" w:name="_Toc97192964"/>
      <w:bookmarkStart w:id="12" w:name="_Toc17233325"/>
      <w:bookmarkStart w:id="13" w:name="_Toc113284169"/>
      <w:bookmarkStart w:id="14" w:name="_Toc26648465"/>
      <w:bookmarkStart w:id="15" w:name="_Toc24884218"/>
      <w:bookmarkStart w:id="16" w:name="_Toc24884211"/>
      <w:bookmarkStart w:id="17" w:name="_Toc17233333"/>
      <w:bookmarkStart w:id="18" w:name="_Toc26986530"/>
      <w:bookmarkStart w:id="19" w:name="_Toc212304763"/>
      <w:bookmarkStart w:id="20" w:name="_Toc212305015"/>
      <w:r w:rsidRPr="00656A4E">
        <w:rPr>
          <w:rFonts w:hint="eastAsia"/>
        </w:rPr>
        <w:t>量子-经典混合计算平台互操作接口规范</w:t>
      </w:r>
      <w:bookmarkEnd w:id="19"/>
      <w:bookmarkEnd w:id="20"/>
    </w:p>
    <w:p w14:paraId="2E8CA15C" w14:textId="77777777" w:rsidR="00EA5509" w:rsidRDefault="00000000">
      <w:pPr>
        <w:pStyle w:val="affc"/>
        <w:spacing w:before="240" w:after="240"/>
      </w:pPr>
      <w:bookmarkStart w:id="21" w:name="_Toc18263"/>
      <w:bookmarkStart w:id="22" w:name="_Toc24419"/>
      <w:bookmarkStart w:id="23" w:name="_Toc23108"/>
      <w:bookmarkStart w:id="24" w:name="_Toc113282590"/>
      <w:bookmarkStart w:id="25" w:name="_Toc7073"/>
      <w:bookmarkStart w:id="26" w:name="_Toc212233056"/>
      <w:bookmarkStart w:id="27" w:name="_Toc212304764"/>
      <w:bookmarkStart w:id="28" w:name="_Toc212305016"/>
      <w:bookmarkEnd w:id="8"/>
      <w:bookmarkEnd w:id="9"/>
      <w:bookmarkEnd w:id="10"/>
      <w:bookmarkEnd w:id="11"/>
      <w:bookmarkEnd w:id="12"/>
      <w:bookmarkEnd w:id="13"/>
      <w:bookmarkEnd w:id="14"/>
      <w:bookmarkEnd w:id="15"/>
      <w:bookmarkEnd w:id="16"/>
      <w:bookmarkEnd w:id="17"/>
      <w:bookmarkEnd w:id="18"/>
      <w:r>
        <w:rPr>
          <w:rFonts w:hint="eastAsia"/>
        </w:rPr>
        <w:t>范围</w:t>
      </w:r>
      <w:bookmarkEnd w:id="21"/>
      <w:bookmarkEnd w:id="22"/>
      <w:bookmarkEnd w:id="23"/>
      <w:bookmarkEnd w:id="24"/>
      <w:bookmarkEnd w:id="25"/>
      <w:bookmarkEnd w:id="26"/>
      <w:bookmarkEnd w:id="27"/>
      <w:bookmarkEnd w:id="28"/>
    </w:p>
    <w:p w14:paraId="6417195E" w14:textId="4EFDBBC6" w:rsidR="00EA5509" w:rsidRDefault="00000000">
      <w:pPr>
        <w:pStyle w:val="afffff7"/>
        <w:ind w:firstLine="420"/>
      </w:pPr>
      <w:bookmarkStart w:id="29" w:name="_Toc24884219"/>
      <w:bookmarkStart w:id="30" w:name="_Toc26648466"/>
      <w:bookmarkStart w:id="31" w:name="_Toc17233326"/>
      <w:bookmarkStart w:id="32" w:name="_Toc24884212"/>
      <w:bookmarkStart w:id="33" w:name="_Toc17233334"/>
      <w:r>
        <w:rPr>
          <w:rFonts w:hint="eastAsia"/>
        </w:rPr>
        <w:t>本文件</w:t>
      </w:r>
      <w:r w:rsidR="00D17E25" w:rsidRPr="00D17E25">
        <w:rPr>
          <w:rFonts w:hint="eastAsia"/>
        </w:rPr>
        <w:t>规定了量子-经典混合计算平台的体系架构、互操作接口的通用要求、功能定义、协议数据格式、符合性验证方法以及安全可靠性要求</w:t>
      </w:r>
      <w:r>
        <w:rPr>
          <w:rFonts w:hint="eastAsia"/>
        </w:rPr>
        <w:t>。</w:t>
      </w:r>
    </w:p>
    <w:p w14:paraId="653507E8" w14:textId="2125D2A3" w:rsidR="00EA5509" w:rsidRDefault="00000000">
      <w:pPr>
        <w:pStyle w:val="afffff7"/>
        <w:ind w:firstLine="420"/>
      </w:pPr>
      <w:r>
        <w:rPr>
          <w:rFonts w:hint="eastAsia"/>
        </w:rPr>
        <w:t>本文件</w:t>
      </w:r>
      <w:r w:rsidR="00D17E25" w:rsidRPr="00D17E25">
        <w:rPr>
          <w:rFonts w:hint="eastAsia"/>
        </w:rPr>
        <w:t>适用于量子计算硬件提供商、经典计算软件开发商、</w:t>
      </w:r>
      <w:proofErr w:type="gramStart"/>
      <w:r w:rsidR="00D17E25" w:rsidRPr="00D17E25">
        <w:rPr>
          <w:rFonts w:hint="eastAsia"/>
        </w:rPr>
        <w:t>云服务平</w:t>
      </w:r>
      <w:proofErr w:type="gramEnd"/>
      <w:r w:rsidR="00D17E25" w:rsidRPr="00D17E25">
        <w:rPr>
          <w:rFonts w:hint="eastAsia"/>
        </w:rPr>
        <w:t>台商及科研机构，用于设计、开发、集成和测试量子-经典混合计算系统</w:t>
      </w:r>
      <w:r>
        <w:rPr>
          <w:rFonts w:hint="eastAsia"/>
        </w:rPr>
        <w:t>。</w:t>
      </w:r>
    </w:p>
    <w:p w14:paraId="3E7D4A8A" w14:textId="77777777" w:rsidR="00EA5509" w:rsidRDefault="00000000">
      <w:pPr>
        <w:pStyle w:val="affc"/>
        <w:spacing w:before="240" w:after="240"/>
      </w:pPr>
      <w:bookmarkStart w:id="34" w:name="_Toc29984"/>
      <w:bookmarkStart w:id="35" w:name="_Toc1048"/>
      <w:bookmarkStart w:id="36" w:name="_Toc97192965"/>
      <w:bookmarkStart w:id="37" w:name="_Toc113282591"/>
      <w:bookmarkStart w:id="38" w:name="_Toc26986531"/>
      <w:bookmarkStart w:id="39" w:name="_Toc26986772"/>
      <w:bookmarkStart w:id="40" w:name="_Toc13917"/>
      <w:bookmarkStart w:id="41" w:name="_Toc19575"/>
      <w:bookmarkStart w:id="42" w:name="_Toc26718931"/>
      <w:bookmarkStart w:id="43" w:name="_Toc212233057"/>
      <w:bookmarkStart w:id="44" w:name="_Toc212304765"/>
      <w:bookmarkStart w:id="45" w:name="_Toc212305017"/>
      <w:r>
        <w:rPr>
          <w:rFonts w:hint="eastAsia"/>
        </w:rPr>
        <w:t>规范性引用文件</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08AE3041" w14:textId="02D4AE26" w:rsidR="003F0736" w:rsidRPr="00F06D26" w:rsidRDefault="003F0736">
      <w:pPr>
        <w:autoSpaceDE w:val="0"/>
        <w:autoSpaceDN w:val="0"/>
        <w:spacing w:line="240" w:lineRule="auto"/>
        <w:ind w:firstLineChars="200" w:firstLine="420"/>
        <w:rPr>
          <w:rFonts w:ascii="宋体" w:hAnsi="宋体" w:cs="宋体" w:hint="eastAsia"/>
        </w:rPr>
      </w:pPr>
      <w:bookmarkStart w:id="46" w:name="_Toc97192966"/>
      <w:bookmarkStart w:id="47" w:name="_Toc113282592"/>
      <w:r>
        <w:rPr>
          <w:rFonts w:hint="eastAsia"/>
        </w:rPr>
        <w:t>无。</w:t>
      </w:r>
    </w:p>
    <w:p w14:paraId="27A59095" w14:textId="1D7DEC08" w:rsidR="00EA5509" w:rsidRDefault="003F0736">
      <w:pPr>
        <w:pStyle w:val="affc"/>
        <w:spacing w:before="240" w:after="240"/>
      </w:pPr>
      <w:bookmarkStart w:id="48" w:name="_Toc11391"/>
      <w:bookmarkStart w:id="49" w:name="_Toc6287"/>
      <w:bookmarkStart w:id="50" w:name="_Toc2656"/>
      <w:bookmarkStart w:id="51" w:name="_Toc4140"/>
      <w:bookmarkStart w:id="52" w:name="_Toc212233058"/>
      <w:bookmarkStart w:id="53" w:name="_Toc212304766"/>
      <w:bookmarkStart w:id="54" w:name="_Toc212305018"/>
      <w:r>
        <w:rPr>
          <w:rFonts w:hint="eastAsia"/>
          <w:szCs w:val="21"/>
        </w:rPr>
        <w:t>术语和定义</w:t>
      </w:r>
      <w:bookmarkEnd w:id="46"/>
      <w:bookmarkEnd w:id="47"/>
      <w:bookmarkEnd w:id="48"/>
      <w:bookmarkEnd w:id="49"/>
      <w:bookmarkEnd w:id="50"/>
      <w:bookmarkEnd w:id="51"/>
      <w:bookmarkEnd w:id="52"/>
      <w:bookmarkEnd w:id="53"/>
      <w:bookmarkEnd w:id="54"/>
    </w:p>
    <w:p w14:paraId="15A85B0E" w14:textId="77777777" w:rsidR="00EA5509" w:rsidRDefault="00000000">
      <w:pPr>
        <w:pStyle w:val="afffff7"/>
        <w:ind w:firstLine="420"/>
      </w:pPr>
      <w:r>
        <w:rPr>
          <w:rFonts w:hint="eastAsia"/>
        </w:rPr>
        <w:t>下列术语和定义适用于本文件。</w:t>
      </w:r>
    </w:p>
    <w:p w14:paraId="5700A36D" w14:textId="60CAA774" w:rsidR="00317868" w:rsidRPr="00317868" w:rsidRDefault="00D17365" w:rsidP="00317868">
      <w:pPr>
        <w:pStyle w:val="afffffffffff6"/>
        <w:rPr>
          <w:rFonts w:hint="eastAsia"/>
        </w:rPr>
      </w:pPr>
      <w:r w:rsidRPr="00D17365">
        <w:br/>
      </w:r>
      <w:r w:rsidR="00317868">
        <w:rPr>
          <w:rFonts w:hint="eastAsia"/>
        </w:rPr>
        <w:t>量子-经典混合计算 quantum-classical hybrid computing</w:t>
      </w:r>
    </w:p>
    <w:p w14:paraId="1D403CB5" w14:textId="43857689" w:rsidR="00F64BE8" w:rsidRPr="00F64BE8" w:rsidRDefault="00317868" w:rsidP="00F64BE8">
      <w:pPr>
        <w:pStyle w:val="afffff7"/>
        <w:ind w:firstLine="420"/>
      </w:pPr>
      <w:r w:rsidRPr="00317868">
        <w:rPr>
          <w:rFonts w:hint="eastAsia"/>
        </w:rPr>
        <w:t>一种将量子处理单元与经典协处理器通过协同计算模型整合，共同完成计算任务的计算范式</w:t>
      </w:r>
      <w:r w:rsidR="00F64BE8" w:rsidRPr="00F64BE8">
        <w:rPr>
          <w:rFonts w:hint="eastAsia"/>
        </w:rPr>
        <w:t>。</w:t>
      </w:r>
    </w:p>
    <w:p w14:paraId="20033513" w14:textId="16B457AB" w:rsidR="00317868" w:rsidRPr="00317868" w:rsidRDefault="00F64BE8" w:rsidP="00317868">
      <w:pPr>
        <w:pStyle w:val="afffffffffff6"/>
        <w:rPr>
          <w:rFonts w:hint="eastAsia"/>
        </w:rPr>
      </w:pPr>
      <w:r w:rsidRPr="00F64BE8">
        <w:br/>
      </w:r>
      <w:r w:rsidR="00317868">
        <w:rPr>
          <w:rFonts w:hint="eastAsia"/>
        </w:rPr>
        <w:t>量子处理单元 quantum processing unit</w:t>
      </w:r>
    </w:p>
    <w:p w14:paraId="5A12F540" w14:textId="528299C3" w:rsidR="00F64BE8" w:rsidRPr="00F64BE8" w:rsidRDefault="00317868" w:rsidP="00F64BE8">
      <w:pPr>
        <w:pStyle w:val="afffff7"/>
        <w:ind w:firstLine="420"/>
      </w:pPr>
      <w:r w:rsidRPr="00317868">
        <w:rPr>
          <w:rFonts w:hint="eastAsia"/>
        </w:rPr>
        <w:t>执行量子计算指令的物理硬件系统</w:t>
      </w:r>
      <w:r w:rsidR="00F64BE8" w:rsidRPr="00F64BE8">
        <w:rPr>
          <w:rFonts w:hint="eastAsia"/>
        </w:rPr>
        <w:t>。</w:t>
      </w:r>
    </w:p>
    <w:p w14:paraId="0C6BC93F" w14:textId="2518FEC7" w:rsidR="00317868" w:rsidRPr="00317868" w:rsidRDefault="00F64BE8" w:rsidP="00317868">
      <w:pPr>
        <w:pStyle w:val="afffffffffff6"/>
        <w:rPr>
          <w:rFonts w:hint="eastAsia"/>
        </w:rPr>
      </w:pPr>
      <w:r w:rsidRPr="00F64BE8">
        <w:br/>
      </w:r>
      <w:r w:rsidR="00317868" w:rsidRPr="00317868">
        <w:rPr>
          <w:rFonts w:hint="eastAsia"/>
        </w:rPr>
        <w:t>后端提供商</w:t>
      </w:r>
      <w:r w:rsidR="00317868">
        <w:rPr>
          <w:rFonts w:hint="eastAsia"/>
        </w:rPr>
        <w:t xml:space="preserve"> backend provider</w:t>
      </w:r>
    </w:p>
    <w:p w14:paraId="799432EA" w14:textId="3FA7CD9E" w:rsidR="00F64BE8" w:rsidRPr="00F64BE8" w:rsidRDefault="00317868" w:rsidP="00F64BE8">
      <w:pPr>
        <w:pStyle w:val="afffff7"/>
        <w:ind w:firstLine="420"/>
      </w:pPr>
      <w:r w:rsidRPr="00317868">
        <w:rPr>
          <w:rFonts w:hint="eastAsia"/>
        </w:rPr>
        <w:t>提供量子计算资源访问服务的实体或平台</w:t>
      </w:r>
      <w:r w:rsidR="00F64BE8" w:rsidRPr="00F64BE8">
        <w:rPr>
          <w:rFonts w:hint="eastAsia"/>
        </w:rPr>
        <w:t>。</w:t>
      </w:r>
    </w:p>
    <w:p w14:paraId="767C81D4" w14:textId="1EDB4BE2" w:rsidR="00D17365" w:rsidRDefault="00F64BE8" w:rsidP="00F06D26">
      <w:pPr>
        <w:pStyle w:val="afffffffffff6"/>
        <w:rPr>
          <w:rFonts w:hint="eastAsia"/>
        </w:rPr>
      </w:pPr>
      <w:r w:rsidRPr="00F64BE8">
        <w:br/>
      </w:r>
      <w:r w:rsidR="00317868">
        <w:rPr>
          <w:rFonts w:hint="eastAsia"/>
        </w:rPr>
        <w:t>量子任务 quantum mission</w:t>
      </w:r>
    </w:p>
    <w:p w14:paraId="7986E3C7" w14:textId="77FD1375" w:rsidR="00F64BE8" w:rsidRDefault="00317868" w:rsidP="00F64BE8">
      <w:pPr>
        <w:pStyle w:val="afffff7"/>
        <w:ind w:firstLine="420"/>
      </w:pPr>
      <w:r w:rsidRPr="00317868">
        <w:rPr>
          <w:rFonts w:hint="eastAsia"/>
        </w:rPr>
        <w:t>一次完整的量子计算请求单元，包含量子程序、执行参数及资源需求</w:t>
      </w:r>
      <w:r w:rsidR="00F64BE8" w:rsidRPr="00F64BE8">
        <w:t>。</w:t>
      </w:r>
    </w:p>
    <w:p w14:paraId="3555B982" w14:textId="2AFA3E97" w:rsidR="00317868" w:rsidRDefault="00317868" w:rsidP="00317868">
      <w:pPr>
        <w:pStyle w:val="afffffffffff6"/>
      </w:pPr>
      <w:r w:rsidRPr="00317868">
        <w:br/>
      </w:r>
      <w:r>
        <w:rPr>
          <w:rFonts w:hint="eastAsia"/>
        </w:rPr>
        <w:t>互操作接口 interoperable interface</w:t>
      </w:r>
    </w:p>
    <w:p w14:paraId="71B3018E" w14:textId="5B0C6CAC" w:rsidR="00317868" w:rsidRDefault="00317868" w:rsidP="00317868">
      <w:pPr>
        <w:pStyle w:val="afffff7"/>
        <w:ind w:firstLine="420"/>
      </w:pPr>
      <w:r w:rsidRPr="00317868">
        <w:t>实现经典计算组件与量子计算组件之间控制指令与数据交换的标准化通信契约。</w:t>
      </w:r>
    </w:p>
    <w:p w14:paraId="79B291FE" w14:textId="00C8159D" w:rsidR="00317868" w:rsidRDefault="00317868" w:rsidP="00317868">
      <w:pPr>
        <w:pStyle w:val="affc"/>
        <w:spacing w:before="240" w:after="240"/>
      </w:pPr>
      <w:bookmarkStart w:id="55" w:name="_Toc212304767"/>
      <w:bookmarkStart w:id="56" w:name="_Toc212305019"/>
      <w:r>
        <w:rPr>
          <w:rFonts w:hint="eastAsia"/>
        </w:rPr>
        <w:t>缩略语</w:t>
      </w:r>
      <w:bookmarkEnd w:id="55"/>
      <w:bookmarkEnd w:id="56"/>
    </w:p>
    <w:p w14:paraId="562EB165" w14:textId="312D2593" w:rsidR="00317868" w:rsidRPr="00317868" w:rsidRDefault="00317868" w:rsidP="00317868">
      <w:pPr>
        <w:pStyle w:val="afffff7"/>
        <w:ind w:firstLine="420"/>
        <w:rPr>
          <w:rFonts w:hint="eastAsia"/>
        </w:rPr>
      </w:pPr>
      <w:r w:rsidRPr="00317868">
        <w:rPr>
          <w:rFonts w:hint="eastAsia"/>
        </w:rPr>
        <w:t>下列</w:t>
      </w:r>
      <w:r>
        <w:rPr>
          <w:rFonts w:hint="eastAsia"/>
        </w:rPr>
        <w:t>符合</w:t>
      </w:r>
      <w:r w:rsidRPr="00317868">
        <w:rPr>
          <w:rFonts w:hint="eastAsia"/>
        </w:rPr>
        <w:t>和</w:t>
      </w:r>
      <w:r>
        <w:rPr>
          <w:rFonts w:hint="eastAsia"/>
        </w:rPr>
        <w:t>缩略语</w:t>
      </w:r>
      <w:r w:rsidRPr="00317868">
        <w:rPr>
          <w:rFonts w:hint="eastAsia"/>
        </w:rPr>
        <w:t>适用于本文件。</w:t>
      </w:r>
    </w:p>
    <w:p w14:paraId="2D5302C9" w14:textId="6CF9A00F" w:rsidR="00317868" w:rsidRDefault="00317868" w:rsidP="00317868">
      <w:pPr>
        <w:pStyle w:val="afffff7"/>
        <w:ind w:firstLine="420"/>
        <w:rPr>
          <w:rFonts w:hint="eastAsia"/>
        </w:rPr>
      </w:pPr>
      <w:r>
        <w:rPr>
          <w:rFonts w:hint="eastAsia"/>
        </w:rPr>
        <w:t>API：应用程序编程接口</w:t>
      </w:r>
      <w:r>
        <w:rPr>
          <w:rFonts w:hint="eastAsia"/>
        </w:rPr>
        <w:t>（</w:t>
      </w:r>
      <w:r w:rsidRPr="00317868">
        <w:t>Application Programming Interface</w:t>
      </w:r>
      <w:r>
        <w:rPr>
          <w:rFonts w:hint="eastAsia"/>
        </w:rPr>
        <w:t>）</w:t>
      </w:r>
    </w:p>
    <w:p w14:paraId="374ED2F3" w14:textId="690F5DC5" w:rsidR="00317868" w:rsidRDefault="00317868" w:rsidP="00317868">
      <w:pPr>
        <w:pStyle w:val="afffff7"/>
        <w:ind w:firstLine="420"/>
        <w:rPr>
          <w:rFonts w:hint="eastAsia"/>
        </w:rPr>
      </w:pPr>
      <w:r>
        <w:rPr>
          <w:rFonts w:hint="eastAsia"/>
        </w:rPr>
        <w:t>JSON：JavaScript对象表示法</w:t>
      </w:r>
    </w:p>
    <w:p w14:paraId="14D42AEA" w14:textId="0D8D487A" w:rsidR="00317868" w:rsidRDefault="00317868" w:rsidP="00317868">
      <w:pPr>
        <w:pStyle w:val="afffff7"/>
        <w:ind w:firstLine="420"/>
        <w:rPr>
          <w:rFonts w:hint="eastAsia"/>
        </w:rPr>
      </w:pPr>
      <w:r>
        <w:rPr>
          <w:rFonts w:hint="eastAsia"/>
        </w:rPr>
        <w:t>QPU：量子处理单元</w:t>
      </w:r>
    </w:p>
    <w:p w14:paraId="67286935" w14:textId="11F93917" w:rsidR="00317868" w:rsidRPr="00317868" w:rsidRDefault="00317868" w:rsidP="00317868">
      <w:pPr>
        <w:pStyle w:val="afffff7"/>
        <w:ind w:firstLine="420"/>
      </w:pPr>
      <w:r>
        <w:rPr>
          <w:rFonts w:hint="eastAsia"/>
        </w:rPr>
        <w:t>SDK：软件开发工具包</w:t>
      </w:r>
      <w:r>
        <w:rPr>
          <w:rFonts w:hint="eastAsia"/>
        </w:rPr>
        <w:t>（</w:t>
      </w:r>
      <w:r w:rsidRPr="00317868">
        <w:t>Software Development Kit</w:t>
      </w:r>
      <w:r>
        <w:rPr>
          <w:rFonts w:hint="eastAsia"/>
        </w:rPr>
        <w:t>）</w:t>
      </w:r>
    </w:p>
    <w:p w14:paraId="1684935B" w14:textId="2DD4641D" w:rsidR="00317868" w:rsidRPr="00317868" w:rsidRDefault="00317868" w:rsidP="00317868">
      <w:pPr>
        <w:pStyle w:val="afffff7"/>
        <w:ind w:firstLine="420"/>
      </w:pPr>
      <w:r>
        <w:rPr>
          <w:rFonts w:hint="eastAsia"/>
        </w:rPr>
        <w:t>TLS：传输</w:t>
      </w:r>
      <w:proofErr w:type="gramStart"/>
      <w:r>
        <w:rPr>
          <w:rFonts w:hint="eastAsia"/>
        </w:rPr>
        <w:t>层安全</w:t>
      </w:r>
      <w:proofErr w:type="gramEnd"/>
      <w:r>
        <w:rPr>
          <w:rFonts w:hint="eastAsia"/>
        </w:rPr>
        <w:t>协议</w:t>
      </w:r>
      <w:r w:rsidR="00633DFD">
        <w:rPr>
          <w:rFonts w:hint="eastAsia"/>
        </w:rPr>
        <w:t>（</w:t>
      </w:r>
      <w:r w:rsidR="00633DFD" w:rsidRPr="00633DFD">
        <w:t>Transport Layer Security</w:t>
      </w:r>
      <w:r w:rsidR="00633DFD">
        <w:rPr>
          <w:rFonts w:hint="eastAsia"/>
        </w:rPr>
        <w:t>）</w:t>
      </w:r>
    </w:p>
    <w:p w14:paraId="5649ECE3" w14:textId="04669E2F" w:rsidR="00317868" w:rsidRDefault="00633DFD" w:rsidP="00633DFD">
      <w:pPr>
        <w:pStyle w:val="affc"/>
        <w:spacing w:before="240" w:after="240"/>
      </w:pPr>
      <w:bookmarkStart w:id="57" w:name="_Toc212304768"/>
      <w:bookmarkStart w:id="58" w:name="_Toc212305020"/>
      <w:r w:rsidRPr="00633DFD">
        <w:rPr>
          <w:rFonts w:hint="eastAsia"/>
        </w:rPr>
        <w:t>量子-经典混合计算平台架构概述</w:t>
      </w:r>
      <w:bookmarkEnd w:id="57"/>
      <w:bookmarkEnd w:id="58"/>
    </w:p>
    <w:p w14:paraId="7A94518D" w14:textId="327CA3A6" w:rsidR="00633DFD" w:rsidRDefault="00633DFD" w:rsidP="00633DFD">
      <w:pPr>
        <w:pStyle w:val="afffff7"/>
        <w:ind w:firstLine="420"/>
      </w:pPr>
      <w:r w:rsidRPr="00633DFD">
        <w:rPr>
          <w:rFonts w:hint="eastAsia"/>
        </w:rPr>
        <w:t>量子-经典混合计算平台逻辑架构包含以下组件及其交互关系：</w:t>
      </w:r>
    </w:p>
    <w:p w14:paraId="4B80E42C" w14:textId="77777777" w:rsidR="00633DFD" w:rsidRDefault="00633DFD" w:rsidP="00951146">
      <w:pPr>
        <w:pStyle w:val="af5"/>
        <w:rPr>
          <w:rFonts w:hint="eastAsia"/>
        </w:rPr>
      </w:pPr>
      <w:r>
        <w:rPr>
          <w:rFonts w:hint="eastAsia"/>
        </w:rPr>
        <w:t>用户应用层：承载混合计算算法与应用软件。</w:t>
      </w:r>
    </w:p>
    <w:p w14:paraId="2ABE53E9" w14:textId="77777777" w:rsidR="00633DFD" w:rsidRDefault="00633DFD" w:rsidP="00951146">
      <w:pPr>
        <w:pStyle w:val="af5"/>
        <w:rPr>
          <w:rFonts w:hint="eastAsia"/>
        </w:rPr>
      </w:pPr>
      <w:r>
        <w:rPr>
          <w:rFonts w:hint="eastAsia"/>
        </w:rPr>
        <w:lastRenderedPageBreak/>
        <w:t>混合计算框架层：提供任务调度、资源管理、电路编译等核心服务。</w:t>
      </w:r>
    </w:p>
    <w:p w14:paraId="62A5E902" w14:textId="77777777" w:rsidR="00633DFD" w:rsidRDefault="00633DFD" w:rsidP="00951146">
      <w:pPr>
        <w:pStyle w:val="af5"/>
        <w:rPr>
          <w:rFonts w:hint="eastAsia"/>
        </w:rPr>
      </w:pPr>
      <w:r>
        <w:rPr>
          <w:rFonts w:hint="eastAsia"/>
        </w:rPr>
        <w:t>经典计算资源：包括CPU、GPU及内存等经典计算单元。</w:t>
      </w:r>
    </w:p>
    <w:p w14:paraId="11E8E9FD" w14:textId="77777777" w:rsidR="00633DFD" w:rsidRDefault="00633DFD" w:rsidP="00951146">
      <w:pPr>
        <w:pStyle w:val="af5"/>
        <w:rPr>
          <w:rFonts w:hint="eastAsia"/>
        </w:rPr>
      </w:pPr>
      <w:r>
        <w:rPr>
          <w:rFonts w:hint="eastAsia"/>
        </w:rPr>
        <w:t>量子计算资源：涵盖超导、离子</w:t>
      </w:r>
      <w:proofErr w:type="gramStart"/>
      <w:r>
        <w:rPr>
          <w:rFonts w:hint="eastAsia"/>
        </w:rPr>
        <w:t>阱</w:t>
      </w:r>
      <w:proofErr w:type="gramEnd"/>
      <w:r>
        <w:rPr>
          <w:rFonts w:hint="eastAsia"/>
        </w:rPr>
        <w:t>等不同物理实现的量子处理单元。</w:t>
      </w:r>
    </w:p>
    <w:p w14:paraId="2F6556D8" w14:textId="77777777" w:rsidR="00633DFD" w:rsidRDefault="00633DFD" w:rsidP="00951146">
      <w:pPr>
        <w:pStyle w:val="af5"/>
        <w:rPr>
          <w:rFonts w:hint="eastAsia"/>
        </w:rPr>
      </w:pPr>
      <w:r>
        <w:rPr>
          <w:rFonts w:hint="eastAsia"/>
        </w:rPr>
        <w:t>互操作接口总线：作为连接经典框架与量子资源的标准化通信通道，承载本文件定义的各类接口协议。</w:t>
      </w:r>
    </w:p>
    <w:p w14:paraId="52BBF679" w14:textId="7E6FD7DB" w:rsidR="00633DFD" w:rsidRDefault="00633DFD" w:rsidP="00633DFD">
      <w:pPr>
        <w:pStyle w:val="affc"/>
        <w:spacing w:before="240" w:after="240"/>
      </w:pPr>
      <w:bookmarkStart w:id="59" w:name="_Toc212304769"/>
      <w:bookmarkStart w:id="60" w:name="_Toc212305021"/>
      <w:r>
        <w:rPr>
          <w:rFonts w:hint="eastAsia"/>
        </w:rPr>
        <w:t>互操作接口通用原则</w:t>
      </w:r>
      <w:bookmarkEnd w:id="59"/>
      <w:bookmarkEnd w:id="60"/>
    </w:p>
    <w:p w14:paraId="0762D1F9" w14:textId="4D599E4C" w:rsidR="00633DFD" w:rsidRDefault="00633DFD" w:rsidP="00633DFD">
      <w:pPr>
        <w:pStyle w:val="affd"/>
        <w:spacing w:before="120" w:after="120"/>
      </w:pPr>
      <w:bookmarkStart w:id="61" w:name="_Toc212304770"/>
      <w:bookmarkStart w:id="62" w:name="_Toc212305022"/>
      <w:r>
        <w:rPr>
          <w:rFonts w:hint="eastAsia"/>
        </w:rPr>
        <w:t>接口设计原则</w:t>
      </w:r>
      <w:bookmarkEnd w:id="61"/>
      <w:bookmarkEnd w:id="62"/>
    </w:p>
    <w:p w14:paraId="7C6D2979" w14:textId="77777777" w:rsidR="00633DFD" w:rsidRDefault="00633DFD" w:rsidP="00633DFD">
      <w:pPr>
        <w:pStyle w:val="afffffffff3"/>
        <w:rPr>
          <w:rFonts w:hint="eastAsia"/>
        </w:rPr>
      </w:pPr>
      <w:r>
        <w:rPr>
          <w:rFonts w:hint="eastAsia"/>
        </w:rPr>
        <w:t>平台接口设计遵循声明式编程模型，用户通过接口声明计算任务目标，系统自动完成底层资源适配与优化。</w:t>
      </w:r>
    </w:p>
    <w:p w14:paraId="02DCF63B" w14:textId="77777777" w:rsidR="00633DFD" w:rsidRDefault="00633DFD" w:rsidP="00633DFD">
      <w:pPr>
        <w:pStyle w:val="afffffffff3"/>
        <w:rPr>
          <w:rFonts w:hint="eastAsia"/>
        </w:rPr>
      </w:pPr>
      <w:r>
        <w:rPr>
          <w:rFonts w:hint="eastAsia"/>
        </w:rPr>
        <w:t>任务管理接口采用异步通信模式，任务提交接口应在500毫秒内返回接受状态及任务唯一标识符。</w:t>
      </w:r>
    </w:p>
    <w:p w14:paraId="71DEDEDE" w14:textId="77777777" w:rsidR="00633DFD" w:rsidRDefault="00633DFD" w:rsidP="00633DFD">
      <w:pPr>
        <w:pStyle w:val="afffffffff3"/>
        <w:rPr>
          <w:rFonts w:hint="eastAsia"/>
        </w:rPr>
      </w:pPr>
      <w:r>
        <w:rPr>
          <w:rFonts w:hint="eastAsia"/>
        </w:rPr>
        <w:t>接口设计具备能力发现机制，客户端通过查询接口获取后端支持的量子门集合、量子比特数目及编译器版本等信息。</w:t>
      </w:r>
    </w:p>
    <w:p w14:paraId="558CA6F6" w14:textId="1E6BA988" w:rsidR="00633DFD" w:rsidRDefault="00633DFD" w:rsidP="00633DFD">
      <w:pPr>
        <w:pStyle w:val="affd"/>
        <w:spacing w:before="120" w:after="120"/>
      </w:pPr>
      <w:bookmarkStart w:id="63" w:name="_Toc212304771"/>
      <w:bookmarkStart w:id="64" w:name="_Toc212305023"/>
      <w:r>
        <w:rPr>
          <w:rFonts w:hint="eastAsia"/>
        </w:rPr>
        <w:t>版本管理要求</w:t>
      </w:r>
      <w:bookmarkEnd w:id="63"/>
      <w:bookmarkEnd w:id="64"/>
    </w:p>
    <w:p w14:paraId="2960AFC8" w14:textId="77777777" w:rsidR="00633DFD" w:rsidRDefault="00633DFD" w:rsidP="00633DFD">
      <w:pPr>
        <w:pStyle w:val="afffffffff3"/>
        <w:rPr>
          <w:rFonts w:hint="eastAsia"/>
        </w:rPr>
      </w:pPr>
      <w:r>
        <w:rPr>
          <w:rFonts w:hint="eastAsia"/>
        </w:rPr>
        <w:t>所有接口统一在统一资源标识符中嵌入主版本号，格式为“/v{主版本号}/{接口路径}”。</w:t>
      </w:r>
    </w:p>
    <w:p w14:paraId="7D444BDE" w14:textId="77777777" w:rsidR="00633DFD" w:rsidRDefault="00633DFD" w:rsidP="00633DFD">
      <w:pPr>
        <w:pStyle w:val="afffffffff3"/>
        <w:rPr>
          <w:rFonts w:hint="eastAsia"/>
        </w:rPr>
      </w:pPr>
      <w:r>
        <w:rPr>
          <w:rFonts w:hint="eastAsia"/>
        </w:rPr>
        <w:t>接口新版本须保持对旧版本必选字段的向前兼容，禁止删除或修改已有必选字段的定义。</w:t>
      </w:r>
    </w:p>
    <w:p w14:paraId="401F770A" w14:textId="77777777" w:rsidR="00633DFD" w:rsidRDefault="00633DFD" w:rsidP="00633DFD">
      <w:pPr>
        <w:pStyle w:val="afffffffff3"/>
        <w:rPr>
          <w:rFonts w:hint="eastAsia"/>
        </w:rPr>
      </w:pPr>
      <w:r>
        <w:rPr>
          <w:rFonts w:hint="eastAsia"/>
        </w:rPr>
        <w:t>服务提供商对已发布接口版本的维护支持周期不低于24个月，并在版本终止支持前180天发布公告。</w:t>
      </w:r>
    </w:p>
    <w:p w14:paraId="40CD4314" w14:textId="77777777" w:rsidR="003F0736" w:rsidRPr="00664046" w:rsidRDefault="003F0736" w:rsidP="003F0736">
      <w:pPr>
        <w:pStyle w:val="affc"/>
        <w:spacing w:before="240" w:after="240"/>
      </w:pPr>
      <w:bookmarkStart w:id="65" w:name="_Toc181655315"/>
      <w:bookmarkStart w:id="66" w:name="_Toc181655448"/>
      <w:bookmarkStart w:id="67" w:name="_Toc182166559"/>
      <w:bookmarkStart w:id="68" w:name="_Toc182166978"/>
      <w:bookmarkStart w:id="69" w:name="_Toc182217285"/>
      <w:bookmarkStart w:id="70" w:name="_Toc182217331"/>
      <w:bookmarkStart w:id="71" w:name="_Toc182317868"/>
      <w:bookmarkStart w:id="72" w:name="_Toc184751972"/>
      <w:bookmarkStart w:id="73" w:name="_Toc186758673"/>
      <w:bookmarkStart w:id="74" w:name="_Toc188455085"/>
      <w:bookmarkStart w:id="75" w:name="_Toc188459291"/>
      <w:bookmarkStart w:id="76" w:name="_Toc188517801"/>
      <w:bookmarkStart w:id="77" w:name="_Toc190081990"/>
      <w:bookmarkStart w:id="78" w:name="_Toc190082644"/>
      <w:bookmarkStart w:id="79" w:name="_Toc190090569"/>
      <w:bookmarkStart w:id="80" w:name="_Toc190094620"/>
      <w:bookmarkStart w:id="81" w:name="_Toc190097103"/>
      <w:bookmarkStart w:id="82" w:name="_Toc190173948"/>
      <w:bookmarkStart w:id="83" w:name="_Toc190192119"/>
      <w:bookmarkStart w:id="84" w:name="_Toc190792465"/>
      <w:bookmarkStart w:id="85" w:name="_Toc212304772"/>
      <w:bookmarkStart w:id="86" w:name="_Toc212305024"/>
      <w:r w:rsidRPr="00664046">
        <w:rPr>
          <w:rFonts w:hint="eastAsia"/>
        </w:rPr>
        <w:t>接口要求</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1D932997" w14:textId="77777777" w:rsidR="003F0736" w:rsidRDefault="003F0736" w:rsidP="003F0736">
      <w:pPr>
        <w:pStyle w:val="affd"/>
        <w:spacing w:before="120" w:after="120"/>
      </w:pPr>
      <w:bookmarkStart w:id="87" w:name="_Toc184751973"/>
      <w:bookmarkStart w:id="88" w:name="_Toc186758674"/>
      <w:bookmarkStart w:id="89" w:name="_Toc188455086"/>
      <w:bookmarkStart w:id="90" w:name="_Toc188459292"/>
      <w:bookmarkStart w:id="91" w:name="_Toc188517802"/>
      <w:bookmarkStart w:id="92" w:name="_Toc190081991"/>
      <w:bookmarkStart w:id="93" w:name="_Toc190082645"/>
      <w:bookmarkStart w:id="94" w:name="_Toc190090570"/>
      <w:bookmarkStart w:id="95" w:name="_Toc190094621"/>
      <w:bookmarkStart w:id="96" w:name="_Toc190097104"/>
      <w:bookmarkStart w:id="97" w:name="_Toc190173949"/>
      <w:bookmarkStart w:id="98" w:name="_Toc190192120"/>
      <w:bookmarkStart w:id="99" w:name="_Toc190792466"/>
      <w:bookmarkStart w:id="100" w:name="_Toc212304773"/>
      <w:bookmarkStart w:id="101" w:name="_Toc212305025"/>
      <w:r>
        <w:rPr>
          <w:rFonts w:hint="eastAsia"/>
        </w:rPr>
        <w:t>接口设计</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31AF38BC" w14:textId="77777777" w:rsidR="003F0736" w:rsidRDefault="003F0736" w:rsidP="003F0736">
      <w:pPr>
        <w:pStyle w:val="afffff7"/>
        <w:ind w:firstLine="420"/>
      </w:pPr>
      <w:r>
        <w:rPr>
          <w:rFonts w:hint="eastAsia"/>
        </w:rPr>
        <w:t>服务接口设计的基本原则包括但不限于：</w:t>
      </w:r>
    </w:p>
    <w:p w14:paraId="2A204496" w14:textId="77777777" w:rsidR="003F0736" w:rsidRDefault="003F0736" w:rsidP="00951146">
      <w:pPr>
        <w:pStyle w:val="af5"/>
        <w:numPr>
          <w:ilvl w:val="0"/>
          <w:numId w:val="32"/>
        </w:numPr>
      </w:pPr>
      <w:r>
        <w:rPr>
          <w:rFonts w:hint="eastAsia"/>
        </w:rPr>
        <w:t>安全性原则：提供多种安全可靠的技术手段，保证接口数据的安全；</w:t>
      </w:r>
    </w:p>
    <w:p w14:paraId="32F4027D" w14:textId="77777777" w:rsidR="003F0736" w:rsidRDefault="003F0736" w:rsidP="00951146">
      <w:pPr>
        <w:pStyle w:val="af5"/>
      </w:pPr>
      <w:r>
        <w:rPr>
          <w:rFonts w:hint="eastAsia"/>
        </w:rPr>
        <w:t>开放性原则：采用</w:t>
      </w:r>
      <w:r w:rsidRPr="009A21FB">
        <w:rPr>
          <w:rFonts w:hint="eastAsia"/>
        </w:rPr>
        <w:t>通用的接口设计标准</w:t>
      </w:r>
      <w:r>
        <w:rPr>
          <w:rFonts w:hint="eastAsia"/>
        </w:rPr>
        <w:t>，保证与其他系统的互联互通；</w:t>
      </w:r>
    </w:p>
    <w:p w14:paraId="561040A3" w14:textId="77777777" w:rsidR="003F0736" w:rsidRDefault="003F0736" w:rsidP="00951146">
      <w:pPr>
        <w:pStyle w:val="af5"/>
      </w:pPr>
      <w:r>
        <w:rPr>
          <w:rFonts w:hint="eastAsia"/>
        </w:rPr>
        <w:t>灵活性原则：根据业务变化，灵活调整接口容量与性能；</w:t>
      </w:r>
    </w:p>
    <w:p w14:paraId="488C9524" w14:textId="77777777" w:rsidR="003F0736" w:rsidRDefault="003F0736" w:rsidP="00951146">
      <w:pPr>
        <w:pStyle w:val="af5"/>
      </w:pPr>
      <w:r w:rsidRPr="00CC20A2">
        <w:t>松耦合原则：</w:t>
      </w:r>
      <w:r>
        <w:rPr>
          <w:rFonts w:hint="eastAsia"/>
        </w:rPr>
        <w:t>减少</w:t>
      </w:r>
      <w:r w:rsidRPr="00CC20A2">
        <w:t>提供方的业务系统对接口服务实现的依赖性。</w:t>
      </w:r>
    </w:p>
    <w:p w14:paraId="54425D72" w14:textId="77777777" w:rsidR="003F0736" w:rsidRDefault="003F0736" w:rsidP="003F0736">
      <w:pPr>
        <w:pStyle w:val="affd"/>
        <w:spacing w:before="120" w:after="120"/>
      </w:pPr>
      <w:bookmarkStart w:id="102" w:name="_Toc181981444"/>
      <w:bookmarkStart w:id="103" w:name="_Toc181982176"/>
      <w:bookmarkStart w:id="104" w:name="_Toc182166562"/>
      <w:bookmarkStart w:id="105" w:name="_Toc182166981"/>
      <w:bookmarkStart w:id="106" w:name="_Toc182217287"/>
      <w:bookmarkStart w:id="107" w:name="_Toc182217333"/>
      <w:bookmarkStart w:id="108" w:name="_Toc182317870"/>
      <w:bookmarkStart w:id="109" w:name="_Toc184751974"/>
      <w:bookmarkStart w:id="110" w:name="_Toc186758675"/>
      <w:bookmarkStart w:id="111" w:name="_Toc188455087"/>
      <w:bookmarkStart w:id="112" w:name="_Toc188459293"/>
      <w:bookmarkStart w:id="113" w:name="_Toc188517803"/>
      <w:bookmarkStart w:id="114" w:name="_Toc190081992"/>
      <w:bookmarkStart w:id="115" w:name="_Toc190082646"/>
      <w:bookmarkStart w:id="116" w:name="_Toc190090571"/>
      <w:bookmarkStart w:id="117" w:name="_Toc190094622"/>
      <w:bookmarkStart w:id="118" w:name="_Toc190097105"/>
      <w:bookmarkStart w:id="119" w:name="_Toc190173950"/>
      <w:bookmarkStart w:id="120" w:name="_Toc190192121"/>
      <w:bookmarkStart w:id="121" w:name="_Toc190792467"/>
      <w:bookmarkStart w:id="122" w:name="_Toc212304774"/>
      <w:bookmarkStart w:id="123" w:name="_Toc212305026"/>
      <w:r>
        <w:rPr>
          <w:rFonts w:hint="eastAsia"/>
        </w:rPr>
        <w:t>接口开发</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1107B050" w14:textId="77777777" w:rsidR="003F0736" w:rsidRDefault="003F0736" w:rsidP="003F0736">
      <w:pPr>
        <w:pStyle w:val="afffff7"/>
        <w:ind w:firstLine="420"/>
      </w:pPr>
      <w:r>
        <w:rPr>
          <w:rFonts w:hint="eastAsia"/>
        </w:rPr>
        <w:t>服务接口开发要求包括但不限于：</w:t>
      </w:r>
    </w:p>
    <w:p w14:paraId="6F03B4FE" w14:textId="77777777" w:rsidR="003F0736" w:rsidRDefault="003F0736" w:rsidP="00951146">
      <w:pPr>
        <w:pStyle w:val="af5"/>
        <w:numPr>
          <w:ilvl w:val="0"/>
          <w:numId w:val="37"/>
        </w:numPr>
      </w:pPr>
      <w:r w:rsidRPr="00AD690F">
        <w:rPr>
          <w:rFonts w:hint="eastAsia"/>
        </w:rPr>
        <w:t>接口名称：接口的</w:t>
      </w:r>
      <w:r>
        <w:rPr>
          <w:rFonts w:hint="eastAsia"/>
        </w:rPr>
        <w:t>中文名称宜包含提供方名称、共享信息名称和接口分类等信息；</w:t>
      </w:r>
    </w:p>
    <w:p w14:paraId="7C435C7F" w14:textId="77777777" w:rsidR="003F0736" w:rsidRDefault="003F0736" w:rsidP="00951146">
      <w:pPr>
        <w:pStyle w:val="af5"/>
      </w:pPr>
      <w:r>
        <w:rPr>
          <w:rFonts w:hint="eastAsia"/>
        </w:rPr>
        <w:t>接口方式：包括</w:t>
      </w:r>
      <w:proofErr w:type="spellStart"/>
      <w:r>
        <w:rPr>
          <w:rFonts w:hint="eastAsia"/>
        </w:rPr>
        <w:t>WebService</w:t>
      </w:r>
      <w:proofErr w:type="spellEnd"/>
      <w:r>
        <w:rPr>
          <w:rFonts w:hint="eastAsia"/>
        </w:rPr>
        <w:t>和REST两种方式，若为REST方式，应标明REST操作；</w:t>
      </w:r>
    </w:p>
    <w:p w14:paraId="3F406774" w14:textId="77777777" w:rsidR="003F0736" w:rsidRDefault="003F0736" w:rsidP="00951146">
      <w:pPr>
        <w:pStyle w:val="af5"/>
      </w:pPr>
      <w:r>
        <w:rPr>
          <w:rFonts w:hint="eastAsia"/>
        </w:rPr>
        <w:t>接口方法：命名应采用大小写混合的形式，以小写字母开头，名称中其他单词的首字母以大写字母开头，不应使用下划线分割单词；</w:t>
      </w:r>
    </w:p>
    <w:p w14:paraId="24CD9599" w14:textId="77777777" w:rsidR="003F0736" w:rsidRDefault="003F0736" w:rsidP="00951146">
      <w:pPr>
        <w:pStyle w:val="af5"/>
      </w:pPr>
      <w:r>
        <w:rPr>
          <w:rFonts w:hint="eastAsia"/>
        </w:rPr>
        <w:t>接口测试：接口应对信息共享协同平台开放测试权限，并提供测试用例；</w:t>
      </w:r>
    </w:p>
    <w:p w14:paraId="7DF0DADB" w14:textId="77777777" w:rsidR="003F0736" w:rsidRDefault="003F0736" w:rsidP="00951146">
      <w:pPr>
        <w:pStyle w:val="af5"/>
      </w:pPr>
      <w:r>
        <w:rPr>
          <w:rFonts w:hint="eastAsia"/>
        </w:rPr>
        <w:t>接口授权：提供方授权的接口应明确管控参数</w:t>
      </w:r>
      <w:proofErr w:type="spellStart"/>
      <w:r>
        <w:rPr>
          <w:rFonts w:hint="eastAsia"/>
        </w:rPr>
        <w:t>ApiKey</w:t>
      </w:r>
      <w:proofErr w:type="spellEnd"/>
      <w:r>
        <w:rPr>
          <w:rFonts w:hint="eastAsia"/>
        </w:rPr>
        <w:t>；</w:t>
      </w:r>
    </w:p>
    <w:p w14:paraId="1C090051" w14:textId="77777777" w:rsidR="003F0736" w:rsidRDefault="003F0736" w:rsidP="00951146">
      <w:pPr>
        <w:pStyle w:val="af5"/>
      </w:pPr>
      <w:r>
        <w:rPr>
          <w:rFonts w:hint="eastAsia"/>
        </w:rPr>
        <w:t>接口参数：</w:t>
      </w:r>
    </w:p>
    <w:p w14:paraId="205DE78A" w14:textId="77777777" w:rsidR="003F0736" w:rsidRDefault="003F0736" w:rsidP="003F0736">
      <w:pPr>
        <w:pStyle w:val="af6"/>
        <w:tabs>
          <w:tab w:val="clear" w:pos="851"/>
          <w:tab w:val="num" w:pos="1276"/>
        </w:tabs>
      </w:pPr>
      <w:r>
        <w:rPr>
          <w:rFonts w:hint="eastAsia"/>
        </w:rPr>
        <w:t>REST类型的服务接口</w:t>
      </w:r>
      <w:r w:rsidRPr="00F831FE">
        <w:rPr>
          <w:rFonts w:hint="eastAsia"/>
        </w:rPr>
        <w:t>，仅允许在Header里传入授权验证相关的参数，不允许使</w:t>
      </w:r>
      <w:r>
        <w:rPr>
          <w:rFonts w:hint="eastAsia"/>
        </w:rPr>
        <w:t>用信息共享协同平台保留的参数名</w:t>
      </w:r>
      <w:proofErr w:type="spellStart"/>
      <w:r>
        <w:rPr>
          <w:rFonts w:hint="eastAsia"/>
        </w:rPr>
        <w:t>AppKey</w:t>
      </w:r>
      <w:proofErr w:type="spellEnd"/>
      <w:r>
        <w:rPr>
          <w:rFonts w:hint="eastAsia"/>
        </w:rPr>
        <w:t>、</w:t>
      </w:r>
      <w:proofErr w:type="spellStart"/>
      <w:r>
        <w:rPr>
          <w:rFonts w:hint="eastAsia"/>
        </w:rPr>
        <w:t>AppSecret</w:t>
      </w:r>
      <w:proofErr w:type="spellEnd"/>
      <w:r>
        <w:rPr>
          <w:rFonts w:hint="eastAsia"/>
        </w:rPr>
        <w:t>、</w:t>
      </w:r>
      <w:proofErr w:type="spellStart"/>
      <w:r>
        <w:rPr>
          <w:rFonts w:hint="eastAsia"/>
        </w:rPr>
        <w:t>ApiKey</w:t>
      </w:r>
      <w:proofErr w:type="spellEnd"/>
      <w:r>
        <w:rPr>
          <w:rFonts w:hint="eastAsia"/>
        </w:rPr>
        <w:t>、</w:t>
      </w:r>
      <w:proofErr w:type="spellStart"/>
      <w:r>
        <w:rPr>
          <w:rFonts w:hint="eastAsia"/>
        </w:rPr>
        <w:t>ApiSecret</w:t>
      </w:r>
      <w:proofErr w:type="spellEnd"/>
      <w:r>
        <w:rPr>
          <w:rFonts w:hint="eastAsia"/>
        </w:rPr>
        <w:t>，POST方式的接口支持在Body中传递Application/JSON格式的参数；</w:t>
      </w:r>
    </w:p>
    <w:p w14:paraId="4D8850E1" w14:textId="77777777" w:rsidR="003F0736" w:rsidRDefault="003F0736" w:rsidP="003F0736">
      <w:pPr>
        <w:pStyle w:val="af6"/>
        <w:tabs>
          <w:tab w:val="clear" w:pos="851"/>
          <w:tab w:val="num" w:pos="1276"/>
        </w:tabs>
      </w:pPr>
      <w:proofErr w:type="spellStart"/>
      <w:r>
        <w:rPr>
          <w:rFonts w:hint="eastAsia"/>
        </w:rPr>
        <w:t>WebService</w:t>
      </w:r>
      <w:proofErr w:type="spellEnd"/>
      <w:r>
        <w:rPr>
          <w:rFonts w:hint="eastAsia"/>
        </w:rPr>
        <w:t>类型的服务接口，</w:t>
      </w:r>
      <w:r w:rsidRPr="004E6F25">
        <w:rPr>
          <w:rFonts w:hint="eastAsia"/>
        </w:rPr>
        <w:t>不允许</w:t>
      </w:r>
      <w:r>
        <w:rPr>
          <w:rFonts w:hint="eastAsia"/>
        </w:rPr>
        <w:t>在Header传递参数，应在Body中进行传递；</w:t>
      </w:r>
    </w:p>
    <w:p w14:paraId="0193A6FA" w14:textId="77777777" w:rsidR="003F0736" w:rsidRDefault="003F0736" w:rsidP="003F0736">
      <w:pPr>
        <w:pStyle w:val="af6"/>
        <w:tabs>
          <w:tab w:val="clear" w:pos="851"/>
          <w:tab w:val="num" w:pos="1276"/>
        </w:tabs>
      </w:pPr>
      <w:r>
        <w:rPr>
          <w:rFonts w:hint="eastAsia"/>
        </w:rPr>
        <w:t>传递参数为中文字符时，应采用UTF-8编码。</w:t>
      </w:r>
    </w:p>
    <w:p w14:paraId="18797321" w14:textId="77777777" w:rsidR="003F0736" w:rsidRDefault="003F0736" w:rsidP="00951146">
      <w:pPr>
        <w:pStyle w:val="af5"/>
      </w:pPr>
      <w:r>
        <w:rPr>
          <w:rFonts w:hint="eastAsia"/>
        </w:rPr>
        <w:t>返回数据：</w:t>
      </w:r>
    </w:p>
    <w:p w14:paraId="06427636" w14:textId="77777777" w:rsidR="003F0736" w:rsidRDefault="003F0736" w:rsidP="003F0736">
      <w:pPr>
        <w:pStyle w:val="af6"/>
        <w:tabs>
          <w:tab w:val="clear" w:pos="851"/>
          <w:tab w:val="num" w:pos="1276"/>
        </w:tabs>
      </w:pPr>
      <w:r>
        <w:rPr>
          <w:rFonts w:hint="eastAsia"/>
        </w:rPr>
        <w:t>接口注册时应标明接口的返回格式；</w:t>
      </w:r>
    </w:p>
    <w:p w14:paraId="3EBD9D98" w14:textId="77777777" w:rsidR="003F0736" w:rsidRDefault="003F0736" w:rsidP="003F0736">
      <w:pPr>
        <w:pStyle w:val="af6"/>
        <w:tabs>
          <w:tab w:val="clear" w:pos="851"/>
          <w:tab w:val="num" w:pos="1276"/>
        </w:tabs>
      </w:pPr>
      <w:r>
        <w:rPr>
          <w:rFonts w:hint="eastAsia"/>
        </w:rPr>
        <w:t>返回数据应采用固定的格式封装，一般为xml、</w:t>
      </w:r>
      <w:r w:rsidRPr="002C1C7B">
        <w:t>JSON</w:t>
      </w:r>
      <w:r>
        <w:rPr>
          <w:rFonts w:hint="eastAsia"/>
        </w:rPr>
        <w:t>等。</w:t>
      </w:r>
    </w:p>
    <w:p w14:paraId="0B53933F" w14:textId="77777777" w:rsidR="003F0736" w:rsidRDefault="003F0736" w:rsidP="003F0736">
      <w:pPr>
        <w:pStyle w:val="affd"/>
        <w:spacing w:before="120" w:after="120"/>
      </w:pPr>
      <w:bookmarkStart w:id="124" w:name="_Toc190192123"/>
      <w:bookmarkStart w:id="125" w:name="_Toc190792468"/>
      <w:bookmarkStart w:id="126" w:name="_Toc212304775"/>
      <w:bookmarkStart w:id="127" w:name="_Toc212305027"/>
      <w:r>
        <w:rPr>
          <w:rFonts w:hint="eastAsia"/>
        </w:rPr>
        <w:t>接口调用</w:t>
      </w:r>
      <w:bookmarkEnd w:id="124"/>
      <w:bookmarkEnd w:id="125"/>
      <w:bookmarkEnd w:id="126"/>
      <w:bookmarkEnd w:id="127"/>
    </w:p>
    <w:p w14:paraId="20448A8A" w14:textId="77777777" w:rsidR="003F0736" w:rsidRDefault="003F0736" w:rsidP="003F0736">
      <w:pPr>
        <w:pStyle w:val="afffff7"/>
        <w:ind w:firstLine="420"/>
      </w:pPr>
      <w:r>
        <w:rPr>
          <w:rFonts w:hint="eastAsia"/>
        </w:rPr>
        <w:lastRenderedPageBreak/>
        <w:t>接口调用方式</w:t>
      </w:r>
      <w:r w:rsidRPr="00C57CBC">
        <w:rPr>
          <w:rFonts w:hint="eastAsia"/>
        </w:rPr>
        <w:t>符合以下要求：</w:t>
      </w:r>
    </w:p>
    <w:p w14:paraId="0083A1E2" w14:textId="77777777" w:rsidR="003F0736" w:rsidRDefault="003F0736" w:rsidP="00951146">
      <w:pPr>
        <w:pStyle w:val="af5"/>
        <w:numPr>
          <w:ilvl w:val="0"/>
          <w:numId w:val="38"/>
        </w:numPr>
      </w:pPr>
      <w:r>
        <w:rPr>
          <w:rFonts w:hint="eastAsia"/>
        </w:rPr>
        <w:t>应使用</w:t>
      </w:r>
      <w:bookmarkStart w:id="128" w:name="OLE_LINK8"/>
      <w:bookmarkStart w:id="129" w:name="OLE_LINK9"/>
      <w:bookmarkStart w:id="130" w:name="OLE_LINK10"/>
      <w:r w:rsidRPr="00E84C44">
        <w:rPr>
          <w:rFonts w:hint="eastAsia"/>
        </w:rPr>
        <w:t>超文本传输协议（HTTP</w:t>
      </w:r>
      <w:r>
        <w:rPr>
          <w:rFonts w:hint="eastAsia"/>
        </w:rPr>
        <w:t>，</w:t>
      </w:r>
      <w:r w:rsidRPr="00E84C44">
        <w:rPr>
          <w:rFonts w:hint="eastAsia"/>
        </w:rPr>
        <w:t>Hypertext Transfer Protocol）</w:t>
      </w:r>
      <w:r>
        <w:rPr>
          <w:rFonts w:hint="eastAsia"/>
        </w:rPr>
        <w:t>或</w:t>
      </w:r>
      <w:bookmarkEnd w:id="128"/>
      <w:bookmarkEnd w:id="129"/>
      <w:bookmarkEnd w:id="130"/>
      <w:r w:rsidRPr="00E84C44">
        <w:rPr>
          <w:rFonts w:hint="eastAsia"/>
        </w:rPr>
        <w:t>超文本传输安全协议</w:t>
      </w:r>
      <w:r w:rsidRPr="004B71CC">
        <w:rPr>
          <w:rFonts w:hint="eastAsia"/>
        </w:rPr>
        <w:t>（HTTPS</w:t>
      </w:r>
      <w:r>
        <w:rPr>
          <w:rFonts w:hint="eastAsia"/>
        </w:rPr>
        <w:t>，</w:t>
      </w:r>
      <w:r w:rsidRPr="004B71CC">
        <w:rPr>
          <w:rFonts w:hint="eastAsia"/>
        </w:rPr>
        <w:t>Hypert</w:t>
      </w:r>
      <w:r>
        <w:rPr>
          <w:rFonts w:hint="eastAsia"/>
        </w:rPr>
        <w:t>ext Transfer Protocol Secure</w:t>
      </w:r>
      <w:r w:rsidRPr="004B71CC">
        <w:rPr>
          <w:rFonts w:hint="eastAsia"/>
        </w:rPr>
        <w:t>）</w:t>
      </w:r>
      <w:r>
        <w:rPr>
          <w:rFonts w:hint="eastAsia"/>
        </w:rPr>
        <w:t>进行接口调用；</w:t>
      </w:r>
    </w:p>
    <w:p w14:paraId="54E61518" w14:textId="77777777" w:rsidR="003F0736" w:rsidRDefault="003F0736" w:rsidP="00951146">
      <w:pPr>
        <w:pStyle w:val="af5"/>
      </w:pPr>
      <w:r>
        <w:rPr>
          <w:rFonts w:hint="eastAsia"/>
        </w:rPr>
        <w:t>接口</w:t>
      </w:r>
      <w:r w:rsidRPr="00D253BB">
        <w:rPr>
          <w:rFonts w:hint="eastAsia"/>
        </w:rPr>
        <w:t>统一资源定位符（URL</w:t>
      </w:r>
      <w:r>
        <w:rPr>
          <w:rFonts w:hint="eastAsia"/>
        </w:rPr>
        <w:t>，</w:t>
      </w:r>
      <w:r w:rsidRPr="00D253BB">
        <w:rPr>
          <w:rFonts w:hint="eastAsia"/>
        </w:rPr>
        <w:t>Uniform Resource Locator）</w:t>
      </w:r>
      <w:r>
        <w:rPr>
          <w:rFonts w:hint="eastAsia"/>
        </w:rPr>
        <w:t>应包括主机地址、端口号（可选）、接口路径等部分，</w:t>
      </w:r>
      <w:r w:rsidRPr="00B95B39">
        <w:rPr>
          <w:rFonts w:hint="eastAsia"/>
        </w:rPr>
        <w:t>清晰</w:t>
      </w:r>
      <w:r>
        <w:rPr>
          <w:rFonts w:hint="eastAsia"/>
        </w:rPr>
        <w:t>反映接口的功能和用途；</w:t>
      </w:r>
    </w:p>
    <w:p w14:paraId="19C42A31" w14:textId="77777777" w:rsidR="003F0736" w:rsidRDefault="003F0736" w:rsidP="00951146">
      <w:pPr>
        <w:pStyle w:val="af5"/>
      </w:pPr>
      <w:r w:rsidRPr="004E07DD">
        <w:t>请求和响应的数据格式应统一，使用</w:t>
      </w:r>
      <w:r>
        <w:rPr>
          <w:rFonts w:hint="eastAsia"/>
        </w:rPr>
        <w:t>JSON</w:t>
      </w:r>
      <w:r w:rsidRPr="004E07DD">
        <w:t>格式</w:t>
      </w:r>
      <w:r>
        <w:rPr>
          <w:rFonts w:hint="eastAsia"/>
        </w:rPr>
        <w:t>。</w:t>
      </w:r>
    </w:p>
    <w:p w14:paraId="15934B08" w14:textId="77777777" w:rsidR="003F0736" w:rsidRDefault="003F0736" w:rsidP="003F0736">
      <w:pPr>
        <w:pStyle w:val="affd"/>
        <w:spacing w:before="120" w:after="120"/>
      </w:pPr>
      <w:bookmarkStart w:id="131" w:name="_Toc181981446"/>
      <w:bookmarkStart w:id="132" w:name="_Toc181982178"/>
      <w:bookmarkStart w:id="133" w:name="_Toc182166564"/>
      <w:bookmarkStart w:id="134" w:name="_Toc182166983"/>
      <w:bookmarkStart w:id="135" w:name="_Toc182217289"/>
      <w:bookmarkStart w:id="136" w:name="_Toc182217335"/>
      <w:bookmarkStart w:id="137" w:name="_Toc182317872"/>
      <w:bookmarkStart w:id="138" w:name="_Toc184751976"/>
      <w:bookmarkStart w:id="139" w:name="_Toc186758677"/>
      <w:bookmarkStart w:id="140" w:name="_Toc188455089"/>
      <w:bookmarkStart w:id="141" w:name="_Toc188459295"/>
      <w:bookmarkStart w:id="142" w:name="_Toc188517805"/>
      <w:bookmarkStart w:id="143" w:name="_Toc190081994"/>
      <w:bookmarkStart w:id="144" w:name="_Toc190082648"/>
      <w:bookmarkStart w:id="145" w:name="_Toc190090573"/>
      <w:bookmarkStart w:id="146" w:name="_Toc190094624"/>
      <w:bookmarkStart w:id="147" w:name="_Toc190097107"/>
      <w:bookmarkStart w:id="148" w:name="_Toc190173952"/>
      <w:bookmarkStart w:id="149" w:name="_Toc190192124"/>
      <w:bookmarkStart w:id="150" w:name="_Toc190792469"/>
      <w:bookmarkStart w:id="151" w:name="_Toc212304776"/>
      <w:bookmarkStart w:id="152" w:name="_Toc212305028"/>
      <w:r>
        <w:rPr>
          <w:rFonts w:hint="eastAsia"/>
        </w:rPr>
        <w:t>接口更新</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4EB23258" w14:textId="77777777" w:rsidR="003F0736" w:rsidRDefault="003F0736" w:rsidP="003F0736">
      <w:pPr>
        <w:pStyle w:val="afffff7"/>
        <w:ind w:firstLine="420"/>
      </w:pPr>
      <w:r w:rsidRPr="00C21BB2">
        <w:rPr>
          <w:rFonts w:hint="eastAsia"/>
        </w:rPr>
        <w:t>服务接口更新要求包括但不限于：</w:t>
      </w:r>
    </w:p>
    <w:p w14:paraId="25423BE7" w14:textId="77777777" w:rsidR="003F0736" w:rsidRDefault="003F0736" w:rsidP="00951146">
      <w:pPr>
        <w:pStyle w:val="af5"/>
        <w:numPr>
          <w:ilvl w:val="0"/>
          <w:numId w:val="39"/>
        </w:numPr>
      </w:pPr>
      <w:r>
        <w:rPr>
          <w:rFonts w:hint="eastAsia"/>
        </w:rPr>
        <w:t>应提前在信息共享协同平台进行更新备案，说明服务更新的计划停止时间、重新启动时间、变更内容等；</w:t>
      </w:r>
    </w:p>
    <w:p w14:paraId="7900CFE7" w14:textId="77777777" w:rsidR="003F0736" w:rsidRDefault="003F0736" w:rsidP="00951146">
      <w:pPr>
        <w:pStyle w:val="af5"/>
      </w:pPr>
      <w:r>
        <w:rPr>
          <w:rFonts w:hint="eastAsia"/>
        </w:rPr>
        <w:t>不应</w:t>
      </w:r>
      <w:r w:rsidRPr="00CC20A2">
        <w:t>在工作时间内进行服务接口更新；</w:t>
      </w:r>
    </w:p>
    <w:p w14:paraId="2F34B998" w14:textId="77777777" w:rsidR="003F0736" w:rsidRPr="00CC20A2" w:rsidRDefault="003F0736" w:rsidP="00951146">
      <w:pPr>
        <w:pStyle w:val="af5"/>
      </w:pPr>
      <w:proofErr w:type="gramStart"/>
      <w:r w:rsidRPr="009A21FB">
        <w:rPr>
          <w:rFonts w:hint="eastAsia"/>
        </w:rPr>
        <w:t>不</w:t>
      </w:r>
      <w:proofErr w:type="gramEnd"/>
      <w:r w:rsidRPr="009A21FB">
        <w:rPr>
          <w:rFonts w:hint="eastAsia"/>
        </w:rPr>
        <w:t>应</w:t>
      </w:r>
      <w:r w:rsidRPr="00CC20A2">
        <w:t>变更输入</w:t>
      </w:r>
      <w:r>
        <w:rPr>
          <w:rFonts w:hint="eastAsia"/>
        </w:rPr>
        <w:t>参数</w:t>
      </w:r>
      <w:r w:rsidRPr="00CC20A2">
        <w:t>、输出参数。</w:t>
      </w:r>
    </w:p>
    <w:p w14:paraId="6B4C7B5F" w14:textId="77777777" w:rsidR="003F0736" w:rsidRDefault="003F0736" w:rsidP="003F0736">
      <w:pPr>
        <w:pStyle w:val="affc"/>
        <w:spacing w:before="240" w:after="240"/>
      </w:pPr>
      <w:bookmarkStart w:id="153" w:name="_Toc181981448"/>
      <w:bookmarkStart w:id="154" w:name="_Toc181982180"/>
      <w:bookmarkStart w:id="155" w:name="_Toc182166571"/>
      <w:bookmarkStart w:id="156" w:name="_Toc182166990"/>
      <w:bookmarkStart w:id="157" w:name="_Toc182217296"/>
      <w:bookmarkStart w:id="158" w:name="_Toc182217342"/>
      <w:bookmarkStart w:id="159" w:name="_Toc182317879"/>
      <w:bookmarkStart w:id="160" w:name="_Toc184751982"/>
      <w:bookmarkStart w:id="161" w:name="_Toc186758683"/>
      <w:bookmarkStart w:id="162" w:name="_Toc188455095"/>
      <w:bookmarkStart w:id="163" w:name="_Toc188459301"/>
      <w:bookmarkStart w:id="164" w:name="_Toc188517811"/>
      <w:bookmarkStart w:id="165" w:name="_Toc190082000"/>
      <w:bookmarkStart w:id="166" w:name="_Toc190082649"/>
      <w:bookmarkStart w:id="167" w:name="_Toc190090574"/>
      <w:bookmarkStart w:id="168" w:name="_Toc190094625"/>
      <w:bookmarkStart w:id="169" w:name="_Toc190097108"/>
      <w:bookmarkStart w:id="170" w:name="_Toc190173953"/>
      <w:bookmarkStart w:id="171" w:name="_Toc190192125"/>
      <w:bookmarkStart w:id="172" w:name="_Toc190792470"/>
      <w:bookmarkStart w:id="173" w:name="_Toc212304777"/>
      <w:bookmarkStart w:id="174" w:name="_Toc212305029"/>
      <w:r>
        <w:rPr>
          <w:rFonts w:hint="eastAsia"/>
        </w:rPr>
        <w:t>安全要求</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7025D289" w14:textId="77777777" w:rsidR="003F0736" w:rsidRDefault="003F0736" w:rsidP="003F0736">
      <w:pPr>
        <w:pStyle w:val="affd"/>
        <w:spacing w:before="120" w:after="120"/>
      </w:pPr>
      <w:bookmarkStart w:id="175" w:name="_Toc181981449"/>
      <w:bookmarkStart w:id="176" w:name="_Toc181982181"/>
      <w:bookmarkStart w:id="177" w:name="_Toc182166572"/>
      <w:bookmarkStart w:id="178" w:name="_Toc182166991"/>
      <w:bookmarkStart w:id="179" w:name="_Toc182217297"/>
      <w:bookmarkStart w:id="180" w:name="_Toc182217343"/>
      <w:bookmarkStart w:id="181" w:name="_Toc182317880"/>
      <w:bookmarkStart w:id="182" w:name="_Toc184751983"/>
      <w:bookmarkStart w:id="183" w:name="_Toc186758684"/>
      <w:bookmarkStart w:id="184" w:name="_Toc188455096"/>
      <w:bookmarkStart w:id="185" w:name="_Toc188459302"/>
      <w:bookmarkStart w:id="186" w:name="_Toc188517812"/>
      <w:bookmarkStart w:id="187" w:name="_Toc190082001"/>
      <w:bookmarkStart w:id="188" w:name="_Toc190082650"/>
      <w:bookmarkStart w:id="189" w:name="_Toc190090575"/>
      <w:bookmarkStart w:id="190" w:name="_Toc190094626"/>
      <w:bookmarkStart w:id="191" w:name="_Toc190097109"/>
      <w:bookmarkStart w:id="192" w:name="_Toc190173954"/>
      <w:bookmarkStart w:id="193" w:name="_Toc190192126"/>
      <w:bookmarkStart w:id="194" w:name="_Toc190792471"/>
      <w:bookmarkStart w:id="195" w:name="_Toc212304778"/>
      <w:bookmarkStart w:id="196" w:name="_Toc212305030"/>
      <w:r>
        <w:rPr>
          <w:rFonts w:hint="eastAsia"/>
        </w:rPr>
        <w:t>网络安全</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760AC8AE" w14:textId="77777777" w:rsidR="003F0736" w:rsidRDefault="003F0736" w:rsidP="003F0736">
      <w:pPr>
        <w:pStyle w:val="afffff7"/>
        <w:ind w:firstLine="420"/>
      </w:pPr>
      <w:r>
        <w:rPr>
          <w:rFonts w:hint="eastAsia"/>
        </w:rPr>
        <w:t>应符合以下要求：</w:t>
      </w:r>
    </w:p>
    <w:p w14:paraId="16C19F3E" w14:textId="77777777" w:rsidR="003F0736" w:rsidRPr="00511A57" w:rsidRDefault="003F0736" w:rsidP="00951146">
      <w:pPr>
        <w:pStyle w:val="af5"/>
        <w:numPr>
          <w:ilvl w:val="0"/>
          <w:numId w:val="40"/>
        </w:numPr>
        <w:rPr>
          <w:noProof/>
        </w:rPr>
      </w:pPr>
      <w:r w:rsidRPr="00511A57">
        <w:rPr>
          <w:rFonts w:hint="eastAsia"/>
          <w:noProof/>
        </w:rPr>
        <w:t>采用防火墙、入侵检测系统等网络安全设备，保护数据采集系统与外部网络的连接安全</w:t>
      </w:r>
      <w:r>
        <w:rPr>
          <w:rFonts w:hint="eastAsia"/>
          <w:noProof/>
        </w:rPr>
        <w:t>；</w:t>
      </w:r>
    </w:p>
    <w:p w14:paraId="1D06D3E2" w14:textId="77777777" w:rsidR="003F0736" w:rsidRDefault="003F0736" w:rsidP="00951146">
      <w:pPr>
        <w:pStyle w:val="af5"/>
      </w:pPr>
      <w:r w:rsidRPr="00511A57">
        <w:rPr>
          <w:rFonts w:hint="eastAsia"/>
          <w:noProof/>
        </w:rPr>
        <w:t>限制网络访问权限，允许授权的用户和设备访问数据采集系统</w:t>
      </w:r>
      <w:r>
        <w:rPr>
          <w:rFonts w:hint="eastAsia"/>
          <w:noProof/>
        </w:rPr>
        <w:t>。</w:t>
      </w:r>
    </w:p>
    <w:p w14:paraId="29FB4E15" w14:textId="77777777" w:rsidR="003F0736" w:rsidRDefault="003F0736" w:rsidP="003F0736">
      <w:pPr>
        <w:pStyle w:val="affd"/>
        <w:spacing w:before="120" w:after="120"/>
      </w:pPr>
      <w:bookmarkStart w:id="197" w:name="_Toc181981450"/>
      <w:bookmarkStart w:id="198" w:name="_Toc181982182"/>
      <w:bookmarkStart w:id="199" w:name="_Toc182166573"/>
      <w:bookmarkStart w:id="200" w:name="_Toc182166992"/>
      <w:bookmarkStart w:id="201" w:name="_Toc182217298"/>
      <w:bookmarkStart w:id="202" w:name="_Toc182217344"/>
      <w:bookmarkStart w:id="203" w:name="_Toc182317881"/>
      <w:bookmarkStart w:id="204" w:name="_Toc184751984"/>
      <w:bookmarkStart w:id="205" w:name="_Toc186758685"/>
      <w:bookmarkStart w:id="206" w:name="_Toc188455097"/>
      <w:bookmarkStart w:id="207" w:name="_Toc188459303"/>
      <w:bookmarkStart w:id="208" w:name="_Toc188517813"/>
      <w:bookmarkStart w:id="209" w:name="_Toc190082002"/>
      <w:bookmarkStart w:id="210" w:name="_Toc190082651"/>
      <w:bookmarkStart w:id="211" w:name="_Toc190090576"/>
      <w:bookmarkStart w:id="212" w:name="_Toc190094627"/>
      <w:bookmarkStart w:id="213" w:name="_Toc190097110"/>
      <w:bookmarkStart w:id="214" w:name="_Toc190173955"/>
      <w:bookmarkStart w:id="215" w:name="_Toc190192127"/>
      <w:bookmarkStart w:id="216" w:name="_Toc190792472"/>
      <w:bookmarkStart w:id="217" w:name="_Toc212304779"/>
      <w:bookmarkStart w:id="218" w:name="_Toc212305031"/>
      <w:r>
        <w:rPr>
          <w:rFonts w:hint="eastAsia"/>
        </w:rPr>
        <w:t>系统安全</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28EF5253" w14:textId="77777777" w:rsidR="003F0736" w:rsidRDefault="003F0736" w:rsidP="003F0736">
      <w:pPr>
        <w:pStyle w:val="afffff7"/>
        <w:ind w:firstLine="420"/>
      </w:pPr>
      <w:r>
        <w:rPr>
          <w:rFonts w:hint="eastAsia"/>
        </w:rPr>
        <w:t>应符合以下要求：</w:t>
      </w:r>
    </w:p>
    <w:p w14:paraId="0035F3B4" w14:textId="77777777" w:rsidR="003F0736" w:rsidRDefault="003F0736" w:rsidP="00951146">
      <w:pPr>
        <w:pStyle w:val="af5"/>
        <w:numPr>
          <w:ilvl w:val="0"/>
          <w:numId w:val="41"/>
        </w:numPr>
      </w:pPr>
      <w:r>
        <w:rPr>
          <w:rFonts w:hint="eastAsia"/>
        </w:rPr>
        <w:t>符合</w:t>
      </w:r>
      <w:r w:rsidRPr="00A14BFA">
        <w:rPr>
          <w:rFonts w:hint="eastAsia"/>
        </w:rPr>
        <w:t>GB/T 20271的规定</w:t>
      </w:r>
      <w:r>
        <w:rPr>
          <w:rFonts w:hint="eastAsia"/>
        </w:rPr>
        <w:t>；</w:t>
      </w:r>
    </w:p>
    <w:p w14:paraId="30D2E0B0" w14:textId="77777777" w:rsidR="003F0736" w:rsidRDefault="003F0736" w:rsidP="00951146">
      <w:pPr>
        <w:pStyle w:val="af5"/>
        <w:numPr>
          <w:ilvl w:val="0"/>
          <w:numId w:val="32"/>
        </w:numPr>
      </w:pPr>
      <w:r>
        <w:rPr>
          <w:rFonts w:hint="eastAsia"/>
        </w:rPr>
        <w:t>定期更新操作系统的安全补丁，修复已知的安全</w:t>
      </w:r>
      <w:r w:rsidRPr="005E7FE5">
        <w:rPr>
          <w:rFonts w:hint="eastAsia"/>
        </w:rPr>
        <w:t>漏洞；</w:t>
      </w:r>
    </w:p>
    <w:p w14:paraId="25027E6E" w14:textId="77777777" w:rsidR="003F0736" w:rsidRDefault="003F0736" w:rsidP="00951146">
      <w:pPr>
        <w:pStyle w:val="af5"/>
      </w:pPr>
      <w:r>
        <w:rPr>
          <w:rFonts w:hint="eastAsia"/>
        </w:rPr>
        <w:t>通过数据库的用户认证和授权机制，限制对数据库的访问。仅允许授权的用户和应用程序访问特定的数据库对象和执行相应操作；</w:t>
      </w:r>
    </w:p>
    <w:p w14:paraId="6BB9168D" w14:textId="77777777" w:rsidR="003F0736" w:rsidRDefault="003F0736" w:rsidP="00951146">
      <w:pPr>
        <w:pStyle w:val="af5"/>
      </w:pPr>
      <w:r>
        <w:rPr>
          <w:rFonts w:hint="eastAsia"/>
        </w:rPr>
        <w:t>确保服务器的物理安全，如放置在安全的机房环境中，</w:t>
      </w:r>
      <w:r w:rsidRPr="005E7FE5">
        <w:rPr>
          <w:rFonts w:hint="eastAsia"/>
        </w:rPr>
        <w:t>限制无关人员的访问。</w:t>
      </w:r>
      <w:r>
        <w:rPr>
          <w:rFonts w:hint="eastAsia"/>
        </w:rPr>
        <w:t>对服务器进行安全配置，</w:t>
      </w:r>
      <w:r w:rsidRPr="008C4DC0">
        <w:rPr>
          <w:rFonts w:hint="eastAsia"/>
        </w:rPr>
        <w:t>关闭未使用的服务</w:t>
      </w:r>
      <w:r>
        <w:rPr>
          <w:rFonts w:hint="eastAsia"/>
        </w:rPr>
        <w:t>和端口，防止服务器成为攻击目标。</w:t>
      </w:r>
    </w:p>
    <w:p w14:paraId="36A32233" w14:textId="77777777" w:rsidR="003F0736" w:rsidRPr="00F35EB1" w:rsidRDefault="003F0736" w:rsidP="003F0736">
      <w:pPr>
        <w:pStyle w:val="affd"/>
        <w:spacing w:before="120" w:after="120"/>
      </w:pPr>
      <w:bookmarkStart w:id="219" w:name="_Toc190082003"/>
      <w:bookmarkStart w:id="220" w:name="_Toc190082652"/>
      <w:bookmarkStart w:id="221" w:name="_Toc190090577"/>
      <w:bookmarkStart w:id="222" w:name="_Toc190094628"/>
      <w:bookmarkStart w:id="223" w:name="_Toc190097111"/>
      <w:bookmarkStart w:id="224" w:name="_Toc190173956"/>
      <w:bookmarkStart w:id="225" w:name="_Toc190192128"/>
      <w:bookmarkStart w:id="226" w:name="_Toc190792473"/>
      <w:bookmarkStart w:id="227" w:name="_Toc212304780"/>
      <w:bookmarkStart w:id="228" w:name="_Toc212305032"/>
      <w:r>
        <w:rPr>
          <w:rFonts w:hint="eastAsia"/>
        </w:rPr>
        <w:t>应用安全</w:t>
      </w:r>
      <w:bookmarkEnd w:id="219"/>
      <w:bookmarkEnd w:id="220"/>
      <w:bookmarkEnd w:id="221"/>
      <w:bookmarkEnd w:id="222"/>
      <w:bookmarkEnd w:id="223"/>
      <w:bookmarkEnd w:id="224"/>
      <w:bookmarkEnd w:id="225"/>
      <w:bookmarkEnd w:id="226"/>
      <w:bookmarkEnd w:id="227"/>
      <w:bookmarkEnd w:id="228"/>
    </w:p>
    <w:p w14:paraId="2B63C57C" w14:textId="77777777" w:rsidR="003F0736" w:rsidRDefault="003F0736" w:rsidP="003F0736">
      <w:pPr>
        <w:pStyle w:val="afffff7"/>
        <w:ind w:firstLine="420"/>
      </w:pPr>
      <w:r>
        <w:rPr>
          <w:rFonts w:hint="eastAsia"/>
        </w:rPr>
        <w:t>应符合以下要求：</w:t>
      </w:r>
    </w:p>
    <w:p w14:paraId="2D9C0069" w14:textId="77777777" w:rsidR="003F0736" w:rsidRDefault="003F0736" w:rsidP="00951146">
      <w:pPr>
        <w:pStyle w:val="af5"/>
        <w:numPr>
          <w:ilvl w:val="0"/>
          <w:numId w:val="42"/>
        </w:numPr>
      </w:pPr>
      <w:r w:rsidRPr="00F35EB1">
        <w:rPr>
          <w:rFonts w:hint="eastAsia"/>
        </w:rPr>
        <w:t>采用多种身份认证方式，如用户名/密码、短信验证码、指纹识别、面部识别等，提高用户身份认证的安全性</w:t>
      </w:r>
      <w:r>
        <w:rPr>
          <w:rFonts w:hint="eastAsia"/>
        </w:rPr>
        <w:t>；</w:t>
      </w:r>
    </w:p>
    <w:p w14:paraId="54C8983B" w14:textId="77777777" w:rsidR="003F0736" w:rsidRDefault="003F0736" w:rsidP="00951146">
      <w:pPr>
        <w:pStyle w:val="af5"/>
      </w:pPr>
      <w:r>
        <w:rPr>
          <w:rFonts w:hint="eastAsia"/>
        </w:rPr>
        <w:t>在系统的开发过程中，遵循安全编码规范，对代码进行安全审查和漏洞扫描，防</w:t>
      </w:r>
      <w:r w:rsidRPr="00731E79">
        <w:rPr>
          <w:rFonts w:hint="eastAsia"/>
        </w:rPr>
        <w:t>止出现</w:t>
      </w:r>
      <w:r w:rsidRPr="00B52FDE">
        <w:rPr>
          <w:rFonts w:hint="eastAsia"/>
        </w:rPr>
        <w:t>防止</w:t>
      </w:r>
      <w:proofErr w:type="gramStart"/>
      <w:r w:rsidRPr="00731E79">
        <w:rPr>
          <w:rFonts w:hint="eastAsia"/>
        </w:rPr>
        <w:t>跨站脚本</w:t>
      </w:r>
      <w:proofErr w:type="gramEnd"/>
      <w:r w:rsidRPr="00731E79">
        <w:rPr>
          <w:rFonts w:hint="eastAsia"/>
        </w:rPr>
        <w:t>攻击（XSS，Cross Site Scripting）、文件包含漏洞</w:t>
      </w:r>
      <w:r>
        <w:rPr>
          <w:rFonts w:hint="eastAsia"/>
        </w:rPr>
        <w:t>等常见的安全漏洞；</w:t>
      </w:r>
    </w:p>
    <w:p w14:paraId="2E84F257" w14:textId="77777777" w:rsidR="003F0736" w:rsidRDefault="003F0736" w:rsidP="00951146">
      <w:pPr>
        <w:pStyle w:val="af5"/>
      </w:pPr>
      <w:r w:rsidRPr="00B52FDE">
        <w:rPr>
          <w:rFonts w:hint="eastAsia"/>
        </w:rPr>
        <w:t>采用安全</w:t>
      </w:r>
      <w:r w:rsidRPr="00D86531">
        <w:rPr>
          <w:rFonts w:hint="eastAsia"/>
        </w:rPr>
        <w:t>的编程实践，</w:t>
      </w:r>
      <w:r w:rsidRPr="00B52FDE">
        <w:rPr>
          <w:rFonts w:hint="eastAsia"/>
        </w:rPr>
        <w:t>避免代码中存在的安全漏洞，如缓冲区溢出等</w:t>
      </w:r>
      <w:r>
        <w:rPr>
          <w:rFonts w:hint="eastAsia"/>
        </w:rPr>
        <w:t>；</w:t>
      </w:r>
    </w:p>
    <w:p w14:paraId="3D51C474" w14:textId="77777777" w:rsidR="003F0736" w:rsidRDefault="003F0736" w:rsidP="00951146">
      <w:pPr>
        <w:pStyle w:val="af5"/>
      </w:pPr>
      <w:r w:rsidRPr="00291173">
        <w:rPr>
          <w:rFonts w:hint="eastAsia"/>
        </w:rPr>
        <w:t>对应用的源代码和</w:t>
      </w:r>
      <w:proofErr w:type="gramStart"/>
      <w:r w:rsidRPr="00291173">
        <w:rPr>
          <w:rFonts w:hint="eastAsia"/>
        </w:rPr>
        <w:t>可</w:t>
      </w:r>
      <w:proofErr w:type="gramEnd"/>
      <w:r w:rsidRPr="00291173">
        <w:rPr>
          <w:rFonts w:hint="eastAsia"/>
        </w:rPr>
        <w:t>执行文件进行保护，防止代码被窃取、篡改或逆向工程。采用代码混淆、加密等技术，增加代码的安全性和保密性</w:t>
      </w:r>
      <w:r>
        <w:rPr>
          <w:rFonts w:hint="eastAsia"/>
        </w:rPr>
        <w:t>；</w:t>
      </w:r>
    </w:p>
    <w:p w14:paraId="04EA6F9C" w14:textId="77777777" w:rsidR="003F0736" w:rsidRDefault="003F0736" w:rsidP="00951146">
      <w:pPr>
        <w:pStyle w:val="af5"/>
      </w:pPr>
      <w:r w:rsidRPr="00B52FDE">
        <w:rPr>
          <w:rFonts w:hint="eastAsia"/>
        </w:rPr>
        <w:t>及时更新应用程序和相关库，以修复已知的安全漏洞</w:t>
      </w:r>
      <w:r w:rsidRPr="00291173">
        <w:rPr>
          <w:rFonts w:hint="eastAsia"/>
        </w:rPr>
        <w:t>。</w:t>
      </w:r>
    </w:p>
    <w:p w14:paraId="30C86281" w14:textId="77777777" w:rsidR="003F0736" w:rsidRDefault="003F0736" w:rsidP="003F0736">
      <w:pPr>
        <w:pStyle w:val="affd"/>
        <w:spacing w:before="120" w:after="120"/>
      </w:pPr>
      <w:bookmarkStart w:id="229" w:name="_Toc190082653"/>
      <w:bookmarkStart w:id="230" w:name="_Toc190090578"/>
      <w:bookmarkStart w:id="231" w:name="_Toc190094629"/>
      <w:bookmarkStart w:id="232" w:name="_Toc190097112"/>
      <w:bookmarkStart w:id="233" w:name="_Toc190173957"/>
      <w:bookmarkStart w:id="234" w:name="_Toc190192129"/>
      <w:bookmarkStart w:id="235" w:name="_Toc190792474"/>
      <w:bookmarkStart w:id="236" w:name="_Toc181981452"/>
      <w:bookmarkStart w:id="237" w:name="_Toc181982184"/>
      <w:bookmarkStart w:id="238" w:name="_Toc182166575"/>
      <w:bookmarkStart w:id="239" w:name="_Toc182166994"/>
      <w:bookmarkStart w:id="240" w:name="_Toc182217300"/>
      <w:bookmarkStart w:id="241" w:name="_Toc182217346"/>
      <w:bookmarkStart w:id="242" w:name="_Toc182317883"/>
      <w:bookmarkStart w:id="243" w:name="_Toc184751986"/>
      <w:bookmarkStart w:id="244" w:name="_Toc186758686"/>
      <w:bookmarkStart w:id="245" w:name="_Toc188455098"/>
      <w:bookmarkStart w:id="246" w:name="_Toc188459306"/>
      <w:bookmarkStart w:id="247" w:name="_Toc188517816"/>
      <w:bookmarkStart w:id="248" w:name="_Toc190082004"/>
      <w:bookmarkStart w:id="249" w:name="_Toc212304781"/>
      <w:bookmarkStart w:id="250" w:name="_Toc212305033"/>
      <w:r>
        <w:rPr>
          <w:rFonts w:hint="eastAsia"/>
        </w:rPr>
        <w:t>数据安全</w:t>
      </w:r>
      <w:bookmarkEnd w:id="229"/>
      <w:bookmarkEnd w:id="230"/>
      <w:bookmarkEnd w:id="231"/>
      <w:bookmarkEnd w:id="232"/>
      <w:bookmarkEnd w:id="233"/>
      <w:bookmarkEnd w:id="234"/>
      <w:bookmarkEnd w:id="235"/>
      <w:bookmarkEnd w:id="249"/>
      <w:bookmarkEnd w:id="250"/>
    </w:p>
    <w:p w14:paraId="1277B67F" w14:textId="77777777" w:rsidR="003F0736" w:rsidRDefault="003F0736" w:rsidP="003F0736">
      <w:pPr>
        <w:pStyle w:val="afffff7"/>
        <w:ind w:firstLine="420"/>
      </w:pPr>
      <w:r>
        <w:rPr>
          <w:rFonts w:hint="eastAsia"/>
        </w:rPr>
        <w:t>应符合以下要求：</w:t>
      </w:r>
    </w:p>
    <w:p w14:paraId="15A0F27E" w14:textId="77777777" w:rsidR="003F0736" w:rsidRDefault="003F0736" w:rsidP="00951146">
      <w:pPr>
        <w:pStyle w:val="af5"/>
        <w:numPr>
          <w:ilvl w:val="0"/>
          <w:numId w:val="43"/>
        </w:numPr>
      </w:pPr>
      <w:r>
        <w:rPr>
          <w:rFonts w:hint="eastAsia"/>
        </w:rPr>
        <w:t>系统数据备份的频率、存储介质选择等符合GA/T 1347的规定；</w:t>
      </w:r>
    </w:p>
    <w:p w14:paraId="5A8382C5" w14:textId="77777777" w:rsidR="003F0736" w:rsidRDefault="003F0736" w:rsidP="00951146">
      <w:pPr>
        <w:pStyle w:val="af5"/>
        <w:numPr>
          <w:ilvl w:val="0"/>
          <w:numId w:val="32"/>
        </w:numPr>
      </w:pPr>
      <w:r w:rsidRPr="009B2902">
        <w:rPr>
          <w:rFonts w:hint="eastAsia"/>
        </w:rPr>
        <w:t>对客户信息、作品版权信息、未公开的作品内容等</w:t>
      </w:r>
      <w:r>
        <w:rPr>
          <w:rFonts w:hint="eastAsia"/>
        </w:rPr>
        <w:t>敏感信息</w:t>
      </w:r>
      <w:r w:rsidRPr="009B2902">
        <w:rPr>
          <w:rFonts w:hint="eastAsia"/>
        </w:rPr>
        <w:t>，要采取加密等措施进行保护，确保数据在存储和传输过程中的保密性，防止数据泄露给未经授权的人员</w:t>
      </w:r>
      <w:r>
        <w:rPr>
          <w:rFonts w:hint="eastAsia"/>
        </w:rPr>
        <w:t>；</w:t>
      </w:r>
    </w:p>
    <w:p w14:paraId="023CA5D9" w14:textId="77777777" w:rsidR="003F0736" w:rsidRPr="00F831FE" w:rsidRDefault="003F0736" w:rsidP="00951146">
      <w:pPr>
        <w:pStyle w:val="af5"/>
        <w:numPr>
          <w:ilvl w:val="0"/>
          <w:numId w:val="32"/>
        </w:numPr>
      </w:pPr>
      <w:r w:rsidRPr="00F831FE">
        <w:rPr>
          <w:rFonts w:hint="eastAsia"/>
        </w:rPr>
        <w:t>定期对系统中的所有数据进行全量备份，包括</w:t>
      </w:r>
      <w:proofErr w:type="gramStart"/>
      <w:r w:rsidRPr="00F831FE">
        <w:rPr>
          <w:rFonts w:hint="eastAsia"/>
        </w:rPr>
        <w:t>动漫作品</w:t>
      </w:r>
      <w:proofErr w:type="gramEnd"/>
      <w:r w:rsidRPr="00F831FE">
        <w:rPr>
          <w:rFonts w:hint="eastAsia"/>
        </w:rPr>
        <w:t>数据、技术数据和用户数据；</w:t>
      </w:r>
    </w:p>
    <w:p w14:paraId="6BB326FC" w14:textId="77777777" w:rsidR="003F0736" w:rsidRPr="00F831FE" w:rsidRDefault="003F0736" w:rsidP="00951146">
      <w:pPr>
        <w:pStyle w:val="af5"/>
      </w:pPr>
      <w:r w:rsidRPr="00F831FE">
        <w:rPr>
          <w:rFonts w:hint="eastAsia"/>
        </w:rPr>
        <w:t>在全量备份的基础上，每天进行增量备份。增量备份只备份自上一次备份（全量备份或增量备份）以来发生变化的数据；</w:t>
      </w:r>
    </w:p>
    <w:p w14:paraId="52EB7162" w14:textId="77777777" w:rsidR="003F0736" w:rsidRPr="00F831FE" w:rsidRDefault="003F0736" w:rsidP="00951146">
      <w:pPr>
        <w:pStyle w:val="af5"/>
      </w:pPr>
      <w:r w:rsidRPr="00F831FE">
        <w:rPr>
          <w:rFonts w:hint="eastAsia"/>
        </w:rPr>
        <w:lastRenderedPageBreak/>
        <w:t>备份数据存储在异地的数据中心或者云端存储服务中；</w:t>
      </w:r>
    </w:p>
    <w:p w14:paraId="2D69934C" w14:textId="77777777" w:rsidR="003F0736" w:rsidRDefault="003F0736" w:rsidP="00951146">
      <w:pPr>
        <w:pStyle w:val="af5"/>
      </w:pPr>
      <w:r>
        <w:rPr>
          <w:rFonts w:hint="eastAsia"/>
        </w:rPr>
        <w:t>定期进行备份恢复测试。模拟不同的故障场景，如数据丢失、数据损坏等情况，按照备份恢复流程进行操作，验证备份数据的完整性和恢复后的系统功能正常性；</w:t>
      </w:r>
    </w:p>
    <w:p w14:paraId="46448427" w14:textId="77777777" w:rsidR="003F0736" w:rsidRPr="00230390" w:rsidRDefault="003F0736" w:rsidP="00951146">
      <w:pPr>
        <w:pStyle w:val="af5"/>
      </w:pPr>
      <w:r>
        <w:rPr>
          <w:rFonts w:hint="eastAsia"/>
        </w:rPr>
        <w:t>在系统升级、数据迁移等操作之前，进行备份恢复测试。</w:t>
      </w:r>
    </w:p>
    <w:p w14:paraId="4D8EB930" w14:textId="77777777" w:rsidR="003F0736" w:rsidRPr="00D86531" w:rsidRDefault="003F0736" w:rsidP="003F0736">
      <w:pPr>
        <w:pStyle w:val="affd"/>
        <w:spacing w:before="120" w:after="120"/>
      </w:pPr>
      <w:bookmarkStart w:id="251" w:name="_Toc190082654"/>
      <w:bookmarkStart w:id="252" w:name="_Toc190090579"/>
      <w:bookmarkStart w:id="253" w:name="_Toc190094630"/>
      <w:bookmarkStart w:id="254" w:name="_Toc190097113"/>
      <w:bookmarkStart w:id="255" w:name="_Toc190173958"/>
      <w:bookmarkStart w:id="256" w:name="_Toc190192130"/>
      <w:bookmarkStart w:id="257" w:name="_Toc190792475"/>
      <w:bookmarkStart w:id="258" w:name="_Toc212304782"/>
      <w:bookmarkStart w:id="259" w:name="_Toc212305034"/>
      <w:r w:rsidRPr="00D86531">
        <w:rPr>
          <w:rFonts w:hint="eastAsia"/>
        </w:rPr>
        <w:t>安全管理</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51"/>
      <w:bookmarkEnd w:id="252"/>
      <w:bookmarkEnd w:id="253"/>
      <w:bookmarkEnd w:id="254"/>
      <w:bookmarkEnd w:id="255"/>
      <w:bookmarkEnd w:id="256"/>
      <w:bookmarkEnd w:id="257"/>
      <w:bookmarkEnd w:id="258"/>
      <w:bookmarkEnd w:id="259"/>
    </w:p>
    <w:p w14:paraId="77634B4A" w14:textId="77777777" w:rsidR="003F0736" w:rsidRPr="009D4D0C" w:rsidRDefault="003F0736" w:rsidP="003F0736">
      <w:pPr>
        <w:pStyle w:val="afffff7"/>
        <w:ind w:firstLine="420"/>
      </w:pPr>
      <w:r>
        <w:rPr>
          <w:rFonts w:hint="eastAsia"/>
        </w:rPr>
        <w:t>应符合以下要求：</w:t>
      </w:r>
    </w:p>
    <w:p w14:paraId="374C4274" w14:textId="77777777" w:rsidR="003F0736" w:rsidRDefault="003F0736" w:rsidP="00951146">
      <w:pPr>
        <w:pStyle w:val="af5"/>
        <w:numPr>
          <w:ilvl w:val="0"/>
          <w:numId w:val="44"/>
        </w:numPr>
      </w:pPr>
      <w:r>
        <w:rPr>
          <w:rFonts w:hint="eastAsia"/>
        </w:rPr>
        <w:t>对系统进行定期安全审计，发现和修复安全漏洞；</w:t>
      </w:r>
    </w:p>
    <w:p w14:paraId="039E3DA0" w14:textId="77777777" w:rsidR="003F0736" w:rsidRDefault="003F0736" w:rsidP="00951146">
      <w:pPr>
        <w:pStyle w:val="af5"/>
      </w:pPr>
      <w:r>
        <w:rPr>
          <w:rFonts w:hint="eastAsia"/>
        </w:rPr>
        <w:t>定期检查和更新系统安全配置，确保系统的安全性；</w:t>
      </w:r>
    </w:p>
    <w:p w14:paraId="68AEE2A9" w14:textId="77777777" w:rsidR="003F0736" w:rsidRDefault="003F0736" w:rsidP="00951146">
      <w:pPr>
        <w:pStyle w:val="af5"/>
      </w:pPr>
      <w:r>
        <w:rPr>
          <w:rFonts w:hint="eastAsia"/>
        </w:rPr>
        <w:t>制</w:t>
      </w:r>
      <w:r w:rsidRPr="00676EF2">
        <w:rPr>
          <w:rFonts w:hint="eastAsia"/>
        </w:rPr>
        <w:t>定网络安全策略、系统安全策略、应用安全策略、数据安全策略等</w:t>
      </w:r>
      <w:r>
        <w:rPr>
          <w:rFonts w:hint="eastAsia"/>
        </w:rPr>
        <w:t>，并根据技术发展和安全形势的变化，定期对安全策略进行评估和更新；</w:t>
      </w:r>
    </w:p>
    <w:p w14:paraId="183A6ECC" w14:textId="77777777" w:rsidR="003F0736" w:rsidRDefault="003F0736" w:rsidP="00951146">
      <w:pPr>
        <w:pStyle w:val="af5"/>
      </w:pPr>
      <w:r>
        <w:rPr>
          <w:rFonts w:hint="eastAsia"/>
        </w:rPr>
        <w:t>组织系统相关人员（开发人员、运维人员、管理人员、用户等）参加安全培训课程，提高安全意识和安全技能。培训内容包括网络安全基础知识、安全操作规程、应急处理方法等。通过内部宣传、安全手册等方式，加强安全知识的普及和教育；</w:t>
      </w:r>
    </w:p>
    <w:p w14:paraId="1DBC80AD" w14:textId="5529D276" w:rsidR="00317868" w:rsidRDefault="003F0736" w:rsidP="00951146">
      <w:pPr>
        <w:pStyle w:val="af5"/>
      </w:pPr>
      <w:r>
        <w:rPr>
          <w:rFonts w:hint="eastAsia"/>
        </w:rPr>
        <w:t>制定应急响应预案，明确安全事件的分类、分级标准，以及不同级别安全事件的应急处理流程和责任分工。定期组织应急演练，模拟各种安全事件场景，如网络攻击、数据泄露、系统故障等，检验和提高应急响应团队的应急处理能力和协同配合能力。演练结束后，对应急响应预案进行评估和改进，不断完善应急处理机制。</w:t>
      </w:r>
    </w:p>
    <w:p w14:paraId="530D0A0F" w14:textId="77777777" w:rsidR="00951146" w:rsidRDefault="00951146" w:rsidP="00951146">
      <w:pPr>
        <w:pStyle w:val="affc"/>
        <w:spacing w:before="240" w:after="240"/>
      </w:pPr>
      <w:bookmarkStart w:id="260" w:name="_Toc181981453"/>
      <w:bookmarkStart w:id="261" w:name="_Toc181982185"/>
      <w:bookmarkStart w:id="262" w:name="_Toc182166576"/>
      <w:bookmarkStart w:id="263" w:name="_Toc182166995"/>
      <w:bookmarkStart w:id="264" w:name="_Toc182217301"/>
      <w:bookmarkStart w:id="265" w:name="_Toc182217347"/>
      <w:bookmarkStart w:id="266" w:name="_Toc182317884"/>
      <w:bookmarkStart w:id="267" w:name="_Toc184751987"/>
      <w:bookmarkStart w:id="268" w:name="_Toc186758687"/>
      <w:bookmarkStart w:id="269" w:name="_Toc188455099"/>
      <w:bookmarkStart w:id="270" w:name="_Toc188459307"/>
      <w:bookmarkStart w:id="271" w:name="_Toc188517817"/>
      <w:bookmarkStart w:id="272" w:name="_Toc190082005"/>
      <w:bookmarkStart w:id="273" w:name="_Toc190082655"/>
      <w:bookmarkStart w:id="274" w:name="_Toc190090580"/>
      <w:bookmarkStart w:id="275" w:name="_Toc190094631"/>
      <w:bookmarkStart w:id="276" w:name="_Toc190097114"/>
      <w:bookmarkStart w:id="277" w:name="_Toc190173959"/>
      <w:bookmarkStart w:id="278" w:name="_Toc190192131"/>
      <w:bookmarkStart w:id="279" w:name="_Toc190792476"/>
      <w:bookmarkStart w:id="280" w:name="_Toc212305035"/>
      <w:r>
        <w:rPr>
          <w:rFonts w:hint="eastAsia"/>
        </w:rPr>
        <w:t>运维要求</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3647D1FE" w14:textId="77777777" w:rsidR="00951146" w:rsidRDefault="00951146" w:rsidP="00951146">
      <w:pPr>
        <w:pStyle w:val="affd"/>
        <w:spacing w:before="120" w:after="120"/>
      </w:pPr>
      <w:bookmarkStart w:id="281" w:name="_Toc181121214"/>
      <w:bookmarkStart w:id="282" w:name="_Toc181723697"/>
      <w:bookmarkStart w:id="283" w:name="_Toc181981454"/>
      <w:bookmarkStart w:id="284" w:name="_Toc181982186"/>
      <w:bookmarkStart w:id="285" w:name="_Toc182166577"/>
      <w:bookmarkStart w:id="286" w:name="_Toc182166996"/>
      <w:bookmarkStart w:id="287" w:name="_Toc182217302"/>
      <w:bookmarkStart w:id="288" w:name="_Toc182217348"/>
      <w:bookmarkStart w:id="289" w:name="_Toc182317885"/>
      <w:bookmarkStart w:id="290" w:name="_Toc184751988"/>
      <w:bookmarkStart w:id="291" w:name="_Toc186758688"/>
      <w:bookmarkStart w:id="292" w:name="_Toc188455100"/>
      <w:bookmarkStart w:id="293" w:name="_Toc188459308"/>
      <w:bookmarkStart w:id="294" w:name="_Toc188517818"/>
      <w:bookmarkStart w:id="295" w:name="_Toc190082006"/>
      <w:bookmarkStart w:id="296" w:name="_Toc190082656"/>
      <w:bookmarkStart w:id="297" w:name="_Toc190090581"/>
      <w:bookmarkStart w:id="298" w:name="_Toc190094632"/>
      <w:bookmarkStart w:id="299" w:name="_Toc190097115"/>
      <w:bookmarkStart w:id="300" w:name="_Toc190173960"/>
      <w:bookmarkStart w:id="301" w:name="_Toc190192132"/>
      <w:bookmarkStart w:id="302" w:name="_Toc190792477"/>
      <w:bookmarkStart w:id="303" w:name="_Toc212305036"/>
      <w:r>
        <w:rPr>
          <w:rFonts w:hint="eastAsia"/>
        </w:rPr>
        <w:t>系统监控</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7C4FD05E" w14:textId="77777777" w:rsidR="00951146" w:rsidRDefault="00951146" w:rsidP="00951146">
      <w:pPr>
        <w:pStyle w:val="afffff7"/>
        <w:ind w:firstLine="420"/>
      </w:pPr>
      <w:r>
        <w:rPr>
          <w:rFonts w:hint="eastAsia"/>
        </w:rPr>
        <w:t>应符合以下要求：</w:t>
      </w:r>
    </w:p>
    <w:p w14:paraId="1CF990D9" w14:textId="77777777" w:rsidR="00951146" w:rsidRDefault="00951146" w:rsidP="00951146">
      <w:pPr>
        <w:pStyle w:val="af5"/>
        <w:numPr>
          <w:ilvl w:val="0"/>
          <w:numId w:val="45"/>
        </w:numPr>
      </w:pPr>
      <w:r w:rsidRPr="001F50FE">
        <w:rPr>
          <w:rFonts w:hint="eastAsia"/>
        </w:rPr>
        <w:t>实时监测系统的CPU、内存、存储等资源使用情况，确保系统在合理的资源范围内运行</w:t>
      </w:r>
      <w:r>
        <w:rPr>
          <w:rFonts w:hint="eastAsia"/>
        </w:rPr>
        <w:t>；</w:t>
      </w:r>
    </w:p>
    <w:p w14:paraId="2D36A17C" w14:textId="77777777" w:rsidR="00951146" w:rsidRDefault="00951146" w:rsidP="00951146">
      <w:pPr>
        <w:pStyle w:val="af5"/>
        <w:numPr>
          <w:ilvl w:val="0"/>
          <w:numId w:val="32"/>
        </w:numPr>
      </w:pPr>
      <w:r w:rsidRPr="0001214D">
        <w:rPr>
          <w:rFonts w:hint="eastAsia"/>
        </w:rPr>
        <w:t>对网络中的安全设备（如防火墙、入侵检测系统等）进行监控，及时发现并处理网络攻击、异常流量等安全事件，保护系统免受外部威胁</w:t>
      </w:r>
      <w:r>
        <w:rPr>
          <w:rFonts w:hint="eastAsia"/>
        </w:rPr>
        <w:t>；</w:t>
      </w:r>
    </w:p>
    <w:p w14:paraId="23DDE4EB" w14:textId="77777777" w:rsidR="00951146" w:rsidRDefault="00951146" w:rsidP="00951146">
      <w:pPr>
        <w:pStyle w:val="af5"/>
        <w:numPr>
          <w:ilvl w:val="0"/>
          <w:numId w:val="32"/>
        </w:numPr>
      </w:pPr>
      <w:r w:rsidRPr="0001214D">
        <w:rPr>
          <w:rFonts w:hint="eastAsia"/>
        </w:rPr>
        <w:t>对应用程序的日志进行实时分析，通过日志可了解系统的运行状态、用户操作行为以及可能出现的错误信息，有助于及时发现潜在问题并进行排查</w:t>
      </w:r>
      <w:r>
        <w:rPr>
          <w:rFonts w:hint="eastAsia"/>
        </w:rPr>
        <w:t>；</w:t>
      </w:r>
    </w:p>
    <w:p w14:paraId="12A3E12B" w14:textId="77777777" w:rsidR="00951146" w:rsidRDefault="00951146" w:rsidP="00951146">
      <w:pPr>
        <w:pStyle w:val="af5"/>
      </w:pPr>
      <w:r w:rsidRPr="001F50FE">
        <w:rPr>
          <w:rFonts w:hint="eastAsia"/>
        </w:rPr>
        <w:t>持续监测系统的可用性，确保系统</w:t>
      </w:r>
      <w:r w:rsidRPr="009A21FB">
        <w:rPr>
          <w:rFonts w:hint="eastAsia"/>
        </w:rPr>
        <w:t>能</w:t>
      </w:r>
      <w:r w:rsidRPr="001F50FE">
        <w:rPr>
          <w:rFonts w:hint="eastAsia"/>
        </w:rPr>
        <w:t>随时响应评估请求</w:t>
      </w:r>
      <w:r>
        <w:rPr>
          <w:rFonts w:hint="eastAsia"/>
        </w:rPr>
        <w:t>。</w:t>
      </w:r>
    </w:p>
    <w:p w14:paraId="3401E146" w14:textId="77777777" w:rsidR="00951146" w:rsidRDefault="00951146" w:rsidP="00951146">
      <w:pPr>
        <w:pStyle w:val="affd"/>
        <w:spacing w:before="120" w:after="120"/>
      </w:pPr>
      <w:bookmarkStart w:id="304" w:name="_Toc181121215"/>
      <w:bookmarkStart w:id="305" w:name="_Toc181723698"/>
      <w:bookmarkStart w:id="306" w:name="_Toc181981455"/>
      <w:bookmarkStart w:id="307" w:name="_Toc181982187"/>
      <w:bookmarkStart w:id="308" w:name="_Toc182166578"/>
      <w:bookmarkStart w:id="309" w:name="_Toc182166997"/>
      <w:bookmarkStart w:id="310" w:name="_Toc182217303"/>
      <w:bookmarkStart w:id="311" w:name="_Toc182217349"/>
      <w:bookmarkStart w:id="312" w:name="_Toc182317886"/>
      <w:bookmarkStart w:id="313" w:name="_Toc184751989"/>
      <w:bookmarkStart w:id="314" w:name="_Toc186758689"/>
      <w:bookmarkStart w:id="315" w:name="_Toc188455101"/>
      <w:bookmarkStart w:id="316" w:name="_Toc188459309"/>
      <w:bookmarkStart w:id="317" w:name="_Toc188517819"/>
      <w:bookmarkStart w:id="318" w:name="_Toc190082007"/>
      <w:bookmarkStart w:id="319" w:name="_Toc190082657"/>
      <w:bookmarkStart w:id="320" w:name="_Toc190090582"/>
      <w:bookmarkStart w:id="321" w:name="_Toc190094633"/>
      <w:bookmarkStart w:id="322" w:name="_Toc190097116"/>
      <w:bookmarkStart w:id="323" w:name="_Toc190173961"/>
      <w:bookmarkStart w:id="324" w:name="_Toc190192133"/>
      <w:bookmarkStart w:id="325" w:name="_Toc190792478"/>
      <w:bookmarkStart w:id="326" w:name="_Toc212305037"/>
      <w:r>
        <w:rPr>
          <w:rFonts w:hint="eastAsia"/>
        </w:rPr>
        <w:t>故障处理</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472C0C2D" w14:textId="77777777" w:rsidR="00951146" w:rsidRPr="009D4D0C" w:rsidRDefault="00951146" w:rsidP="00951146">
      <w:pPr>
        <w:pStyle w:val="afffff7"/>
        <w:ind w:firstLine="420"/>
      </w:pPr>
      <w:r>
        <w:rPr>
          <w:rFonts w:hint="eastAsia"/>
        </w:rPr>
        <w:t>应符合以下要求：</w:t>
      </w:r>
    </w:p>
    <w:p w14:paraId="7FDBFAB4" w14:textId="77777777" w:rsidR="00951146" w:rsidRDefault="00951146" w:rsidP="00951146">
      <w:pPr>
        <w:pStyle w:val="af5"/>
        <w:numPr>
          <w:ilvl w:val="0"/>
          <w:numId w:val="46"/>
        </w:numPr>
      </w:pPr>
      <w:r w:rsidRPr="00E54573">
        <w:rPr>
          <w:rFonts w:hint="eastAsia"/>
        </w:rPr>
        <w:t>建立故障报警机制，系统出</w:t>
      </w:r>
      <w:r w:rsidRPr="001F50FE">
        <w:rPr>
          <w:rFonts w:hint="eastAsia"/>
        </w:rPr>
        <w:t>现故障或</w:t>
      </w:r>
      <w:proofErr w:type="gramStart"/>
      <w:r w:rsidRPr="001F50FE">
        <w:rPr>
          <w:rFonts w:hint="eastAsia"/>
        </w:rPr>
        <w:t>不</w:t>
      </w:r>
      <w:proofErr w:type="gramEnd"/>
      <w:r w:rsidRPr="001F50FE">
        <w:rPr>
          <w:rFonts w:hint="eastAsia"/>
        </w:rPr>
        <w:t>可用时，及时通知运</w:t>
      </w:r>
      <w:proofErr w:type="gramStart"/>
      <w:r w:rsidRPr="001F50FE">
        <w:rPr>
          <w:rFonts w:hint="eastAsia"/>
        </w:rPr>
        <w:t>维人员</w:t>
      </w:r>
      <w:proofErr w:type="gramEnd"/>
      <w:r w:rsidRPr="001F50FE">
        <w:rPr>
          <w:rFonts w:hint="eastAsia"/>
        </w:rPr>
        <w:t>进行处理</w:t>
      </w:r>
      <w:r>
        <w:rPr>
          <w:rFonts w:hint="eastAsia"/>
        </w:rPr>
        <w:t>；</w:t>
      </w:r>
    </w:p>
    <w:p w14:paraId="352DBBDC" w14:textId="77777777" w:rsidR="00951146" w:rsidRDefault="00951146" w:rsidP="00951146">
      <w:pPr>
        <w:pStyle w:val="af5"/>
        <w:numPr>
          <w:ilvl w:val="0"/>
          <w:numId w:val="32"/>
        </w:numPr>
      </w:pPr>
      <w:r w:rsidRPr="001F50FE">
        <w:rPr>
          <w:rFonts w:hint="eastAsia"/>
        </w:rPr>
        <w:t>系统出现故障时，迅速进行故障诊断，确定故障的原因和范围</w:t>
      </w:r>
      <w:r>
        <w:rPr>
          <w:rFonts w:hint="eastAsia"/>
        </w:rPr>
        <w:t>；</w:t>
      </w:r>
    </w:p>
    <w:p w14:paraId="368CB320" w14:textId="77777777" w:rsidR="00951146" w:rsidRDefault="00951146" w:rsidP="00951146">
      <w:pPr>
        <w:pStyle w:val="af5"/>
      </w:pPr>
      <w:r>
        <w:rPr>
          <w:rFonts w:hint="eastAsia"/>
        </w:rPr>
        <w:t>根据故障诊断结果，采取故障修复措施，恢复系统的正常运行；</w:t>
      </w:r>
    </w:p>
    <w:p w14:paraId="4EC0A20C" w14:textId="77777777" w:rsidR="00951146" w:rsidRDefault="00951146" w:rsidP="00951146">
      <w:pPr>
        <w:pStyle w:val="af5"/>
      </w:pPr>
      <w:r>
        <w:rPr>
          <w:rFonts w:hint="eastAsia"/>
        </w:rPr>
        <w:t>对于重大故障，制定应急预案，确保在最短时间内恢复系统服务；</w:t>
      </w:r>
    </w:p>
    <w:p w14:paraId="4F1594E1" w14:textId="77777777" w:rsidR="00951146" w:rsidRDefault="00951146" w:rsidP="00951146">
      <w:pPr>
        <w:pStyle w:val="af5"/>
      </w:pPr>
      <w:r>
        <w:rPr>
          <w:rFonts w:hint="eastAsia"/>
        </w:rPr>
        <w:t>定期对系统进行巡检和维护，及时发现潜在的故障隐患并进行处理。</w:t>
      </w:r>
    </w:p>
    <w:p w14:paraId="09FD5282" w14:textId="77777777" w:rsidR="00951146" w:rsidRDefault="00951146" w:rsidP="00951146">
      <w:pPr>
        <w:pStyle w:val="affd"/>
        <w:spacing w:before="120" w:after="120"/>
      </w:pPr>
      <w:bookmarkStart w:id="327" w:name="_Toc181121216"/>
      <w:bookmarkStart w:id="328" w:name="_Toc181723699"/>
      <w:bookmarkStart w:id="329" w:name="_Toc181981456"/>
      <w:bookmarkStart w:id="330" w:name="_Toc181982188"/>
      <w:bookmarkStart w:id="331" w:name="_Toc182166579"/>
      <w:bookmarkStart w:id="332" w:name="_Toc182166998"/>
      <w:bookmarkStart w:id="333" w:name="_Toc182217304"/>
      <w:bookmarkStart w:id="334" w:name="_Toc182217350"/>
      <w:bookmarkStart w:id="335" w:name="_Toc182317887"/>
      <w:bookmarkStart w:id="336" w:name="_Toc184751990"/>
      <w:bookmarkStart w:id="337" w:name="_Toc186758690"/>
      <w:bookmarkStart w:id="338" w:name="_Toc188455102"/>
      <w:bookmarkStart w:id="339" w:name="_Toc188459310"/>
      <w:bookmarkStart w:id="340" w:name="_Toc188517820"/>
      <w:bookmarkStart w:id="341" w:name="_Toc190082008"/>
      <w:bookmarkStart w:id="342" w:name="_Toc190082658"/>
      <w:bookmarkStart w:id="343" w:name="_Toc190090583"/>
      <w:bookmarkStart w:id="344" w:name="_Toc190094634"/>
      <w:bookmarkStart w:id="345" w:name="_Toc190097117"/>
      <w:bookmarkStart w:id="346" w:name="_Toc190173962"/>
      <w:bookmarkStart w:id="347" w:name="_Toc190192135"/>
      <w:bookmarkStart w:id="348" w:name="_Toc190792479"/>
      <w:bookmarkStart w:id="349" w:name="_Toc212305038"/>
      <w:r>
        <w:rPr>
          <w:rFonts w:hint="eastAsia"/>
        </w:rPr>
        <w:t>系统优化</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565305BD" w14:textId="77777777" w:rsidR="00951146" w:rsidRDefault="00951146" w:rsidP="00951146">
      <w:pPr>
        <w:pStyle w:val="afffff7"/>
        <w:ind w:firstLine="420"/>
      </w:pPr>
      <w:r>
        <w:rPr>
          <w:rFonts w:hint="eastAsia"/>
        </w:rPr>
        <w:t>应符合以下要求：</w:t>
      </w:r>
    </w:p>
    <w:p w14:paraId="4A100C8F" w14:textId="77777777" w:rsidR="00951146" w:rsidRDefault="00951146" w:rsidP="00951146">
      <w:pPr>
        <w:pStyle w:val="af5"/>
        <w:numPr>
          <w:ilvl w:val="0"/>
          <w:numId w:val="47"/>
        </w:numPr>
      </w:pPr>
      <w:r>
        <w:rPr>
          <w:rFonts w:hint="eastAsia"/>
        </w:rPr>
        <w:t>持续关注用户需求和市场变化，对系统的功能进行优化和扩展；</w:t>
      </w:r>
    </w:p>
    <w:p w14:paraId="64BEAF2D" w14:textId="77777777" w:rsidR="00951146" w:rsidRDefault="00951146" w:rsidP="00951146">
      <w:pPr>
        <w:pStyle w:val="af5"/>
      </w:pPr>
      <w:r>
        <w:rPr>
          <w:rFonts w:hint="eastAsia"/>
        </w:rPr>
        <w:t>对系统的代码进行优化，检查和改进算法、数据结构的使用，减少不必要的计算和资源消耗，提高系统的运行效率；</w:t>
      </w:r>
    </w:p>
    <w:p w14:paraId="02533A67" w14:textId="77777777" w:rsidR="00951146" w:rsidRDefault="00951146" w:rsidP="00951146">
      <w:pPr>
        <w:pStyle w:val="af5"/>
      </w:pPr>
      <w:r>
        <w:rPr>
          <w:rFonts w:hint="eastAsia"/>
        </w:rPr>
        <w:t>调整数据库的配置参数，如缓存大小、连接池大小等，优化数据库查询语句，提高数据库的读写性能，确保能够快速存储和检索大量的</w:t>
      </w:r>
      <w:proofErr w:type="gramStart"/>
      <w:r>
        <w:rPr>
          <w:rFonts w:hint="eastAsia"/>
        </w:rPr>
        <w:t>动漫设计</w:t>
      </w:r>
      <w:proofErr w:type="gramEnd"/>
      <w:r>
        <w:rPr>
          <w:rFonts w:hint="eastAsia"/>
        </w:rPr>
        <w:t>数据；</w:t>
      </w:r>
    </w:p>
    <w:p w14:paraId="4DF427DB" w14:textId="77777777" w:rsidR="00951146" w:rsidRDefault="00951146" w:rsidP="00951146">
      <w:pPr>
        <w:pStyle w:val="af5"/>
      </w:pPr>
      <w:r>
        <w:rPr>
          <w:rFonts w:hint="eastAsia"/>
        </w:rPr>
        <w:t>根据系统的负载情况，合理调整服务器资源的分配，如增加或减少CPU、内存、磁盘等资源，实现资源的高效利用，避免资源浪费或不足；</w:t>
      </w:r>
    </w:p>
    <w:p w14:paraId="2AA9DD5F" w14:textId="77777777" w:rsidR="00951146" w:rsidRDefault="00951146" w:rsidP="00951146">
      <w:pPr>
        <w:pStyle w:val="af5"/>
      </w:pPr>
      <w:r>
        <w:rPr>
          <w:rFonts w:hint="eastAsia"/>
        </w:rPr>
        <w:t>采用虚拟化技术或容器技术，对服务器资源进行整合和管理，提高资源的灵活性和</w:t>
      </w:r>
      <w:proofErr w:type="gramStart"/>
      <w:r>
        <w:rPr>
          <w:rFonts w:hint="eastAsia"/>
        </w:rPr>
        <w:t>可</w:t>
      </w:r>
      <w:proofErr w:type="gramEnd"/>
      <w:r>
        <w:rPr>
          <w:rFonts w:hint="eastAsia"/>
        </w:rPr>
        <w:t>扩展性，便于根据业务需求快速调整系统架构；</w:t>
      </w:r>
    </w:p>
    <w:p w14:paraId="519E43B4" w14:textId="77777777" w:rsidR="00951146" w:rsidRDefault="00951146" w:rsidP="00951146">
      <w:pPr>
        <w:pStyle w:val="af5"/>
      </w:pPr>
      <w:r>
        <w:rPr>
          <w:rFonts w:hint="eastAsia"/>
        </w:rPr>
        <w:lastRenderedPageBreak/>
        <w:t>定期更新系统的安全补丁，修复已知的安全漏洞，防止黑客利用漏洞进行攻击。对系统进行安全评估和渗透测试，发现潜在的安全风险并及时进行修复；</w:t>
      </w:r>
    </w:p>
    <w:p w14:paraId="3F982117" w14:textId="77777777" w:rsidR="00951146" w:rsidRDefault="00951146" w:rsidP="00951146">
      <w:pPr>
        <w:pStyle w:val="af5"/>
      </w:pPr>
      <w:r>
        <w:rPr>
          <w:rFonts w:hint="eastAsia"/>
        </w:rPr>
        <w:t>加强用户认证和授权管理，采用多因素认证、访问控制列表等技术，确保只有授权用户能够访问相应的系统资源，保护</w:t>
      </w:r>
      <w:proofErr w:type="gramStart"/>
      <w:r>
        <w:rPr>
          <w:rFonts w:hint="eastAsia"/>
        </w:rPr>
        <w:t>动漫设计</w:t>
      </w:r>
      <w:proofErr w:type="gramEnd"/>
      <w:r>
        <w:rPr>
          <w:rFonts w:hint="eastAsia"/>
        </w:rPr>
        <w:t>制作数据的安全性和保密性。</w:t>
      </w:r>
    </w:p>
    <w:p w14:paraId="4A3A3AE2" w14:textId="77777777" w:rsidR="00951146" w:rsidRDefault="00951146" w:rsidP="00951146">
      <w:pPr>
        <w:pStyle w:val="affd"/>
        <w:spacing w:before="120" w:after="120"/>
      </w:pPr>
      <w:bookmarkStart w:id="350" w:name="_Toc190792480"/>
      <w:bookmarkStart w:id="351" w:name="_Toc212305039"/>
      <w:r>
        <w:rPr>
          <w:rFonts w:hint="eastAsia"/>
        </w:rPr>
        <w:t>文档管理</w:t>
      </w:r>
      <w:bookmarkEnd w:id="350"/>
      <w:bookmarkEnd w:id="351"/>
    </w:p>
    <w:p w14:paraId="36F1CD8A" w14:textId="77777777" w:rsidR="00951146" w:rsidRDefault="00951146" w:rsidP="00951146">
      <w:pPr>
        <w:pStyle w:val="afffff7"/>
        <w:ind w:firstLine="420"/>
      </w:pPr>
      <w:r>
        <w:rPr>
          <w:rFonts w:hint="eastAsia"/>
        </w:rPr>
        <w:t>应符合以下要求：</w:t>
      </w:r>
    </w:p>
    <w:p w14:paraId="7566EE03" w14:textId="77777777" w:rsidR="00951146" w:rsidRDefault="00951146" w:rsidP="00951146">
      <w:pPr>
        <w:pStyle w:val="af5"/>
        <w:numPr>
          <w:ilvl w:val="0"/>
          <w:numId w:val="48"/>
        </w:numPr>
      </w:pPr>
      <w:r>
        <w:rPr>
          <w:rFonts w:hint="eastAsia"/>
        </w:rPr>
        <w:t>对系统文档进行分类和归档，根据文档的类型、内容或功能进行合理的分类；</w:t>
      </w:r>
    </w:p>
    <w:p w14:paraId="08C5E2DA" w14:textId="77777777" w:rsidR="00951146" w:rsidRDefault="00951146" w:rsidP="00951146">
      <w:pPr>
        <w:pStyle w:val="af5"/>
      </w:pPr>
      <w:r>
        <w:rPr>
          <w:rFonts w:hint="eastAsia"/>
        </w:rPr>
        <w:t>对系统文档进行版本控制，确保文档的更新和修改能被跟踪和记录；</w:t>
      </w:r>
    </w:p>
    <w:p w14:paraId="2A9C7F1E" w14:textId="77777777" w:rsidR="00951146" w:rsidRDefault="00951146" w:rsidP="00951146">
      <w:pPr>
        <w:pStyle w:val="af5"/>
      </w:pPr>
      <w:r>
        <w:rPr>
          <w:rFonts w:hint="eastAsia"/>
        </w:rPr>
        <w:t>对</w:t>
      </w:r>
      <w:r w:rsidRPr="00796450">
        <w:rPr>
          <w:rFonts w:hint="eastAsia"/>
        </w:rPr>
        <w:t>文档类型、日期、版本号等关键信息制定命名规范；</w:t>
      </w:r>
    </w:p>
    <w:p w14:paraId="50C56509" w14:textId="77777777" w:rsidR="00951146" w:rsidRDefault="00951146" w:rsidP="00951146">
      <w:pPr>
        <w:pStyle w:val="af5"/>
      </w:pPr>
      <w:r>
        <w:rPr>
          <w:rFonts w:hint="eastAsia"/>
        </w:rPr>
        <w:t>设置文档的访问权限，只有授权人员可查看、编辑或删除文档；</w:t>
      </w:r>
    </w:p>
    <w:p w14:paraId="0BDCA7B2" w14:textId="374CF6F5" w:rsidR="00951146" w:rsidRPr="00317868" w:rsidRDefault="00951146" w:rsidP="00951146">
      <w:pPr>
        <w:pStyle w:val="af5"/>
        <w:rPr>
          <w:rFonts w:hint="eastAsia"/>
        </w:rPr>
      </w:pPr>
      <w:r>
        <w:rPr>
          <w:rFonts w:hint="eastAsia"/>
        </w:rPr>
        <w:t>对文档进行审查和审批流程。</w:t>
      </w:r>
    </w:p>
    <w:p w14:paraId="6AA23DD7" w14:textId="77777777" w:rsidR="00EA5509" w:rsidRDefault="00000000">
      <w:pPr>
        <w:pStyle w:val="afffffffffffc"/>
        <w:framePr w:wrap="around"/>
        <w:jc w:val="center"/>
      </w:pPr>
      <w:bookmarkStart w:id="352" w:name="_Toc30049"/>
      <w:bookmarkStart w:id="353" w:name="_Toc18256"/>
      <w:bookmarkStart w:id="354" w:name="_Toc13894"/>
      <w:bookmarkEnd w:id="7"/>
      <w:bookmarkEnd w:id="352"/>
      <w:bookmarkEnd w:id="353"/>
      <w:bookmarkEnd w:id="354"/>
      <w:r>
        <w:t>_________________________________</w:t>
      </w:r>
    </w:p>
    <w:sectPr w:rsidR="00EA5509">
      <w:footerReference w:type="default" r:id="rId18"/>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EC112" w14:textId="77777777" w:rsidR="000372EF" w:rsidRDefault="000372EF">
      <w:pPr>
        <w:spacing w:line="240" w:lineRule="auto"/>
      </w:pPr>
      <w:r>
        <w:separator/>
      </w:r>
    </w:p>
  </w:endnote>
  <w:endnote w:type="continuationSeparator" w:id="0">
    <w:p w14:paraId="429B2893" w14:textId="77777777" w:rsidR="000372EF" w:rsidRDefault="000372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3A44D7CB" w14:textId="77777777" w:rsidR="00EA5509"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7E1763E1" w14:textId="77777777" w:rsidR="00EA5509" w:rsidRDefault="00EA5509">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53FD" w14:textId="77777777" w:rsidR="00EA5509" w:rsidRDefault="00EA5509">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5B2C" w14:textId="77777777" w:rsidR="00EA5509"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B26E" w14:textId="77777777" w:rsidR="00EA5509"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BF41" w14:textId="77777777" w:rsidR="00EA5509" w:rsidRDefault="00000000">
    <w:pPr>
      <w:pStyle w:val="afffff4"/>
    </w:pPr>
    <w:r>
      <w:rPr>
        <w:noProof/>
      </w:rPr>
      <mc:AlternateContent>
        <mc:Choice Requires="wps">
          <w:drawing>
            <wp:anchor distT="0" distB="0" distL="114300" distR="114300" simplePos="0" relativeHeight="251659264" behindDoc="0" locked="0" layoutInCell="1" allowOverlap="1" wp14:anchorId="2DD0D867" wp14:editId="400ABAE3">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07DA3" w14:textId="77777777" w:rsidR="00EA5509"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D0D867"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6B07DA3" w14:textId="77777777" w:rsidR="00EA5509"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A9604" w14:textId="77777777" w:rsidR="000372EF" w:rsidRDefault="000372EF">
      <w:pPr>
        <w:spacing w:line="240" w:lineRule="auto"/>
      </w:pPr>
      <w:r>
        <w:separator/>
      </w:r>
    </w:p>
  </w:footnote>
  <w:footnote w:type="continuationSeparator" w:id="0">
    <w:p w14:paraId="71837357" w14:textId="77777777" w:rsidR="000372EF" w:rsidRDefault="000372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646A" w14:textId="77777777" w:rsidR="00EA5509" w:rsidRDefault="00000000">
    <w:pPr>
      <w:pStyle w:val="afffffc"/>
      <w:wordWrap w:val="0"/>
      <w:rPr>
        <w:rFonts w:hint="eastAsia"/>
      </w:rPr>
    </w:pPr>
    <w:r>
      <w:rPr>
        <w:rFonts w:hint="eastAsia"/>
      </w:rPr>
      <w:t>T/CI 351-2024</w:t>
    </w:r>
  </w:p>
  <w:p w14:paraId="3C6503FC" w14:textId="77777777" w:rsidR="00EA5509" w:rsidRDefault="00EA5509">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0FEE" w14:textId="77777777" w:rsidR="00644AAF" w:rsidRDefault="00644AAF">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CF55" w14:textId="77777777" w:rsidR="00644AAF" w:rsidRDefault="00644AAF">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0C6D" w14:textId="77777777" w:rsidR="00EA5509"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F20B" w14:textId="77777777" w:rsidR="00EA5509" w:rsidRDefault="00000000">
    <w:pPr>
      <w:pStyle w:val="afffffc"/>
      <w:rPr>
        <w:rFonts w:hint="eastAsia"/>
        <w:szCs w:val="21"/>
      </w:rPr>
    </w:pPr>
    <w:r>
      <w:rPr>
        <w:rFonts w:hAnsi="黑体" w:cs="黑体" w:hint="eastAsia"/>
        <w:szCs w:val="21"/>
      </w:rPr>
      <w:t>T/CWDPA XXX</w:t>
    </w:r>
    <w:r>
      <w:rPr>
        <w:rFonts w:hAnsi="黑体" w:cs="黑体" w:hint="eastAsia"/>
        <w:szCs w:val="21"/>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2904D8E8"/>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8062D25C"/>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35286162">
    <w:abstractNumId w:val="0"/>
  </w:num>
  <w:num w:numId="2" w16cid:durableId="272982091">
    <w:abstractNumId w:val="27"/>
  </w:num>
  <w:num w:numId="3" w16cid:durableId="1700428056">
    <w:abstractNumId w:val="5"/>
  </w:num>
  <w:num w:numId="4" w16cid:durableId="175657606">
    <w:abstractNumId w:val="23"/>
  </w:num>
  <w:num w:numId="5" w16cid:durableId="283082040">
    <w:abstractNumId w:val="18"/>
  </w:num>
  <w:num w:numId="6" w16cid:durableId="1592007677">
    <w:abstractNumId w:val="13"/>
  </w:num>
  <w:num w:numId="7" w16cid:durableId="223756327">
    <w:abstractNumId w:val="8"/>
  </w:num>
  <w:num w:numId="8" w16cid:durableId="1867670382">
    <w:abstractNumId w:val="3"/>
  </w:num>
  <w:num w:numId="9" w16cid:durableId="2011133981">
    <w:abstractNumId w:val="9"/>
  </w:num>
  <w:num w:numId="10" w16cid:durableId="1858764184">
    <w:abstractNumId w:val="16"/>
  </w:num>
  <w:num w:numId="11" w16cid:durableId="1705983986">
    <w:abstractNumId w:val="25"/>
  </w:num>
  <w:num w:numId="12" w16cid:durableId="2132702266">
    <w:abstractNumId w:val="11"/>
  </w:num>
  <w:num w:numId="13" w16cid:durableId="897130726">
    <w:abstractNumId w:val="12"/>
  </w:num>
  <w:num w:numId="14" w16cid:durableId="1185096409">
    <w:abstractNumId w:val="7"/>
  </w:num>
  <w:num w:numId="15" w16cid:durableId="1281498620">
    <w:abstractNumId w:val="19"/>
  </w:num>
  <w:num w:numId="16" w16cid:durableId="478615416">
    <w:abstractNumId w:val="21"/>
  </w:num>
  <w:num w:numId="17" w16cid:durableId="1761481475">
    <w:abstractNumId w:val="17"/>
  </w:num>
  <w:num w:numId="18" w16cid:durableId="1990207808">
    <w:abstractNumId w:val="29"/>
  </w:num>
  <w:num w:numId="19" w16cid:durableId="430589985">
    <w:abstractNumId w:val="15"/>
  </w:num>
  <w:num w:numId="20" w16cid:durableId="1428038720">
    <w:abstractNumId w:val="1"/>
  </w:num>
  <w:num w:numId="21" w16cid:durableId="670068403">
    <w:abstractNumId w:val="10"/>
  </w:num>
  <w:num w:numId="22" w16cid:durableId="1736706134">
    <w:abstractNumId w:val="30"/>
  </w:num>
  <w:num w:numId="23" w16cid:durableId="1900510322">
    <w:abstractNumId w:val="20"/>
  </w:num>
  <w:num w:numId="24" w16cid:durableId="1332298120">
    <w:abstractNumId w:val="6"/>
  </w:num>
  <w:num w:numId="25" w16cid:durableId="1680034810">
    <w:abstractNumId w:val="26"/>
  </w:num>
  <w:num w:numId="26" w16cid:durableId="229849111">
    <w:abstractNumId w:val="28"/>
  </w:num>
  <w:num w:numId="27" w16cid:durableId="917902877">
    <w:abstractNumId w:val="2"/>
  </w:num>
  <w:num w:numId="28" w16cid:durableId="955332478">
    <w:abstractNumId w:val="4"/>
  </w:num>
  <w:num w:numId="29" w16cid:durableId="1529416812">
    <w:abstractNumId w:val="14"/>
  </w:num>
  <w:num w:numId="30" w16cid:durableId="112750855">
    <w:abstractNumId w:val="24"/>
  </w:num>
  <w:num w:numId="31" w16cid:durableId="270433677">
    <w:abstractNumId w:val="22"/>
  </w:num>
  <w:num w:numId="32" w16cid:durableId="8236619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1991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36604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4207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3770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241759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069879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54669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663021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01144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476676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134844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8252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664237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918466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512802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214311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72EF"/>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D7D"/>
    <w:rsid w:val="002E4D5A"/>
    <w:rsid w:val="002E6326"/>
    <w:rsid w:val="002F30E0"/>
    <w:rsid w:val="002F35E4"/>
    <w:rsid w:val="002F3730"/>
    <w:rsid w:val="002F38E1"/>
    <w:rsid w:val="002F7AF6"/>
    <w:rsid w:val="00300E63"/>
    <w:rsid w:val="00302F5F"/>
    <w:rsid w:val="0030441D"/>
    <w:rsid w:val="00306063"/>
    <w:rsid w:val="00313B85"/>
    <w:rsid w:val="00317868"/>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736"/>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D59"/>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3DFD"/>
    <w:rsid w:val="00634D9E"/>
    <w:rsid w:val="00636E3E"/>
    <w:rsid w:val="006379F7"/>
    <w:rsid w:val="00637E4D"/>
    <w:rsid w:val="00640620"/>
    <w:rsid w:val="00641A1F"/>
    <w:rsid w:val="00644AAF"/>
    <w:rsid w:val="00645904"/>
    <w:rsid w:val="00651ACB"/>
    <w:rsid w:val="00651C47"/>
    <w:rsid w:val="00652AB2"/>
    <w:rsid w:val="00653FED"/>
    <w:rsid w:val="00654EC0"/>
    <w:rsid w:val="0065525B"/>
    <w:rsid w:val="00655D4F"/>
    <w:rsid w:val="00656A4E"/>
    <w:rsid w:val="00656D29"/>
    <w:rsid w:val="006640E5"/>
    <w:rsid w:val="006646F1"/>
    <w:rsid w:val="00664929"/>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1146"/>
    <w:rsid w:val="00953604"/>
    <w:rsid w:val="0095496B"/>
    <w:rsid w:val="00960F1E"/>
    <w:rsid w:val="009610DC"/>
    <w:rsid w:val="00961490"/>
    <w:rsid w:val="0096381A"/>
    <w:rsid w:val="00965E04"/>
    <w:rsid w:val="009674AD"/>
    <w:rsid w:val="00970CDC"/>
    <w:rsid w:val="00971FF9"/>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6749E"/>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365"/>
    <w:rsid w:val="00D17E25"/>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509"/>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26"/>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4BE8"/>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027FFEF"/>
  <w15:docId w15:val="{02A98D7F-6AA0-4D23-B4B1-6751BEB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951146"/>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rsid w:val="00F06D26"/>
    <w:pPr>
      <w:wordWrap w:val="0"/>
      <w:ind w:left="420" w:hangingChars="200" w:hanging="420"/>
    </w:pPr>
    <w:rPr>
      <w:rFonts w:ascii="黑体" w:eastAsia="黑体" w:hAnsi="黑体"/>
    </w:rPr>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41</TotalTime>
  <Pages>8</Pages>
  <Words>1004</Words>
  <Characters>5727</Characters>
  <Application>Microsoft Office Word</Application>
  <DocSecurity>0</DocSecurity>
  <Lines>47</Lines>
  <Paragraphs>13</Paragraphs>
  <ScaleCrop>false</ScaleCrop>
  <Company>PCMI</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熙倩 王</cp:lastModifiedBy>
  <cp:revision>3</cp:revision>
  <cp:lastPrinted>2025-01-06T08:01:00Z</cp:lastPrinted>
  <dcterms:created xsi:type="dcterms:W3CDTF">2025-10-25T08:35:00Z</dcterms:created>
  <dcterms:modified xsi:type="dcterms:W3CDTF">2025-10-25T09:17:00Z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