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2B330E3E" w:rsidR="00EA5509"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5B64CB">
        <w:rPr>
          <w:rFonts w:ascii="黑体" w:eastAsia="黑体" w:hAnsi="黑体" w:cs="黑体" w:hint="eastAsia"/>
          <w:szCs w:val="22"/>
        </w:rPr>
        <w:t>91</w:t>
      </w:r>
      <w:r>
        <w:rPr>
          <w:rFonts w:ascii="黑体" w:eastAsia="黑体" w:hAnsi="黑体" w:cs="黑体" w:hint="eastAsia"/>
          <w:szCs w:val="22"/>
        </w:rPr>
        <w:t>.0</w:t>
      </w:r>
      <w:r w:rsidR="005B64CB">
        <w:rPr>
          <w:rFonts w:ascii="黑体" w:eastAsia="黑体" w:hAnsi="黑体" w:cs="黑体" w:hint="eastAsia"/>
          <w:szCs w:val="22"/>
        </w:rPr>
        <w:t>1</w:t>
      </w:r>
      <w:r>
        <w:rPr>
          <w:rFonts w:ascii="黑体" w:eastAsia="黑体" w:hAnsi="黑体" w:cs="黑体" w:hint="eastAsia"/>
          <w:szCs w:val="22"/>
        </w:rPr>
        <w:t>0</w:t>
      </w:r>
      <w:r w:rsidR="005B64CB">
        <w:rPr>
          <w:rFonts w:ascii="黑体" w:eastAsia="黑体" w:hAnsi="黑体" w:cs="黑体" w:hint="eastAsia"/>
          <w:szCs w:val="22"/>
        </w:rPr>
        <w:t>.01</w:t>
      </w:r>
      <w:proofErr w:type="gramEnd"/>
      <w:r>
        <w:rPr>
          <w:rFonts w:ascii="黑体" w:eastAsia="黑体" w:hAnsi="黑体" w:cs="黑体" w:hint="eastAsia"/>
          <w:color w:val="FF0000"/>
          <w:szCs w:val="22"/>
        </w:rPr>
        <w:t xml:space="preserve">      </w:t>
      </w:r>
    </w:p>
    <w:p w14:paraId="06BE8031" w14:textId="42687AEC" w:rsidR="00EA5509"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5B64CB">
        <w:rPr>
          <w:rFonts w:ascii="黑体" w:eastAsia="黑体" w:hAnsi="黑体" w:cs="黑体" w:hint="eastAsia"/>
          <w:szCs w:val="22"/>
        </w:rPr>
        <w:t>P</w:t>
      </w:r>
      <w:proofErr w:type="gramEnd"/>
      <w:r>
        <w:rPr>
          <w:rFonts w:ascii="黑体" w:eastAsia="黑体" w:hAnsi="黑体" w:cs="黑体" w:hint="eastAsia"/>
          <w:szCs w:val="22"/>
        </w:rPr>
        <w:t xml:space="preserve"> </w:t>
      </w:r>
      <w:r w:rsidR="005B64CB">
        <w:rPr>
          <w:rFonts w:ascii="黑体" w:eastAsia="黑体" w:hAnsi="黑体" w:cs="黑体" w:hint="eastAsia"/>
          <w:szCs w:val="22"/>
        </w:rPr>
        <w:t>01</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6DFABEF1" w14:textId="77777777" w:rsidR="005B64CB" w:rsidRDefault="005B64CB">
      <w:pPr>
        <w:spacing w:line="360" w:lineRule="auto"/>
        <w:jc w:val="center"/>
        <w:rPr>
          <w:rFonts w:ascii="Times New Roman" w:eastAsia="黑体" w:hAnsi="Times New Roman"/>
          <w:sz w:val="52"/>
          <w:szCs w:val="52"/>
        </w:rPr>
      </w:pPr>
      <w:r w:rsidRPr="005B64CB">
        <w:rPr>
          <w:rFonts w:ascii="Times New Roman" w:eastAsia="黑体" w:hAnsi="Times New Roman" w:hint="eastAsia"/>
          <w:sz w:val="52"/>
          <w:szCs w:val="52"/>
        </w:rPr>
        <w:t>建筑安装工程施工现场物联网技术应用与管理规范</w:t>
      </w:r>
    </w:p>
    <w:p w14:paraId="14160CAB" w14:textId="77777777" w:rsidR="005B64CB" w:rsidRDefault="005B64CB">
      <w:pPr>
        <w:spacing w:line="360" w:lineRule="auto"/>
        <w:jc w:val="center"/>
        <w:rPr>
          <w:rFonts w:ascii="Times New Roman" w:eastAsia="黑体" w:hAnsi="Times New Roman"/>
          <w:sz w:val="28"/>
          <w:szCs w:val="28"/>
        </w:rPr>
      </w:pPr>
      <w:r w:rsidRPr="005B64CB">
        <w:rPr>
          <w:rFonts w:ascii="Times New Roman" w:eastAsia="黑体" w:hAnsi="Times New Roman"/>
          <w:sz w:val="28"/>
          <w:szCs w:val="28"/>
        </w:rPr>
        <w:t>Application and Management Standards of IoT Technology in Construction and Installation Engineering Sites</w:t>
      </w:r>
    </w:p>
    <w:p w14:paraId="2228CFB3" w14:textId="1EA75289" w:rsidR="00EA5509" w:rsidRDefault="007867E6">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48E9EC07" w14:textId="77777777" w:rsidR="00C13879" w:rsidRDefault="00C13879">
      <w:pPr>
        <w:spacing w:line="360" w:lineRule="auto"/>
        <w:jc w:val="left"/>
        <w:rPr>
          <w:rFonts w:ascii="Times New Roman" w:eastAsia="黑体" w:hAnsi="Times New Roman" w:hint="eastAsia"/>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61A6E2AF" w14:textId="77777777" w:rsidR="00C13879" w:rsidRDefault="00C13879" w:rsidP="00C13879">
      <w:pPr>
        <w:pStyle w:val="affffffc"/>
        <w:spacing w:after="360"/>
        <w:rPr>
          <w:rFonts w:hint="eastAsia"/>
        </w:rPr>
      </w:pPr>
      <w:bookmarkStart w:id="0" w:name="_Toc12379"/>
      <w:bookmarkStart w:id="1" w:name="_Toc3964"/>
      <w:bookmarkStart w:id="2" w:name="_Toc212233054"/>
      <w:bookmarkStart w:id="3" w:name="BookMark1"/>
      <w:r w:rsidRPr="00C13879">
        <w:rPr>
          <w:rFonts w:hint="eastAsia"/>
          <w:spacing w:val="320"/>
        </w:rPr>
        <w:lastRenderedPageBreak/>
        <w:t>目</w:t>
      </w:r>
      <w:r>
        <w:rPr>
          <w:rFonts w:hint="eastAsia"/>
        </w:rPr>
        <w:t>次</w:t>
      </w:r>
    </w:p>
    <w:p w14:paraId="45A42D40" w14:textId="1F1C5B5D" w:rsidR="00C13879" w:rsidRPr="00C13879" w:rsidRDefault="00C13879">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13879">
        <w:fldChar w:fldCharType="begin"/>
      </w:r>
      <w:r w:rsidRPr="00C13879">
        <w:instrText xml:space="preserve"> TOC \o "1-1" \h \t "标准文件_一级条标题,2,标准文件_附录一级条标题,2," </w:instrText>
      </w:r>
      <w:r w:rsidRPr="00C13879">
        <w:fldChar w:fldCharType="separate"/>
      </w:r>
      <w:hyperlink w:anchor="_Toc212670814" w:history="1">
        <w:r w:rsidRPr="00C13879">
          <w:rPr>
            <w:rStyle w:val="affffd"/>
            <w:rFonts w:hint="eastAsia"/>
            <w:noProof/>
          </w:rPr>
          <w:t>前言</w:t>
        </w:r>
        <w:r w:rsidRPr="00C13879">
          <w:rPr>
            <w:rFonts w:hint="eastAsia"/>
            <w:noProof/>
          </w:rPr>
          <w:tab/>
        </w:r>
        <w:r w:rsidRPr="00C13879">
          <w:rPr>
            <w:rFonts w:hint="eastAsia"/>
            <w:noProof/>
          </w:rPr>
          <w:fldChar w:fldCharType="begin"/>
        </w:r>
        <w:r w:rsidRPr="00C13879">
          <w:rPr>
            <w:rFonts w:hint="eastAsia"/>
            <w:noProof/>
          </w:rPr>
          <w:instrText xml:space="preserve"> </w:instrText>
        </w:r>
        <w:r w:rsidRPr="00C13879">
          <w:rPr>
            <w:noProof/>
          </w:rPr>
          <w:instrText>PAGEREF _Toc212670814 \h</w:instrText>
        </w:r>
        <w:r w:rsidRPr="00C13879">
          <w:rPr>
            <w:rFonts w:hint="eastAsia"/>
            <w:noProof/>
          </w:rPr>
          <w:instrText xml:space="preserve"> </w:instrText>
        </w:r>
        <w:r w:rsidRPr="00C13879">
          <w:rPr>
            <w:rFonts w:hint="eastAsia"/>
            <w:noProof/>
          </w:rPr>
        </w:r>
        <w:r w:rsidRPr="00C13879">
          <w:rPr>
            <w:rFonts w:hint="eastAsia"/>
            <w:noProof/>
          </w:rPr>
          <w:fldChar w:fldCharType="separate"/>
        </w:r>
        <w:r w:rsidRPr="00C13879">
          <w:rPr>
            <w:noProof/>
          </w:rPr>
          <w:t>II</w:t>
        </w:r>
        <w:r w:rsidRPr="00C13879">
          <w:rPr>
            <w:rFonts w:hint="eastAsia"/>
            <w:noProof/>
          </w:rPr>
          <w:fldChar w:fldCharType="end"/>
        </w:r>
      </w:hyperlink>
    </w:p>
    <w:p w14:paraId="3E6DF6E6" w14:textId="786EF910" w:rsidR="00C13879" w:rsidRPr="00C13879" w:rsidRDefault="00C1387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0816" w:history="1">
        <w:r w:rsidRPr="00C13879">
          <w:rPr>
            <w:rStyle w:val="affffd"/>
            <w:rFonts w:hint="eastAsia"/>
            <w:noProof/>
          </w:rPr>
          <w:t>1</w:t>
        </w:r>
        <w:r>
          <w:rPr>
            <w:rStyle w:val="affffd"/>
            <w:noProof/>
          </w:rPr>
          <w:t xml:space="preserve"> </w:t>
        </w:r>
        <w:r w:rsidRPr="00C13879">
          <w:rPr>
            <w:rStyle w:val="affffd"/>
            <w:rFonts w:hint="eastAsia"/>
            <w:noProof/>
          </w:rPr>
          <w:t xml:space="preserve"> 范围</w:t>
        </w:r>
        <w:r w:rsidRPr="00C13879">
          <w:rPr>
            <w:rFonts w:hint="eastAsia"/>
            <w:noProof/>
          </w:rPr>
          <w:tab/>
        </w:r>
        <w:r w:rsidRPr="00C13879">
          <w:rPr>
            <w:rFonts w:hint="eastAsia"/>
            <w:noProof/>
          </w:rPr>
          <w:fldChar w:fldCharType="begin"/>
        </w:r>
        <w:r w:rsidRPr="00C13879">
          <w:rPr>
            <w:rFonts w:hint="eastAsia"/>
            <w:noProof/>
          </w:rPr>
          <w:instrText xml:space="preserve"> </w:instrText>
        </w:r>
        <w:r w:rsidRPr="00C13879">
          <w:rPr>
            <w:noProof/>
          </w:rPr>
          <w:instrText>PAGEREF _Toc212670816 \h</w:instrText>
        </w:r>
        <w:r w:rsidRPr="00C13879">
          <w:rPr>
            <w:rFonts w:hint="eastAsia"/>
            <w:noProof/>
          </w:rPr>
          <w:instrText xml:space="preserve"> </w:instrText>
        </w:r>
        <w:r w:rsidRPr="00C13879">
          <w:rPr>
            <w:rFonts w:hint="eastAsia"/>
            <w:noProof/>
          </w:rPr>
        </w:r>
        <w:r w:rsidRPr="00C13879">
          <w:rPr>
            <w:rFonts w:hint="eastAsia"/>
            <w:noProof/>
          </w:rPr>
          <w:fldChar w:fldCharType="separate"/>
        </w:r>
        <w:r w:rsidRPr="00C13879">
          <w:rPr>
            <w:noProof/>
          </w:rPr>
          <w:t>3</w:t>
        </w:r>
        <w:r w:rsidRPr="00C13879">
          <w:rPr>
            <w:rFonts w:hint="eastAsia"/>
            <w:noProof/>
          </w:rPr>
          <w:fldChar w:fldCharType="end"/>
        </w:r>
      </w:hyperlink>
    </w:p>
    <w:p w14:paraId="1BA59924" w14:textId="5455CDAD" w:rsidR="00C13879" w:rsidRPr="00C13879" w:rsidRDefault="00C1387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0817" w:history="1">
        <w:r w:rsidRPr="00C13879">
          <w:rPr>
            <w:rStyle w:val="affffd"/>
            <w:rFonts w:hint="eastAsia"/>
            <w:noProof/>
          </w:rPr>
          <w:t>2</w:t>
        </w:r>
        <w:r>
          <w:rPr>
            <w:rStyle w:val="affffd"/>
            <w:noProof/>
          </w:rPr>
          <w:t xml:space="preserve"> </w:t>
        </w:r>
        <w:r w:rsidRPr="00C13879">
          <w:rPr>
            <w:rStyle w:val="affffd"/>
            <w:rFonts w:hint="eastAsia"/>
            <w:noProof/>
          </w:rPr>
          <w:t xml:space="preserve"> 规范性引用文件</w:t>
        </w:r>
        <w:r w:rsidRPr="00C13879">
          <w:rPr>
            <w:rFonts w:hint="eastAsia"/>
            <w:noProof/>
          </w:rPr>
          <w:tab/>
        </w:r>
        <w:r w:rsidRPr="00C13879">
          <w:rPr>
            <w:rFonts w:hint="eastAsia"/>
            <w:noProof/>
          </w:rPr>
          <w:fldChar w:fldCharType="begin"/>
        </w:r>
        <w:r w:rsidRPr="00C13879">
          <w:rPr>
            <w:rFonts w:hint="eastAsia"/>
            <w:noProof/>
          </w:rPr>
          <w:instrText xml:space="preserve"> </w:instrText>
        </w:r>
        <w:r w:rsidRPr="00C13879">
          <w:rPr>
            <w:noProof/>
          </w:rPr>
          <w:instrText>PAGEREF _Toc212670817 \h</w:instrText>
        </w:r>
        <w:r w:rsidRPr="00C13879">
          <w:rPr>
            <w:rFonts w:hint="eastAsia"/>
            <w:noProof/>
          </w:rPr>
          <w:instrText xml:space="preserve"> </w:instrText>
        </w:r>
        <w:r w:rsidRPr="00C13879">
          <w:rPr>
            <w:rFonts w:hint="eastAsia"/>
            <w:noProof/>
          </w:rPr>
        </w:r>
        <w:r w:rsidRPr="00C13879">
          <w:rPr>
            <w:rFonts w:hint="eastAsia"/>
            <w:noProof/>
          </w:rPr>
          <w:fldChar w:fldCharType="separate"/>
        </w:r>
        <w:r w:rsidRPr="00C13879">
          <w:rPr>
            <w:noProof/>
          </w:rPr>
          <w:t>3</w:t>
        </w:r>
        <w:r w:rsidRPr="00C13879">
          <w:rPr>
            <w:rFonts w:hint="eastAsia"/>
            <w:noProof/>
          </w:rPr>
          <w:fldChar w:fldCharType="end"/>
        </w:r>
      </w:hyperlink>
    </w:p>
    <w:p w14:paraId="3AF0CDC6" w14:textId="7AC05137" w:rsidR="00C13879" w:rsidRPr="00C13879" w:rsidRDefault="00C1387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0818" w:history="1">
        <w:r w:rsidRPr="00C13879">
          <w:rPr>
            <w:rStyle w:val="affffd"/>
            <w:rFonts w:hint="eastAsia"/>
            <w:noProof/>
          </w:rPr>
          <w:t>3</w:t>
        </w:r>
        <w:r>
          <w:rPr>
            <w:rStyle w:val="affffd"/>
            <w:noProof/>
          </w:rPr>
          <w:t xml:space="preserve"> </w:t>
        </w:r>
        <w:r w:rsidRPr="00C13879">
          <w:rPr>
            <w:rStyle w:val="affffd"/>
            <w:rFonts w:hint="eastAsia"/>
            <w:noProof/>
          </w:rPr>
          <w:t xml:space="preserve"> 术语和定义</w:t>
        </w:r>
        <w:r w:rsidRPr="00C13879">
          <w:rPr>
            <w:rFonts w:hint="eastAsia"/>
            <w:noProof/>
          </w:rPr>
          <w:tab/>
        </w:r>
        <w:r w:rsidRPr="00C13879">
          <w:rPr>
            <w:rFonts w:hint="eastAsia"/>
            <w:noProof/>
          </w:rPr>
          <w:fldChar w:fldCharType="begin"/>
        </w:r>
        <w:r w:rsidRPr="00C13879">
          <w:rPr>
            <w:rFonts w:hint="eastAsia"/>
            <w:noProof/>
          </w:rPr>
          <w:instrText xml:space="preserve"> </w:instrText>
        </w:r>
        <w:r w:rsidRPr="00C13879">
          <w:rPr>
            <w:noProof/>
          </w:rPr>
          <w:instrText>PAGEREF _Toc212670818 \h</w:instrText>
        </w:r>
        <w:r w:rsidRPr="00C13879">
          <w:rPr>
            <w:rFonts w:hint="eastAsia"/>
            <w:noProof/>
          </w:rPr>
          <w:instrText xml:space="preserve"> </w:instrText>
        </w:r>
        <w:r w:rsidRPr="00C13879">
          <w:rPr>
            <w:rFonts w:hint="eastAsia"/>
            <w:noProof/>
          </w:rPr>
        </w:r>
        <w:r w:rsidRPr="00C13879">
          <w:rPr>
            <w:rFonts w:hint="eastAsia"/>
            <w:noProof/>
          </w:rPr>
          <w:fldChar w:fldCharType="separate"/>
        </w:r>
        <w:r w:rsidRPr="00C13879">
          <w:rPr>
            <w:noProof/>
          </w:rPr>
          <w:t>3</w:t>
        </w:r>
        <w:r w:rsidRPr="00C13879">
          <w:rPr>
            <w:rFonts w:hint="eastAsia"/>
            <w:noProof/>
          </w:rPr>
          <w:fldChar w:fldCharType="end"/>
        </w:r>
      </w:hyperlink>
    </w:p>
    <w:p w14:paraId="4312FAA6" w14:textId="3EF8B659" w:rsidR="00C13879" w:rsidRPr="00C13879" w:rsidRDefault="00C1387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0819" w:history="1">
        <w:r w:rsidRPr="00C13879">
          <w:rPr>
            <w:rStyle w:val="affffd"/>
            <w:rFonts w:hint="eastAsia"/>
            <w:noProof/>
          </w:rPr>
          <w:t>4</w:t>
        </w:r>
        <w:r>
          <w:rPr>
            <w:rStyle w:val="affffd"/>
            <w:noProof/>
          </w:rPr>
          <w:t xml:space="preserve"> </w:t>
        </w:r>
        <w:r w:rsidRPr="00C13879">
          <w:rPr>
            <w:rStyle w:val="affffd"/>
            <w:rFonts w:hint="eastAsia"/>
            <w:noProof/>
          </w:rPr>
          <w:t xml:space="preserve"> 基本要求</w:t>
        </w:r>
        <w:r w:rsidRPr="00C13879">
          <w:rPr>
            <w:rFonts w:hint="eastAsia"/>
            <w:noProof/>
          </w:rPr>
          <w:tab/>
        </w:r>
        <w:r w:rsidRPr="00C13879">
          <w:rPr>
            <w:rFonts w:hint="eastAsia"/>
            <w:noProof/>
          </w:rPr>
          <w:fldChar w:fldCharType="begin"/>
        </w:r>
        <w:r w:rsidRPr="00C13879">
          <w:rPr>
            <w:rFonts w:hint="eastAsia"/>
            <w:noProof/>
          </w:rPr>
          <w:instrText xml:space="preserve"> </w:instrText>
        </w:r>
        <w:r w:rsidRPr="00C13879">
          <w:rPr>
            <w:noProof/>
          </w:rPr>
          <w:instrText>PAGEREF _Toc212670819 \h</w:instrText>
        </w:r>
        <w:r w:rsidRPr="00C13879">
          <w:rPr>
            <w:rFonts w:hint="eastAsia"/>
            <w:noProof/>
          </w:rPr>
          <w:instrText xml:space="preserve"> </w:instrText>
        </w:r>
        <w:r w:rsidRPr="00C13879">
          <w:rPr>
            <w:rFonts w:hint="eastAsia"/>
            <w:noProof/>
          </w:rPr>
        </w:r>
        <w:r w:rsidRPr="00C13879">
          <w:rPr>
            <w:rFonts w:hint="eastAsia"/>
            <w:noProof/>
          </w:rPr>
          <w:fldChar w:fldCharType="separate"/>
        </w:r>
        <w:r w:rsidRPr="00C13879">
          <w:rPr>
            <w:noProof/>
          </w:rPr>
          <w:t>3</w:t>
        </w:r>
        <w:r w:rsidRPr="00C13879">
          <w:rPr>
            <w:rFonts w:hint="eastAsia"/>
            <w:noProof/>
          </w:rPr>
          <w:fldChar w:fldCharType="end"/>
        </w:r>
      </w:hyperlink>
    </w:p>
    <w:p w14:paraId="4A26845A" w14:textId="66784879" w:rsidR="00C13879" w:rsidRPr="00C13879" w:rsidRDefault="00C1387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0820" w:history="1">
        <w:r w:rsidRPr="00C13879">
          <w:rPr>
            <w:rStyle w:val="affffd"/>
            <w:rFonts w:hint="eastAsia"/>
            <w:noProof/>
          </w:rPr>
          <w:t>5</w:t>
        </w:r>
        <w:r>
          <w:rPr>
            <w:rStyle w:val="affffd"/>
            <w:noProof/>
          </w:rPr>
          <w:t xml:space="preserve"> </w:t>
        </w:r>
        <w:r w:rsidRPr="00C13879">
          <w:rPr>
            <w:rStyle w:val="affffd"/>
            <w:rFonts w:hint="eastAsia"/>
            <w:noProof/>
          </w:rPr>
          <w:t xml:space="preserve"> 系统架构</w:t>
        </w:r>
        <w:r w:rsidRPr="00C13879">
          <w:rPr>
            <w:rFonts w:hint="eastAsia"/>
            <w:noProof/>
          </w:rPr>
          <w:tab/>
        </w:r>
        <w:r w:rsidRPr="00C13879">
          <w:rPr>
            <w:rFonts w:hint="eastAsia"/>
            <w:noProof/>
          </w:rPr>
          <w:fldChar w:fldCharType="begin"/>
        </w:r>
        <w:r w:rsidRPr="00C13879">
          <w:rPr>
            <w:rFonts w:hint="eastAsia"/>
            <w:noProof/>
          </w:rPr>
          <w:instrText xml:space="preserve"> </w:instrText>
        </w:r>
        <w:r w:rsidRPr="00C13879">
          <w:rPr>
            <w:noProof/>
          </w:rPr>
          <w:instrText>PAGEREF _Toc212670820 \h</w:instrText>
        </w:r>
        <w:r w:rsidRPr="00C13879">
          <w:rPr>
            <w:rFonts w:hint="eastAsia"/>
            <w:noProof/>
          </w:rPr>
          <w:instrText xml:space="preserve"> </w:instrText>
        </w:r>
        <w:r w:rsidRPr="00C13879">
          <w:rPr>
            <w:rFonts w:hint="eastAsia"/>
            <w:noProof/>
          </w:rPr>
        </w:r>
        <w:r w:rsidRPr="00C13879">
          <w:rPr>
            <w:rFonts w:hint="eastAsia"/>
            <w:noProof/>
          </w:rPr>
          <w:fldChar w:fldCharType="separate"/>
        </w:r>
        <w:r w:rsidRPr="00C13879">
          <w:rPr>
            <w:noProof/>
          </w:rPr>
          <w:t>4</w:t>
        </w:r>
        <w:r w:rsidRPr="00C13879">
          <w:rPr>
            <w:rFonts w:hint="eastAsia"/>
            <w:noProof/>
          </w:rPr>
          <w:fldChar w:fldCharType="end"/>
        </w:r>
      </w:hyperlink>
    </w:p>
    <w:p w14:paraId="42B04690" w14:textId="2F81497C" w:rsidR="00C13879" w:rsidRPr="00C13879" w:rsidRDefault="00C1387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0821" w:history="1">
        <w:r w:rsidRPr="00C13879">
          <w:rPr>
            <w:rStyle w:val="affffd"/>
            <w:rFonts w:hint="eastAsia"/>
            <w:noProof/>
          </w:rPr>
          <w:t>6</w:t>
        </w:r>
        <w:r>
          <w:rPr>
            <w:rStyle w:val="affffd"/>
            <w:noProof/>
          </w:rPr>
          <w:t xml:space="preserve"> </w:t>
        </w:r>
        <w:r w:rsidRPr="00C13879">
          <w:rPr>
            <w:rStyle w:val="affffd"/>
            <w:rFonts w:hint="eastAsia"/>
            <w:noProof/>
          </w:rPr>
          <w:t xml:space="preserve"> 感知层</w:t>
        </w:r>
        <w:r w:rsidRPr="00C13879">
          <w:rPr>
            <w:rFonts w:hint="eastAsia"/>
            <w:noProof/>
          </w:rPr>
          <w:tab/>
        </w:r>
        <w:r w:rsidRPr="00C13879">
          <w:rPr>
            <w:rFonts w:hint="eastAsia"/>
            <w:noProof/>
          </w:rPr>
          <w:fldChar w:fldCharType="begin"/>
        </w:r>
        <w:r w:rsidRPr="00C13879">
          <w:rPr>
            <w:rFonts w:hint="eastAsia"/>
            <w:noProof/>
          </w:rPr>
          <w:instrText xml:space="preserve"> </w:instrText>
        </w:r>
        <w:r w:rsidRPr="00C13879">
          <w:rPr>
            <w:noProof/>
          </w:rPr>
          <w:instrText>PAGEREF _Toc212670821 \h</w:instrText>
        </w:r>
        <w:r w:rsidRPr="00C13879">
          <w:rPr>
            <w:rFonts w:hint="eastAsia"/>
            <w:noProof/>
          </w:rPr>
          <w:instrText xml:space="preserve"> </w:instrText>
        </w:r>
        <w:r w:rsidRPr="00C13879">
          <w:rPr>
            <w:rFonts w:hint="eastAsia"/>
            <w:noProof/>
          </w:rPr>
        </w:r>
        <w:r w:rsidRPr="00C13879">
          <w:rPr>
            <w:rFonts w:hint="eastAsia"/>
            <w:noProof/>
          </w:rPr>
          <w:fldChar w:fldCharType="separate"/>
        </w:r>
        <w:r w:rsidRPr="00C13879">
          <w:rPr>
            <w:noProof/>
          </w:rPr>
          <w:t>4</w:t>
        </w:r>
        <w:r w:rsidRPr="00C13879">
          <w:rPr>
            <w:rFonts w:hint="eastAsia"/>
            <w:noProof/>
          </w:rPr>
          <w:fldChar w:fldCharType="end"/>
        </w:r>
      </w:hyperlink>
    </w:p>
    <w:p w14:paraId="7F8FE24B" w14:textId="0DECF9BC" w:rsidR="00C13879" w:rsidRPr="00C13879" w:rsidRDefault="00C1387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0822" w:history="1">
        <w:r w:rsidRPr="00C13879">
          <w:rPr>
            <w:rStyle w:val="affffd"/>
            <w:rFonts w:hint="eastAsia"/>
            <w:noProof/>
          </w:rPr>
          <w:t>7</w:t>
        </w:r>
        <w:r>
          <w:rPr>
            <w:rStyle w:val="affffd"/>
            <w:noProof/>
          </w:rPr>
          <w:t xml:space="preserve"> </w:t>
        </w:r>
        <w:r w:rsidRPr="00C13879">
          <w:rPr>
            <w:rStyle w:val="affffd"/>
            <w:rFonts w:hint="eastAsia"/>
            <w:noProof/>
          </w:rPr>
          <w:t xml:space="preserve"> 网络层</w:t>
        </w:r>
        <w:r w:rsidRPr="00C13879">
          <w:rPr>
            <w:rFonts w:hint="eastAsia"/>
            <w:noProof/>
          </w:rPr>
          <w:tab/>
        </w:r>
        <w:r w:rsidRPr="00C13879">
          <w:rPr>
            <w:rFonts w:hint="eastAsia"/>
            <w:noProof/>
          </w:rPr>
          <w:fldChar w:fldCharType="begin"/>
        </w:r>
        <w:r w:rsidRPr="00C13879">
          <w:rPr>
            <w:rFonts w:hint="eastAsia"/>
            <w:noProof/>
          </w:rPr>
          <w:instrText xml:space="preserve"> </w:instrText>
        </w:r>
        <w:r w:rsidRPr="00C13879">
          <w:rPr>
            <w:noProof/>
          </w:rPr>
          <w:instrText>PAGEREF _Toc212670822 \h</w:instrText>
        </w:r>
        <w:r w:rsidRPr="00C13879">
          <w:rPr>
            <w:rFonts w:hint="eastAsia"/>
            <w:noProof/>
          </w:rPr>
          <w:instrText xml:space="preserve"> </w:instrText>
        </w:r>
        <w:r w:rsidRPr="00C13879">
          <w:rPr>
            <w:rFonts w:hint="eastAsia"/>
            <w:noProof/>
          </w:rPr>
        </w:r>
        <w:r w:rsidRPr="00C13879">
          <w:rPr>
            <w:rFonts w:hint="eastAsia"/>
            <w:noProof/>
          </w:rPr>
          <w:fldChar w:fldCharType="separate"/>
        </w:r>
        <w:r w:rsidRPr="00C13879">
          <w:rPr>
            <w:noProof/>
          </w:rPr>
          <w:t>5</w:t>
        </w:r>
        <w:r w:rsidRPr="00C13879">
          <w:rPr>
            <w:rFonts w:hint="eastAsia"/>
            <w:noProof/>
          </w:rPr>
          <w:fldChar w:fldCharType="end"/>
        </w:r>
      </w:hyperlink>
    </w:p>
    <w:p w14:paraId="4DE94B3C" w14:textId="5735530C" w:rsidR="00C13879" w:rsidRPr="00C13879" w:rsidRDefault="00C1387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0823" w:history="1">
        <w:r w:rsidRPr="00C13879">
          <w:rPr>
            <w:rStyle w:val="affffd"/>
            <w:rFonts w:hint="eastAsia"/>
            <w:noProof/>
          </w:rPr>
          <w:t>8</w:t>
        </w:r>
        <w:r>
          <w:rPr>
            <w:rStyle w:val="affffd"/>
            <w:noProof/>
          </w:rPr>
          <w:t xml:space="preserve"> </w:t>
        </w:r>
        <w:r w:rsidRPr="00C13879">
          <w:rPr>
            <w:rStyle w:val="affffd"/>
            <w:rFonts w:hint="eastAsia"/>
            <w:noProof/>
          </w:rPr>
          <w:t xml:space="preserve"> 平台层</w:t>
        </w:r>
        <w:r w:rsidRPr="00C13879">
          <w:rPr>
            <w:rFonts w:hint="eastAsia"/>
            <w:noProof/>
          </w:rPr>
          <w:tab/>
        </w:r>
        <w:r w:rsidRPr="00C13879">
          <w:rPr>
            <w:rFonts w:hint="eastAsia"/>
            <w:noProof/>
          </w:rPr>
          <w:fldChar w:fldCharType="begin"/>
        </w:r>
        <w:r w:rsidRPr="00C13879">
          <w:rPr>
            <w:rFonts w:hint="eastAsia"/>
            <w:noProof/>
          </w:rPr>
          <w:instrText xml:space="preserve"> </w:instrText>
        </w:r>
        <w:r w:rsidRPr="00C13879">
          <w:rPr>
            <w:noProof/>
          </w:rPr>
          <w:instrText>PAGEREF _Toc212670823 \h</w:instrText>
        </w:r>
        <w:r w:rsidRPr="00C13879">
          <w:rPr>
            <w:rFonts w:hint="eastAsia"/>
            <w:noProof/>
          </w:rPr>
          <w:instrText xml:space="preserve"> </w:instrText>
        </w:r>
        <w:r w:rsidRPr="00C13879">
          <w:rPr>
            <w:rFonts w:hint="eastAsia"/>
            <w:noProof/>
          </w:rPr>
        </w:r>
        <w:r w:rsidRPr="00C13879">
          <w:rPr>
            <w:rFonts w:hint="eastAsia"/>
            <w:noProof/>
          </w:rPr>
          <w:fldChar w:fldCharType="separate"/>
        </w:r>
        <w:r w:rsidRPr="00C13879">
          <w:rPr>
            <w:noProof/>
          </w:rPr>
          <w:t>5</w:t>
        </w:r>
        <w:r w:rsidRPr="00C13879">
          <w:rPr>
            <w:rFonts w:hint="eastAsia"/>
            <w:noProof/>
          </w:rPr>
          <w:fldChar w:fldCharType="end"/>
        </w:r>
      </w:hyperlink>
    </w:p>
    <w:p w14:paraId="09F81D88" w14:textId="33BFE494" w:rsidR="00C13879" w:rsidRPr="00C13879" w:rsidRDefault="00C1387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0824" w:history="1">
        <w:r w:rsidRPr="00C13879">
          <w:rPr>
            <w:rStyle w:val="affffd"/>
            <w:rFonts w:hint="eastAsia"/>
            <w:noProof/>
          </w:rPr>
          <w:t>9</w:t>
        </w:r>
        <w:r>
          <w:rPr>
            <w:rStyle w:val="affffd"/>
            <w:noProof/>
          </w:rPr>
          <w:t xml:space="preserve"> </w:t>
        </w:r>
        <w:r w:rsidRPr="00C13879">
          <w:rPr>
            <w:rStyle w:val="affffd"/>
            <w:rFonts w:hint="eastAsia"/>
            <w:noProof/>
          </w:rPr>
          <w:t xml:space="preserve"> 应用层</w:t>
        </w:r>
        <w:r w:rsidRPr="00C13879">
          <w:rPr>
            <w:rFonts w:hint="eastAsia"/>
            <w:noProof/>
          </w:rPr>
          <w:tab/>
        </w:r>
        <w:r w:rsidRPr="00C13879">
          <w:rPr>
            <w:rFonts w:hint="eastAsia"/>
            <w:noProof/>
          </w:rPr>
          <w:fldChar w:fldCharType="begin"/>
        </w:r>
        <w:r w:rsidRPr="00C13879">
          <w:rPr>
            <w:rFonts w:hint="eastAsia"/>
            <w:noProof/>
          </w:rPr>
          <w:instrText xml:space="preserve"> </w:instrText>
        </w:r>
        <w:r w:rsidRPr="00C13879">
          <w:rPr>
            <w:noProof/>
          </w:rPr>
          <w:instrText>PAGEREF _Toc212670824 \h</w:instrText>
        </w:r>
        <w:r w:rsidRPr="00C13879">
          <w:rPr>
            <w:rFonts w:hint="eastAsia"/>
            <w:noProof/>
          </w:rPr>
          <w:instrText xml:space="preserve"> </w:instrText>
        </w:r>
        <w:r w:rsidRPr="00C13879">
          <w:rPr>
            <w:rFonts w:hint="eastAsia"/>
            <w:noProof/>
          </w:rPr>
        </w:r>
        <w:r w:rsidRPr="00C13879">
          <w:rPr>
            <w:rFonts w:hint="eastAsia"/>
            <w:noProof/>
          </w:rPr>
          <w:fldChar w:fldCharType="separate"/>
        </w:r>
        <w:r w:rsidRPr="00C13879">
          <w:rPr>
            <w:noProof/>
          </w:rPr>
          <w:t>5</w:t>
        </w:r>
        <w:r w:rsidRPr="00C13879">
          <w:rPr>
            <w:rFonts w:hint="eastAsia"/>
            <w:noProof/>
          </w:rPr>
          <w:fldChar w:fldCharType="end"/>
        </w:r>
      </w:hyperlink>
    </w:p>
    <w:p w14:paraId="0E91B0FE" w14:textId="63B0C6D9" w:rsidR="00C13879" w:rsidRPr="00C13879" w:rsidRDefault="00C1387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0825" w:history="1">
        <w:r w:rsidRPr="00C13879">
          <w:rPr>
            <w:rStyle w:val="affffd"/>
            <w:rFonts w:hint="eastAsia"/>
            <w:noProof/>
          </w:rPr>
          <w:t>10</w:t>
        </w:r>
        <w:r>
          <w:rPr>
            <w:rStyle w:val="affffd"/>
            <w:noProof/>
          </w:rPr>
          <w:t xml:space="preserve"> </w:t>
        </w:r>
        <w:r w:rsidRPr="00C13879">
          <w:rPr>
            <w:rStyle w:val="affffd"/>
            <w:rFonts w:hint="eastAsia"/>
            <w:noProof/>
          </w:rPr>
          <w:t xml:space="preserve"> 安全管理</w:t>
        </w:r>
        <w:r w:rsidRPr="00C13879">
          <w:rPr>
            <w:rFonts w:hint="eastAsia"/>
            <w:noProof/>
          </w:rPr>
          <w:tab/>
        </w:r>
        <w:r w:rsidRPr="00C13879">
          <w:rPr>
            <w:rFonts w:hint="eastAsia"/>
            <w:noProof/>
          </w:rPr>
          <w:fldChar w:fldCharType="begin"/>
        </w:r>
        <w:r w:rsidRPr="00C13879">
          <w:rPr>
            <w:rFonts w:hint="eastAsia"/>
            <w:noProof/>
          </w:rPr>
          <w:instrText xml:space="preserve"> </w:instrText>
        </w:r>
        <w:r w:rsidRPr="00C13879">
          <w:rPr>
            <w:noProof/>
          </w:rPr>
          <w:instrText>PAGEREF _Toc212670825 \h</w:instrText>
        </w:r>
        <w:r w:rsidRPr="00C13879">
          <w:rPr>
            <w:rFonts w:hint="eastAsia"/>
            <w:noProof/>
          </w:rPr>
          <w:instrText xml:space="preserve"> </w:instrText>
        </w:r>
        <w:r w:rsidRPr="00C13879">
          <w:rPr>
            <w:rFonts w:hint="eastAsia"/>
            <w:noProof/>
          </w:rPr>
        </w:r>
        <w:r w:rsidRPr="00C13879">
          <w:rPr>
            <w:rFonts w:hint="eastAsia"/>
            <w:noProof/>
          </w:rPr>
          <w:fldChar w:fldCharType="separate"/>
        </w:r>
        <w:r w:rsidRPr="00C13879">
          <w:rPr>
            <w:noProof/>
          </w:rPr>
          <w:t>6</w:t>
        </w:r>
        <w:r w:rsidRPr="00C13879">
          <w:rPr>
            <w:rFonts w:hint="eastAsia"/>
            <w:noProof/>
          </w:rPr>
          <w:fldChar w:fldCharType="end"/>
        </w:r>
      </w:hyperlink>
    </w:p>
    <w:p w14:paraId="063FB7CD" w14:textId="0FC95ECF" w:rsidR="00C13879" w:rsidRPr="00C13879" w:rsidRDefault="00C1387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0826" w:history="1">
        <w:r w:rsidRPr="00C13879">
          <w:rPr>
            <w:rStyle w:val="affffd"/>
            <w:rFonts w:hint="eastAsia"/>
            <w:noProof/>
          </w:rPr>
          <w:t>11</w:t>
        </w:r>
        <w:r>
          <w:rPr>
            <w:rStyle w:val="affffd"/>
            <w:noProof/>
          </w:rPr>
          <w:t xml:space="preserve"> </w:t>
        </w:r>
        <w:r w:rsidRPr="00C13879">
          <w:rPr>
            <w:rStyle w:val="affffd"/>
            <w:rFonts w:hint="eastAsia"/>
            <w:noProof/>
          </w:rPr>
          <w:t xml:space="preserve"> 运维管理</w:t>
        </w:r>
        <w:r w:rsidRPr="00C13879">
          <w:rPr>
            <w:rFonts w:hint="eastAsia"/>
            <w:noProof/>
          </w:rPr>
          <w:tab/>
        </w:r>
        <w:r w:rsidRPr="00C13879">
          <w:rPr>
            <w:rFonts w:hint="eastAsia"/>
            <w:noProof/>
          </w:rPr>
          <w:fldChar w:fldCharType="begin"/>
        </w:r>
        <w:r w:rsidRPr="00C13879">
          <w:rPr>
            <w:rFonts w:hint="eastAsia"/>
            <w:noProof/>
          </w:rPr>
          <w:instrText xml:space="preserve"> </w:instrText>
        </w:r>
        <w:r w:rsidRPr="00C13879">
          <w:rPr>
            <w:noProof/>
          </w:rPr>
          <w:instrText>PAGEREF _Toc212670826 \h</w:instrText>
        </w:r>
        <w:r w:rsidRPr="00C13879">
          <w:rPr>
            <w:rFonts w:hint="eastAsia"/>
            <w:noProof/>
          </w:rPr>
          <w:instrText xml:space="preserve"> </w:instrText>
        </w:r>
        <w:r w:rsidRPr="00C13879">
          <w:rPr>
            <w:rFonts w:hint="eastAsia"/>
            <w:noProof/>
          </w:rPr>
        </w:r>
        <w:r w:rsidRPr="00C13879">
          <w:rPr>
            <w:rFonts w:hint="eastAsia"/>
            <w:noProof/>
          </w:rPr>
          <w:fldChar w:fldCharType="separate"/>
        </w:r>
        <w:r w:rsidRPr="00C13879">
          <w:rPr>
            <w:noProof/>
          </w:rPr>
          <w:t>6</w:t>
        </w:r>
        <w:r w:rsidRPr="00C13879">
          <w:rPr>
            <w:rFonts w:hint="eastAsia"/>
            <w:noProof/>
          </w:rPr>
          <w:fldChar w:fldCharType="end"/>
        </w:r>
      </w:hyperlink>
    </w:p>
    <w:p w14:paraId="557AD770" w14:textId="3B46D4DC" w:rsidR="00C13879" w:rsidRPr="00C13879" w:rsidRDefault="00C1387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0827" w:history="1">
        <w:r w:rsidRPr="00C13879">
          <w:rPr>
            <w:rStyle w:val="affffd"/>
            <w:rFonts w:hint="eastAsia"/>
            <w:noProof/>
          </w:rPr>
          <w:t>12</w:t>
        </w:r>
        <w:r>
          <w:rPr>
            <w:rStyle w:val="affffd"/>
            <w:noProof/>
          </w:rPr>
          <w:t xml:space="preserve"> </w:t>
        </w:r>
        <w:r w:rsidRPr="00C13879">
          <w:rPr>
            <w:rStyle w:val="affffd"/>
            <w:rFonts w:hint="eastAsia"/>
            <w:noProof/>
          </w:rPr>
          <w:t xml:space="preserve"> 验收要求</w:t>
        </w:r>
        <w:r w:rsidRPr="00C13879">
          <w:rPr>
            <w:rFonts w:hint="eastAsia"/>
            <w:noProof/>
          </w:rPr>
          <w:tab/>
        </w:r>
        <w:r w:rsidRPr="00C13879">
          <w:rPr>
            <w:rFonts w:hint="eastAsia"/>
            <w:noProof/>
          </w:rPr>
          <w:fldChar w:fldCharType="begin"/>
        </w:r>
        <w:r w:rsidRPr="00C13879">
          <w:rPr>
            <w:rFonts w:hint="eastAsia"/>
            <w:noProof/>
          </w:rPr>
          <w:instrText xml:space="preserve"> </w:instrText>
        </w:r>
        <w:r w:rsidRPr="00C13879">
          <w:rPr>
            <w:noProof/>
          </w:rPr>
          <w:instrText>PAGEREF _Toc212670827 \h</w:instrText>
        </w:r>
        <w:r w:rsidRPr="00C13879">
          <w:rPr>
            <w:rFonts w:hint="eastAsia"/>
            <w:noProof/>
          </w:rPr>
          <w:instrText xml:space="preserve"> </w:instrText>
        </w:r>
        <w:r w:rsidRPr="00C13879">
          <w:rPr>
            <w:rFonts w:hint="eastAsia"/>
            <w:noProof/>
          </w:rPr>
        </w:r>
        <w:r w:rsidRPr="00C13879">
          <w:rPr>
            <w:rFonts w:hint="eastAsia"/>
            <w:noProof/>
          </w:rPr>
          <w:fldChar w:fldCharType="separate"/>
        </w:r>
        <w:r w:rsidRPr="00C13879">
          <w:rPr>
            <w:noProof/>
          </w:rPr>
          <w:t>7</w:t>
        </w:r>
        <w:r w:rsidRPr="00C13879">
          <w:rPr>
            <w:rFonts w:hint="eastAsia"/>
            <w:noProof/>
          </w:rPr>
          <w:fldChar w:fldCharType="end"/>
        </w:r>
      </w:hyperlink>
    </w:p>
    <w:p w14:paraId="6DE959CD" w14:textId="64A7C4B8" w:rsidR="00C13879" w:rsidRPr="00C13879" w:rsidRDefault="00C13879" w:rsidP="00C13879">
      <w:pPr>
        <w:pStyle w:val="affffffc"/>
        <w:spacing w:after="360"/>
        <w:sectPr w:rsidR="00C13879" w:rsidRPr="00C13879" w:rsidSect="00C13879">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C13879">
        <w:fldChar w:fldCharType="end"/>
      </w:r>
    </w:p>
    <w:p w14:paraId="5B320E25" w14:textId="77777777" w:rsidR="00EA5509" w:rsidRDefault="00000000">
      <w:pPr>
        <w:pStyle w:val="a6"/>
        <w:spacing w:before="850" w:afterLines="0" w:after="680"/>
      </w:pPr>
      <w:bookmarkStart w:id="4" w:name="BookMark2"/>
      <w:bookmarkStart w:id="5" w:name="_Toc212670814"/>
      <w:bookmarkEnd w:id="3"/>
      <w:r>
        <w:rPr>
          <w:rFonts w:hint="eastAsia"/>
        </w:rPr>
        <w:lastRenderedPageBreak/>
        <w:t>前</w:t>
      </w:r>
      <w:r>
        <w:t>言</w:t>
      </w:r>
      <w:bookmarkEnd w:id="0"/>
      <w:bookmarkEnd w:id="1"/>
      <w:bookmarkEnd w:id="2"/>
      <w:bookmarkEnd w:id="5"/>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41CFA32F" w:rsidR="00EA5509" w:rsidRDefault="00000000">
      <w:pPr>
        <w:pStyle w:val="afffff7"/>
        <w:ind w:firstLine="420"/>
      </w:pPr>
      <w:r>
        <w:rPr>
          <w:rFonts w:hint="eastAsia"/>
        </w:rPr>
        <w:t>本文件起草单位：</w:t>
      </w:r>
      <w:r w:rsidR="005B64CB" w:rsidRPr="005B64CB">
        <w:rPr>
          <w:rFonts w:hint="eastAsia"/>
        </w:rPr>
        <w:t>中国江苏国际经济技术合作集团有限公司第五建设分公司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6" w:name="BookMark4"/>
      <w:bookmarkEnd w:id="4"/>
    </w:p>
    <w:p w14:paraId="1AFBCEB5" w14:textId="77777777" w:rsidR="00EA5509" w:rsidRDefault="00EA5509">
      <w:pPr>
        <w:spacing w:line="20" w:lineRule="exact"/>
        <w:jc w:val="center"/>
        <w:rPr>
          <w:rFonts w:ascii="黑体" w:eastAsia="黑体" w:hAnsi="黑体" w:hint="eastAsia"/>
          <w:sz w:val="32"/>
          <w:szCs w:val="32"/>
        </w:rPr>
      </w:pPr>
    </w:p>
    <w:p w14:paraId="4935C328" w14:textId="365AF463" w:rsidR="00EA5509" w:rsidRDefault="005B64CB">
      <w:pPr>
        <w:pStyle w:val="a6"/>
        <w:spacing w:before="850" w:afterLines="0" w:after="680"/>
        <w:ind w:left="0" w:firstLine="0"/>
        <w:outlineLvl w:val="9"/>
      </w:pPr>
      <w:bookmarkStart w:id="7" w:name="_Toc26718930"/>
      <w:bookmarkStart w:id="8" w:name="NEW_STAND_NAME"/>
      <w:bookmarkStart w:id="9" w:name="_Toc26986771"/>
      <w:bookmarkStart w:id="10" w:name="_Toc97192964"/>
      <w:bookmarkStart w:id="11" w:name="_Toc17233325"/>
      <w:bookmarkStart w:id="12" w:name="_Toc113284169"/>
      <w:bookmarkStart w:id="13" w:name="_Toc26648465"/>
      <w:bookmarkStart w:id="14" w:name="_Toc24884218"/>
      <w:bookmarkStart w:id="15" w:name="_Toc24884211"/>
      <w:bookmarkStart w:id="16" w:name="_Toc17233333"/>
      <w:bookmarkStart w:id="17" w:name="_Toc26986530"/>
      <w:bookmarkStart w:id="18" w:name="_Toc212670815"/>
      <w:r w:rsidRPr="005B64CB">
        <w:rPr>
          <w:rFonts w:hint="eastAsia"/>
        </w:rPr>
        <w:t>建筑安装工程施工现场物联网技术应用与管理规范</w:t>
      </w:r>
      <w:bookmarkEnd w:id="18"/>
    </w:p>
    <w:p w14:paraId="2E8CA15C" w14:textId="77777777" w:rsidR="00EA5509" w:rsidRDefault="00000000">
      <w:pPr>
        <w:pStyle w:val="affc"/>
        <w:spacing w:before="240" w:after="240"/>
      </w:pPr>
      <w:bookmarkStart w:id="19" w:name="_Toc18263"/>
      <w:bookmarkStart w:id="20" w:name="_Toc24419"/>
      <w:bookmarkStart w:id="21" w:name="_Toc23108"/>
      <w:bookmarkStart w:id="22" w:name="_Toc113282590"/>
      <w:bookmarkStart w:id="23" w:name="_Toc7073"/>
      <w:bookmarkStart w:id="24" w:name="_Toc212233056"/>
      <w:bookmarkStart w:id="25" w:name="_Toc212670816"/>
      <w:bookmarkEnd w:id="7"/>
      <w:bookmarkEnd w:id="8"/>
      <w:bookmarkEnd w:id="9"/>
      <w:bookmarkEnd w:id="10"/>
      <w:bookmarkEnd w:id="11"/>
      <w:bookmarkEnd w:id="12"/>
      <w:bookmarkEnd w:id="13"/>
      <w:bookmarkEnd w:id="14"/>
      <w:bookmarkEnd w:id="15"/>
      <w:bookmarkEnd w:id="16"/>
      <w:bookmarkEnd w:id="17"/>
      <w:r>
        <w:rPr>
          <w:rFonts w:hint="eastAsia"/>
        </w:rPr>
        <w:t>范围</w:t>
      </w:r>
      <w:bookmarkEnd w:id="19"/>
      <w:bookmarkEnd w:id="20"/>
      <w:bookmarkEnd w:id="21"/>
      <w:bookmarkEnd w:id="22"/>
      <w:bookmarkEnd w:id="23"/>
      <w:bookmarkEnd w:id="24"/>
      <w:bookmarkEnd w:id="25"/>
    </w:p>
    <w:p w14:paraId="6417195E" w14:textId="48BBECEB" w:rsidR="00EA5509" w:rsidRDefault="00000000">
      <w:pPr>
        <w:pStyle w:val="afffff7"/>
        <w:ind w:firstLine="420"/>
      </w:pPr>
      <w:bookmarkStart w:id="26" w:name="_Toc24884219"/>
      <w:bookmarkStart w:id="27" w:name="_Toc26648466"/>
      <w:bookmarkStart w:id="28" w:name="_Toc17233326"/>
      <w:bookmarkStart w:id="29" w:name="_Toc24884212"/>
      <w:bookmarkStart w:id="30" w:name="_Toc17233334"/>
      <w:r>
        <w:rPr>
          <w:rFonts w:hint="eastAsia"/>
        </w:rPr>
        <w:t>本文件</w:t>
      </w:r>
      <w:r w:rsidR="005B64CB" w:rsidRPr="005B64CB">
        <w:rPr>
          <w:rFonts w:hint="eastAsia"/>
        </w:rPr>
        <w:t>规定了建筑安装工程施工现场物联网技术应用与管理的基本要求、系统架构、感知层、网络层、平台层、应用层、安全管理等内容</w:t>
      </w:r>
      <w:r>
        <w:rPr>
          <w:rFonts w:hint="eastAsia"/>
        </w:rPr>
        <w:t>。</w:t>
      </w:r>
    </w:p>
    <w:p w14:paraId="653507E8" w14:textId="0D2BF88A" w:rsidR="00EA5509" w:rsidRDefault="00000000">
      <w:pPr>
        <w:pStyle w:val="afffff7"/>
        <w:ind w:firstLine="420"/>
      </w:pPr>
      <w:r>
        <w:rPr>
          <w:rFonts w:hint="eastAsia"/>
        </w:rPr>
        <w:t>本文件</w:t>
      </w:r>
      <w:r w:rsidR="005B64CB" w:rsidRPr="005B64CB">
        <w:rPr>
          <w:rFonts w:hint="eastAsia"/>
        </w:rPr>
        <w:t>适用于新建、改建和扩建的建筑安装工程施工现场物联网系统的建设、应用与管理</w:t>
      </w:r>
      <w:r>
        <w:rPr>
          <w:rFonts w:hint="eastAsia"/>
        </w:rPr>
        <w:t>。</w:t>
      </w:r>
    </w:p>
    <w:p w14:paraId="3E7D4A8A" w14:textId="77777777" w:rsidR="00EA5509" w:rsidRDefault="00000000">
      <w:pPr>
        <w:pStyle w:val="affc"/>
        <w:spacing w:before="240" w:after="240"/>
      </w:pPr>
      <w:bookmarkStart w:id="31" w:name="_Toc29984"/>
      <w:bookmarkStart w:id="32" w:name="_Toc1048"/>
      <w:bookmarkStart w:id="33" w:name="_Toc97192965"/>
      <w:bookmarkStart w:id="34" w:name="_Toc113282591"/>
      <w:bookmarkStart w:id="35" w:name="_Toc26986531"/>
      <w:bookmarkStart w:id="36" w:name="_Toc26986772"/>
      <w:bookmarkStart w:id="37" w:name="_Toc13917"/>
      <w:bookmarkStart w:id="38" w:name="_Toc19575"/>
      <w:bookmarkStart w:id="39" w:name="_Toc26718931"/>
      <w:bookmarkStart w:id="40" w:name="_Toc212233057"/>
      <w:bookmarkStart w:id="41" w:name="_Toc212670817"/>
      <w:r>
        <w:rPr>
          <w:rFonts w:hint="eastAsia"/>
        </w:rPr>
        <w:t>规范性引用文件</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2" w:name="_Toc97192966"/>
      <w:bookmarkStart w:id="43" w:name="_Toc113282592"/>
    </w:p>
    <w:p w14:paraId="6C861640" w14:textId="1C19AC72" w:rsidR="00207899" w:rsidRPr="00C13879" w:rsidRDefault="00C13879" w:rsidP="00207899">
      <w:pPr>
        <w:autoSpaceDE w:val="0"/>
        <w:autoSpaceDN w:val="0"/>
        <w:spacing w:line="240" w:lineRule="auto"/>
        <w:ind w:firstLineChars="200" w:firstLine="420"/>
        <w:rPr>
          <w:rFonts w:ascii="宋体" w:hAnsi="宋体" w:cs="宋体" w:hint="eastAsia"/>
        </w:rPr>
      </w:pPr>
      <w:r w:rsidRPr="00C13879">
        <w:rPr>
          <w:rFonts w:ascii="宋体" w:hAnsi="宋体" w:cs="宋体"/>
        </w:rPr>
        <w:t>GB/T 34678</w:t>
      </w:r>
      <w:r w:rsidR="00207899">
        <w:rPr>
          <w:rFonts w:ascii="宋体" w:hAnsi="宋体" w:cs="宋体" w:hint="eastAsia"/>
        </w:rPr>
        <w:t xml:space="preserve"> </w:t>
      </w:r>
      <w:r w:rsidRPr="00C13879">
        <w:rPr>
          <w:rFonts w:ascii="宋体" w:hAnsi="宋体" w:cs="宋体" w:hint="eastAsia"/>
        </w:rPr>
        <w:t>智慧城市 技术参考模型</w:t>
      </w:r>
    </w:p>
    <w:p w14:paraId="27A59095" w14:textId="77777777" w:rsidR="00EA5509" w:rsidRDefault="00000000">
      <w:pPr>
        <w:pStyle w:val="affc"/>
        <w:spacing w:before="240" w:after="240"/>
      </w:pPr>
      <w:bookmarkStart w:id="44" w:name="_Toc11391"/>
      <w:bookmarkStart w:id="45" w:name="_Toc6287"/>
      <w:bookmarkStart w:id="46" w:name="_Toc2656"/>
      <w:bookmarkStart w:id="47" w:name="_Toc4140"/>
      <w:bookmarkStart w:id="48" w:name="_Toc212233058"/>
      <w:bookmarkStart w:id="49" w:name="_Toc212670818"/>
      <w:r>
        <w:rPr>
          <w:rFonts w:hint="eastAsia"/>
          <w:szCs w:val="21"/>
        </w:rPr>
        <w:t>术语和定义</w:t>
      </w:r>
      <w:bookmarkEnd w:id="42"/>
      <w:bookmarkEnd w:id="43"/>
      <w:bookmarkEnd w:id="44"/>
      <w:bookmarkEnd w:id="45"/>
      <w:bookmarkEnd w:id="46"/>
      <w:bookmarkEnd w:id="47"/>
      <w:bookmarkEnd w:id="48"/>
      <w:bookmarkEnd w:id="49"/>
    </w:p>
    <w:p w14:paraId="31E6D793" w14:textId="6AEA7ACE" w:rsidR="007867E6" w:rsidRDefault="00000000" w:rsidP="005B64CB">
      <w:pPr>
        <w:pStyle w:val="afffff7"/>
        <w:ind w:firstLine="420"/>
      </w:pPr>
      <w:r>
        <w:rPr>
          <w:rFonts w:hint="eastAsia"/>
        </w:rPr>
        <w:t>下列术语和定义适用于本文件。</w:t>
      </w:r>
    </w:p>
    <w:p w14:paraId="5C70642D" w14:textId="24F132F0" w:rsidR="007867E6" w:rsidRDefault="005B64CB" w:rsidP="005B64CB">
      <w:pPr>
        <w:pStyle w:val="afffffffffff6"/>
      </w:pPr>
      <w:r w:rsidRPr="005B64CB">
        <w:br/>
      </w:r>
      <w:r>
        <w:rPr>
          <w:rFonts w:hint="eastAsia"/>
        </w:rPr>
        <w:t>施工现场物联网</w:t>
      </w:r>
      <w:r w:rsidR="00C13879">
        <w:rPr>
          <w:rFonts w:hint="eastAsia"/>
        </w:rPr>
        <w:t xml:space="preserve"> </w:t>
      </w:r>
      <w:proofErr w:type="spellStart"/>
      <w:r w:rsidR="00C13879">
        <w:rPr>
          <w:rFonts w:hint="eastAsia"/>
        </w:rPr>
        <w:t>loT</w:t>
      </w:r>
      <w:proofErr w:type="spellEnd"/>
      <w:r w:rsidR="00C13879">
        <w:rPr>
          <w:rFonts w:hint="eastAsia"/>
        </w:rPr>
        <w:t xml:space="preserve"> on </w:t>
      </w:r>
      <w:proofErr w:type="spellStart"/>
      <w:r w:rsidR="00C13879">
        <w:rPr>
          <w:rFonts w:hint="eastAsia"/>
        </w:rPr>
        <w:t>constructiong</w:t>
      </w:r>
      <w:proofErr w:type="spellEnd"/>
      <w:r w:rsidR="00C13879">
        <w:rPr>
          <w:rFonts w:hint="eastAsia"/>
        </w:rPr>
        <w:t xml:space="preserve"> sites</w:t>
      </w:r>
    </w:p>
    <w:p w14:paraId="36CFC65D" w14:textId="2B7D1683" w:rsidR="005B64CB" w:rsidRPr="005B64CB" w:rsidRDefault="005B64CB" w:rsidP="005B64CB">
      <w:pPr>
        <w:pStyle w:val="afffff7"/>
        <w:ind w:firstLine="420"/>
        <w:rPr>
          <w:rFonts w:hint="eastAsia"/>
        </w:rPr>
      </w:pPr>
      <w:r w:rsidRPr="005B64CB">
        <w:rPr>
          <w:rFonts w:hint="eastAsia"/>
        </w:rPr>
        <w:t>通过信息传感设备，按约定的协议，将建筑安装工程施工现场的人、机、料、法、环等要素与互联网连接，实现智能化识别、定位、跟踪、监控和管理的网络。</w:t>
      </w:r>
    </w:p>
    <w:p w14:paraId="13189ECC" w14:textId="42031F6A" w:rsidR="007867E6" w:rsidRDefault="005B64CB" w:rsidP="005B64CB">
      <w:pPr>
        <w:pStyle w:val="afffffffffff6"/>
      </w:pPr>
      <w:r w:rsidRPr="005B64CB">
        <w:br/>
      </w:r>
      <w:r>
        <w:rPr>
          <w:rFonts w:hint="eastAsia"/>
        </w:rPr>
        <w:t>感知层</w:t>
      </w:r>
      <w:r w:rsidR="00C13879">
        <w:rPr>
          <w:rFonts w:hint="eastAsia"/>
        </w:rPr>
        <w:t xml:space="preserve"> perception layer</w:t>
      </w:r>
    </w:p>
    <w:p w14:paraId="55280BB4" w14:textId="6236D82A" w:rsidR="005B64CB" w:rsidRPr="005B64CB" w:rsidRDefault="005B64CB" w:rsidP="005B64CB">
      <w:pPr>
        <w:pStyle w:val="afffff7"/>
        <w:ind w:firstLine="420"/>
        <w:rPr>
          <w:rFonts w:hint="eastAsia"/>
        </w:rPr>
      </w:pPr>
      <w:r w:rsidRPr="005B64CB">
        <w:rPr>
          <w:rFonts w:hint="eastAsia"/>
        </w:rPr>
        <w:t>物联网的基础层，通过传感器、射频识别等技术实现现场数据采集。</w:t>
      </w:r>
    </w:p>
    <w:p w14:paraId="727B23E7" w14:textId="5604956E" w:rsidR="007867E6" w:rsidRDefault="005B64CB" w:rsidP="005B64CB">
      <w:pPr>
        <w:pStyle w:val="afffffffffff6"/>
      </w:pPr>
      <w:r w:rsidRPr="005B64CB">
        <w:br/>
      </w:r>
      <w:r>
        <w:rPr>
          <w:rFonts w:hint="eastAsia"/>
        </w:rPr>
        <w:t>平台层</w:t>
      </w:r>
      <w:r w:rsidR="00C13879">
        <w:rPr>
          <w:rFonts w:hint="eastAsia"/>
        </w:rPr>
        <w:t xml:space="preserve"> platform layer</w:t>
      </w:r>
    </w:p>
    <w:p w14:paraId="31C1D76D" w14:textId="5C5BF62C" w:rsidR="005B64CB" w:rsidRPr="005B64CB" w:rsidRDefault="005B64CB" w:rsidP="005B64CB">
      <w:pPr>
        <w:pStyle w:val="afffff7"/>
        <w:ind w:firstLine="420"/>
        <w:rPr>
          <w:rFonts w:hint="eastAsia"/>
        </w:rPr>
      </w:pPr>
      <w:r w:rsidRPr="005B64CB">
        <w:rPr>
          <w:rFonts w:hint="eastAsia"/>
        </w:rPr>
        <w:t>物联网的核心层，提供数据存储、处理、分析和应用服务支撑。</w:t>
      </w:r>
    </w:p>
    <w:p w14:paraId="755E1649" w14:textId="5FA46734" w:rsidR="007867E6" w:rsidRDefault="005B64CB" w:rsidP="005B64CB">
      <w:pPr>
        <w:pStyle w:val="afffffffffff6"/>
      </w:pPr>
      <w:r w:rsidRPr="005B64CB">
        <w:br/>
      </w:r>
      <w:r>
        <w:rPr>
          <w:rFonts w:hint="eastAsia"/>
        </w:rPr>
        <w:t>边缘计算</w:t>
      </w:r>
      <w:r w:rsidR="00C13879">
        <w:rPr>
          <w:rFonts w:hint="eastAsia"/>
        </w:rPr>
        <w:t xml:space="preserve"> edge computing</w:t>
      </w:r>
    </w:p>
    <w:p w14:paraId="3864DC32" w14:textId="57AFD749" w:rsidR="005B64CB" w:rsidRPr="005B64CB" w:rsidRDefault="005B64CB" w:rsidP="005B64CB">
      <w:pPr>
        <w:pStyle w:val="afffff7"/>
        <w:ind w:firstLine="420"/>
        <w:rPr>
          <w:rFonts w:hint="eastAsia"/>
        </w:rPr>
      </w:pPr>
      <w:r w:rsidRPr="005B64CB">
        <w:rPr>
          <w:rFonts w:hint="eastAsia"/>
        </w:rPr>
        <w:t>在靠近物或数据源头的网络边缘侧，融合网络、计算、存储、应用核心能力的开放平台。</w:t>
      </w:r>
    </w:p>
    <w:p w14:paraId="73E8727D" w14:textId="77074B86" w:rsidR="007867E6" w:rsidRDefault="005B64CB" w:rsidP="005B64CB">
      <w:pPr>
        <w:pStyle w:val="afffffffffff6"/>
      </w:pPr>
      <w:r w:rsidRPr="005B64CB">
        <w:br/>
      </w:r>
      <w:r>
        <w:rPr>
          <w:rFonts w:hint="eastAsia"/>
        </w:rPr>
        <w:t>数字孪生</w:t>
      </w:r>
      <w:r w:rsidR="00C13879">
        <w:rPr>
          <w:rFonts w:hint="eastAsia"/>
        </w:rPr>
        <w:t xml:space="preserve"> digital twin</w:t>
      </w:r>
    </w:p>
    <w:p w14:paraId="3E2D2C4F" w14:textId="13E0C4F4" w:rsidR="005B64CB" w:rsidRPr="005B64CB" w:rsidRDefault="005B64CB" w:rsidP="005B64CB">
      <w:pPr>
        <w:pStyle w:val="afffff7"/>
        <w:ind w:firstLine="420"/>
        <w:rPr>
          <w:rFonts w:hint="eastAsia"/>
        </w:rPr>
      </w:pPr>
      <w:r w:rsidRPr="005B64CB">
        <w:rPr>
          <w:rFonts w:hint="eastAsia"/>
        </w:rPr>
        <w:t>通过数字化手段，在虚拟空间中构建与物理实体完全对应的虚拟模型。</w:t>
      </w:r>
    </w:p>
    <w:p w14:paraId="71CCFAE7" w14:textId="3A019E62" w:rsidR="007867E6" w:rsidRDefault="005B64CB" w:rsidP="005B64CB">
      <w:pPr>
        <w:pStyle w:val="affc"/>
        <w:spacing w:before="240" w:after="240"/>
      </w:pPr>
      <w:bookmarkStart w:id="50" w:name="_Toc212670819"/>
      <w:r>
        <w:rPr>
          <w:rFonts w:hint="eastAsia"/>
        </w:rPr>
        <w:t>基本要求</w:t>
      </w:r>
      <w:bookmarkEnd w:id="50"/>
    </w:p>
    <w:p w14:paraId="0EEDB2E5" w14:textId="77777777" w:rsidR="005B64CB" w:rsidRDefault="005B64CB" w:rsidP="005B64CB">
      <w:pPr>
        <w:pStyle w:val="afffffffff0"/>
        <w:rPr>
          <w:rFonts w:hint="eastAsia"/>
        </w:rPr>
      </w:pPr>
      <w:r>
        <w:rPr>
          <w:rFonts w:hint="eastAsia"/>
        </w:rPr>
        <w:t>施工现场物联网系统应遵循统一规划、分步实施、数据共享、安全可靠的原则。</w:t>
      </w:r>
    </w:p>
    <w:p w14:paraId="4FF4A9B9" w14:textId="3260624C" w:rsidR="005B64CB" w:rsidRDefault="005B64CB" w:rsidP="005B64CB">
      <w:pPr>
        <w:pStyle w:val="afffffffff0"/>
        <w:rPr>
          <w:rFonts w:hint="eastAsia"/>
        </w:rPr>
      </w:pPr>
      <w:r>
        <w:rPr>
          <w:rFonts w:hint="eastAsia"/>
        </w:rPr>
        <w:t>物联网系统应与施工现场现有管理系统实现数据互通和业务协同。</w:t>
      </w:r>
    </w:p>
    <w:p w14:paraId="781FF053" w14:textId="36A7D1FB" w:rsidR="005B64CB" w:rsidRDefault="005B64CB" w:rsidP="005B64CB">
      <w:pPr>
        <w:pStyle w:val="afffffffff0"/>
        <w:rPr>
          <w:rFonts w:hint="eastAsia"/>
        </w:rPr>
      </w:pPr>
      <w:r>
        <w:rPr>
          <w:rFonts w:hint="eastAsia"/>
        </w:rPr>
        <w:t>物联网设备应适应施工现场环境，具备防尘、防水、抗干扰等特性。</w:t>
      </w:r>
    </w:p>
    <w:p w14:paraId="7C53A359" w14:textId="5F2F51E3" w:rsidR="005B64CB" w:rsidRDefault="005B64CB" w:rsidP="005B64CB">
      <w:pPr>
        <w:pStyle w:val="afffffffff0"/>
        <w:rPr>
          <w:rFonts w:hint="eastAsia"/>
        </w:rPr>
      </w:pPr>
      <w:r>
        <w:rPr>
          <w:rFonts w:hint="eastAsia"/>
        </w:rPr>
        <w:t>物联网系统应具备可扩展性，支持新设备和功能的接入。</w:t>
      </w:r>
    </w:p>
    <w:p w14:paraId="2FAE8FA2" w14:textId="35656B26" w:rsidR="005B64CB" w:rsidRDefault="005B64CB" w:rsidP="005B64CB">
      <w:pPr>
        <w:pStyle w:val="afffffffff0"/>
        <w:rPr>
          <w:rFonts w:hint="eastAsia"/>
        </w:rPr>
      </w:pPr>
      <w:r>
        <w:rPr>
          <w:rFonts w:hint="eastAsia"/>
        </w:rPr>
        <w:t>物联网数据采集频率和精度应满足施工现场管理需求。</w:t>
      </w:r>
    </w:p>
    <w:p w14:paraId="56C90EE5" w14:textId="0ECC6A0C" w:rsidR="005B64CB" w:rsidRDefault="005B64CB" w:rsidP="005B64CB">
      <w:pPr>
        <w:pStyle w:val="afffffffff0"/>
        <w:rPr>
          <w:rFonts w:hint="eastAsia"/>
        </w:rPr>
      </w:pPr>
      <w:r>
        <w:rPr>
          <w:rFonts w:hint="eastAsia"/>
        </w:rPr>
        <w:t>物联网系统应具备7×24小时连续运行能力。</w:t>
      </w:r>
    </w:p>
    <w:p w14:paraId="7A4D473F" w14:textId="530D0EA6" w:rsidR="005B64CB" w:rsidRDefault="005B64CB" w:rsidP="005B64CB">
      <w:pPr>
        <w:pStyle w:val="afffffffff0"/>
        <w:rPr>
          <w:rFonts w:hint="eastAsia"/>
        </w:rPr>
      </w:pPr>
      <w:r>
        <w:rPr>
          <w:rFonts w:hint="eastAsia"/>
        </w:rPr>
        <w:t>物联网系统应支持远程运维和故障诊断。</w:t>
      </w:r>
    </w:p>
    <w:p w14:paraId="01B336D9" w14:textId="36F7CA4D" w:rsidR="005B64CB" w:rsidRDefault="005B64CB" w:rsidP="005B64CB">
      <w:pPr>
        <w:pStyle w:val="afffffffff0"/>
        <w:rPr>
          <w:rFonts w:hint="eastAsia"/>
        </w:rPr>
      </w:pPr>
      <w:r>
        <w:rPr>
          <w:rFonts w:hint="eastAsia"/>
        </w:rPr>
        <w:t>物联网设备安装不应影响施工现场正常作业。</w:t>
      </w:r>
    </w:p>
    <w:p w14:paraId="534BD927" w14:textId="5B18B733" w:rsidR="005B64CB" w:rsidRDefault="005B64CB" w:rsidP="005B64CB">
      <w:pPr>
        <w:pStyle w:val="afffffffff0"/>
        <w:rPr>
          <w:rFonts w:hint="eastAsia"/>
        </w:rPr>
      </w:pPr>
      <w:r>
        <w:rPr>
          <w:rFonts w:hint="eastAsia"/>
        </w:rPr>
        <w:lastRenderedPageBreak/>
        <w:t>物联网系统应建立完善的数据备份和恢复机制。</w:t>
      </w:r>
    </w:p>
    <w:p w14:paraId="1FD6A176" w14:textId="5E390774" w:rsidR="005B64CB" w:rsidRDefault="005B64CB" w:rsidP="005B64CB">
      <w:pPr>
        <w:pStyle w:val="afffffffff0"/>
        <w:rPr>
          <w:rFonts w:hint="eastAsia"/>
        </w:rPr>
      </w:pPr>
      <w:r>
        <w:rPr>
          <w:rFonts w:hint="eastAsia"/>
        </w:rPr>
        <w:t>系统部署前应进行现场环境评估，确保设备安装条件。</w:t>
      </w:r>
    </w:p>
    <w:p w14:paraId="07FCF2C1" w14:textId="4CDFC482" w:rsidR="005B64CB" w:rsidRDefault="005B64CB" w:rsidP="005B64CB">
      <w:pPr>
        <w:pStyle w:val="afffffffff0"/>
        <w:rPr>
          <w:rFonts w:hint="eastAsia"/>
        </w:rPr>
      </w:pPr>
      <w:r>
        <w:rPr>
          <w:rFonts w:hint="eastAsia"/>
        </w:rPr>
        <w:t>所有物联网设备应具有唯一标识，便于管理和追溯。</w:t>
      </w:r>
    </w:p>
    <w:p w14:paraId="0DF98326" w14:textId="3F828120" w:rsidR="005B64CB" w:rsidRDefault="005B64CB" w:rsidP="005B64CB">
      <w:pPr>
        <w:pStyle w:val="afffffffff0"/>
        <w:rPr>
          <w:rFonts w:hint="eastAsia"/>
        </w:rPr>
      </w:pPr>
      <w:r>
        <w:rPr>
          <w:rFonts w:hint="eastAsia"/>
        </w:rPr>
        <w:t>系统应支持</w:t>
      </w:r>
      <w:proofErr w:type="gramStart"/>
      <w:r>
        <w:rPr>
          <w:rFonts w:hint="eastAsia"/>
        </w:rPr>
        <w:t>断网续传</w:t>
      </w:r>
      <w:proofErr w:type="gramEnd"/>
      <w:r>
        <w:rPr>
          <w:rFonts w:hint="eastAsia"/>
        </w:rPr>
        <w:t>功能，网络恢复后</w:t>
      </w:r>
      <w:proofErr w:type="gramStart"/>
      <w:r>
        <w:rPr>
          <w:rFonts w:hint="eastAsia"/>
        </w:rPr>
        <w:t>自动补传数据</w:t>
      </w:r>
      <w:proofErr w:type="gramEnd"/>
      <w:r>
        <w:rPr>
          <w:rFonts w:hint="eastAsia"/>
        </w:rPr>
        <w:t>。</w:t>
      </w:r>
    </w:p>
    <w:p w14:paraId="382902A6" w14:textId="0CA0708F" w:rsidR="005B64CB" w:rsidRDefault="005B64CB" w:rsidP="005B64CB">
      <w:pPr>
        <w:pStyle w:val="afffffffff0"/>
        <w:rPr>
          <w:rFonts w:hint="eastAsia"/>
        </w:rPr>
      </w:pPr>
      <w:r>
        <w:rPr>
          <w:rFonts w:hint="eastAsia"/>
        </w:rPr>
        <w:t>物联网设备应具备低功耗特性，电池供电设备续航时间不少于30天。</w:t>
      </w:r>
    </w:p>
    <w:p w14:paraId="18577CD7" w14:textId="020ADFD1" w:rsidR="005B64CB" w:rsidRDefault="005B64CB" w:rsidP="005B64CB">
      <w:pPr>
        <w:pStyle w:val="afffffffff0"/>
        <w:rPr>
          <w:rFonts w:hint="eastAsia"/>
        </w:rPr>
      </w:pPr>
      <w:r>
        <w:rPr>
          <w:rFonts w:hint="eastAsia"/>
        </w:rPr>
        <w:t>系统应具备自动校时功能，所有设备时间误差不超过1秒。</w:t>
      </w:r>
    </w:p>
    <w:p w14:paraId="6F5CF21C" w14:textId="3DA022D5" w:rsidR="005B64CB" w:rsidRDefault="005B64CB" w:rsidP="005B64CB">
      <w:pPr>
        <w:pStyle w:val="afffffffff0"/>
        <w:rPr>
          <w:rFonts w:hint="eastAsia"/>
        </w:rPr>
      </w:pPr>
      <w:r>
        <w:rPr>
          <w:rFonts w:hint="eastAsia"/>
        </w:rPr>
        <w:t>物联网设备应具备状态自检功能，故障时自动报警。</w:t>
      </w:r>
    </w:p>
    <w:p w14:paraId="5BC10A3D" w14:textId="43652461" w:rsidR="005B64CB" w:rsidRDefault="005B64CB" w:rsidP="005B64CB">
      <w:pPr>
        <w:pStyle w:val="afffffffff0"/>
        <w:rPr>
          <w:rFonts w:hint="eastAsia"/>
        </w:rPr>
      </w:pPr>
      <w:r>
        <w:rPr>
          <w:rFonts w:hint="eastAsia"/>
        </w:rPr>
        <w:t>系统应支持多级权限管理，不同角色具有不同的操作权限。</w:t>
      </w:r>
    </w:p>
    <w:p w14:paraId="17B2BFEC" w14:textId="1A317415" w:rsidR="005B64CB" w:rsidRDefault="005B64CB" w:rsidP="005B64CB">
      <w:pPr>
        <w:pStyle w:val="afffffffff0"/>
        <w:rPr>
          <w:rFonts w:hint="eastAsia"/>
        </w:rPr>
      </w:pPr>
      <w:r>
        <w:rPr>
          <w:rFonts w:hint="eastAsia"/>
        </w:rPr>
        <w:t>物联网数据存储时间不少于项目工期再加6个月。</w:t>
      </w:r>
    </w:p>
    <w:p w14:paraId="26B37281" w14:textId="763F111C" w:rsidR="005B64CB" w:rsidRPr="005B64CB" w:rsidRDefault="005B64CB" w:rsidP="005B64CB">
      <w:pPr>
        <w:pStyle w:val="afffffffff0"/>
        <w:rPr>
          <w:rFonts w:hint="eastAsia"/>
        </w:rPr>
      </w:pPr>
      <w:r>
        <w:rPr>
          <w:rFonts w:hint="eastAsia"/>
        </w:rPr>
        <w:t>系统应具备数据统计分析功能，支持多种数据格式导出。</w:t>
      </w:r>
    </w:p>
    <w:p w14:paraId="29FC4053" w14:textId="2C480CD0" w:rsidR="007867E6" w:rsidRDefault="005B64CB" w:rsidP="005B64CB">
      <w:pPr>
        <w:pStyle w:val="affc"/>
        <w:spacing w:before="240" w:after="240"/>
      </w:pPr>
      <w:bookmarkStart w:id="51" w:name="_Toc212670820"/>
      <w:r>
        <w:rPr>
          <w:rFonts w:hint="eastAsia"/>
        </w:rPr>
        <w:t>系统架构</w:t>
      </w:r>
      <w:bookmarkEnd w:id="51"/>
    </w:p>
    <w:p w14:paraId="23478739" w14:textId="6846C552" w:rsidR="005B64CB" w:rsidRDefault="005B64CB" w:rsidP="005B64CB">
      <w:pPr>
        <w:pStyle w:val="afffffffff0"/>
        <w:rPr>
          <w:rFonts w:hint="eastAsia"/>
        </w:rPr>
      </w:pPr>
      <w:r>
        <w:rPr>
          <w:rFonts w:hint="eastAsia"/>
        </w:rPr>
        <w:t>总体架构</w:t>
      </w:r>
      <w:r w:rsidR="00C13879" w:rsidRPr="00C13879">
        <w:t>系统总体架构设计应符合GB/T 34678</w:t>
      </w:r>
      <w:r w:rsidR="00C13879">
        <w:rPr>
          <w:rFonts w:hint="eastAsia"/>
        </w:rPr>
        <w:t>的要求，</w:t>
      </w:r>
      <w:r>
        <w:rPr>
          <w:rFonts w:hint="eastAsia"/>
        </w:rPr>
        <w:t>采用分层设计，包括感知层、网络层、平台层和应用层。</w:t>
      </w:r>
    </w:p>
    <w:p w14:paraId="0A1B6AFB" w14:textId="6F4BAB0A" w:rsidR="005B64CB" w:rsidRDefault="005B64CB" w:rsidP="005B64CB">
      <w:pPr>
        <w:pStyle w:val="afffffffff0"/>
        <w:rPr>
          <w:rFonts w:hint="eastAsia"/>
        </w:rPr>
      </w:pPr>
      <w:r>
        <w:rPr>
          <w:rFonts w:hint="eastAsia"/>
        </w:rPr>
        <w:t>感知</w:t>
      </w:r>
      <w:proofErr w:type="gramStart"/>
      <w:r>
        <w:rPr>
          <w:rFonts w:hint="eastAsia"/>
        </w:rPr>
        <w:t>层负责</w:t>
      </w:r>
      <w:proofErr w:type="gramEnd"/>
      <w:r>
        <w:rPr>
          <w:rFonts w:hint="eastAsia"/>
        </w:rPr>
        <w:t>现场数据采集，应支持多种类型传感器接入。</w:t>
      </w:r>
    </w:p>
    <w:p w14:paraId="58E3C76B" w14:textId="44ED88CE" w:rsidR="005B64CB" w:rsidRDefault="005B64CB" w:rsidP="005B64CB">
      <w:pPr>
        <w:pStyle w:val="afffffffff0"/>
        <w:rPr>
          <w:rFonts w:hint="eastAsia"/>
        </w:rPr>
      </w:pPr>
      <w:r>
        <w:rPr>
          <w:rFonts w:hint="eastAsia"/>
        </w:rPr>
        <w:t>网络层负责数据传输，应支持有线和无线混合组网。</w:t>
      </w:r>
    </w:p>
    <w:p w14:paraId="35664277" w14:textId="67A62F82" w:rsidR="005B64CB" w:rsidRDefault="005B64CB" w:rsidP="005B64CB">
      <w:pPr>
        <w:pStyle w:val="afffffffff0"/>
        <w:rPr>
          <w:rFonts w:hint="eastAsia"/>
        </w:rPr>
      </w:pPr>
      <w:r>
        <w:rPr>
          <w:rFonts w:hint="eastAsia"/>
        </w:rPr>
        <w:t>平台</w:t>
      </w:r>
      <w:proofErr w:type="gramStart"/>
      <w:r>
        <w:rPr>
          <w:rFonts w:hint="eastAsia"/>
        </w:rPr>
        <w:t>层负责</w:t>
      </w:r>
      <w:proofErr w:type="gramEnd"/>
      <w:r>
        <w:rPr>
          <w:rFonts w:hint="eastAsia"/>
        </w:rPr>
        <w:t>数据存储和处理，应提供标准化数据接口。</w:t>
      </w:r>
    </w:p>
    <w:p w14:paraId="2F10ACF8" w14:textId="6D7984E9" w:rsidR="005B64CB" w:rsidRDefault="005B64CB" w:rsidP="005B64CB">
      <w:pPr>
        <w:pStyle w:val="afffffffff0"/>
        <w:rPr>
          <w:rFonts w:hint="eastAsia"/>
        </w:rPr>
      </w:pPr>
      <w:r>
        <w:rPr>
          <w:rFonts w:hint="eastAsia"/>
        </w:rPr>
        <w:t>应用层负责业务功能实现，应支持多终端访问。</w:t>
      </w:r>
    </w:p>
    <w:p w14:paraId="2DC8627D" w14:textId="69ECD40E" w:rsidR="005B64CB" w:rsidRDefault="005B64CB" w:rsidP="005B64CB">
      <w:pPr>
        <w:pStyle w:val="afffffffff0"/>
        <w:rPr>
          <w:rFonts w:hint="eastAsia"/>
        </w:rPr>
      </w:pPr>
      <w:r>
        <w:rPr>
          <w:rFonts w:hint="eastAsia"/>
        </w:rPr>
        <w:t>系统应支持云端协同架构，重要</w:t>
      </w:r>
      <w:proofErr w:type="gramStart"/>
      <w:r>
        <w:rPr>
          <w:rFonts w:hint="eastAsia"/>
        </w:rPr>
        <w:t>数据本地</w:t>
      </w:r>
      <w:proofErr w:type="gramEnd"/>
      <w:r>
        <w:rPr>
          <w:rFonts w:hint="eastAsia"/>
        </w:rPr>
        <w:t>备份。</w:t>
      </w:r>
    </w:p>
    <w:p w14:paraId="7B771851" w14:textId="3D900F34" w:rsidR="005B64CB" w:rsidRDefault="005B64CB" w:rsidP="005B64CB">
      <w:pPr>
        <w:pStyle w:val="afffffffff0"/>
        <w:rPr>
          <w:rFonts w:hint="eastAsia"/>
        </w:rPr>
      </w:pPr>
      <w:r>
        <w:rPr>
          <w:rFonts w:hint="eastAsia"/>
        </w:rPr>
        <w:t>系统应具备弹性扩展能力，支持业务规模增长。</w:t>
      </w:r>
    </w:p>
    <w:p w14:paraId="22ECE37F" w14:textId="5AA409DE" w:rsidR="005B64CB" w:rsidRDefault="005B64CB" w:rsidP="005B64CB">
      <w:pPr>
        <w:pStyle w:val="afffffffff0"/>
        <w:rPr>
          <w:rFonts w:hint="eastAsia"/>
        </w:rPr>
      </w:pPr>
      <w:r>
        <w:rPr>
          <w:rFonts w:hint="eastAsia"/>
        </w:rPr>
        <w:t>系统架构应符合模块化设计原则，各层之间解耦。</w:t>
      </w:r>
    </w:p>
    <w:p w14:paraId="74E05394" w14:textId="621B6A87" w:rsidR="005B64CB" w:rsidRDefault="005B64CB" w:rsidP="005B64CB">
      <w:pPr>
        <w:pStyle w:val="afffffffff0"/>
        <w:rPr>
          <w:rFonts w:hint="eastAsia"/>
        </w:rPr>
      </w:pPr>
      <w:r>
        <w:rPr>
          <w:rFonts w:hint="eastAsia"/>
        </w:rPr>
        <w:t>系统应支持第三方系统对接，提供标准API接口。</w:t>
      </w:r>
    </w:p>
    <w:p w14:paraId="5CF349CD" w14:textId="50D2B7ED" w:rsidR="005B64CB" w:rsidRDefault="005B64CB" w:rsidP="005B64CB">
      <w:pPr>
        <w:pStyle w:val="afffffffff0"/>
        <w:rPr>
          <w:rFonts w:hint="eastAsia"/>
        </w:rPr>
      </w:pPr>
      <w:r>
        <w:rPr>
          <w:rFonts w:hint="eastAsia"/>
        </w:rPr>
        <w:t>系统应具备容灾备份能力，单点故障不影响系统运行。</w:t>
      </w:r>
    </w:p>
    <w:p w14:paraId="7C63332E" w14:textId="3EE6D4BE" w:rsidR="005B64CB" w:rsidRDefault="005B64CB" w:rsidP="005B64CB">
      <w:pPr>
        <w:pStyle w:val="afffffffff0"/>
        <w:rPr>
          <w:rFonts w:hint="eastAsia"/>
        </w:rPr>
      </w:pPr>
      <w:r>
        <w:rPr>
          <w:rFonts w:hint="eastAsia"/>
        </w:rPr>
        <w:t>感知层设备数量应根据施工现场规模配置，每1000平方米不少于10个监测点。</w:t>
      </w:r>
    </w:p>
    <w:p w14:paraId="04AF79A1" w14:textId="387C481A" w:rsidR="005B64CB" w:rsidRDefault="005B64CB" w:rsidP="005B64CB">
      <w:pPr>
        <w:pStyle w:val="afffffffff0"/>
        <w:rPr>
          <w:rFonts w:hint="eastAsia"/>
        </w:rPr>
      </w:pPr>
      <w:r>
        <w:rPr>
          <w:rFonts w:hint="eastAsia"/>
        </w:rPr>
        <w:t>网络层应支持多种通信协议，包括TCP/IP、MQTT、CoAP等。</w:t>
      </w:r>
    </w:p>
    <w:p w14:paraId="5AD9CA29" w14:textId="12E6E770" w:rsidR="005B64CB" w:rsidRDefault="005B64CB" w:rsidP="005B64CB">
      <w:pPr>
        <w:pStyle w:val="afffffffff0"/>
        <w:rPr>
          <w:rFonts w:hint="eastAsia"/>
        </w:rPr>
      </w:pPr>
      <w:r>
        <w:rPr>
          <w:rFonts w:hint="eastAsia"/>
        </w:rPr>
        <w:t>平台层应具备数据清洗功能，异常数据识别率不低于95%。</w:t>
      </w:r>
    </w:p>
    <w:p w14:paraId="702D7B55" w14:textId="3F496CEF" w:rsidR="005B64CB" w:rsidRDefault="005B64CB" w:rsidP="005B64CB">
      <w:pPr>
        <w:pStyle w:val="afffffffff0"/>
        <w:rPr>
          <w:rFonts w:hint="eastAsia"/>
        </w:rPr>
      </w:pPr>
      <w:r>
        <w:rPr>
          <w:rFonts w:hint="eastAsia"/>
        </w:rPr>
        <w:t>应用层应支持Web端和移动端访问，移动</w:t>
      </w:r>
      <w:proofErr w:type="gramStart"/>
      <w:r>
        <w:rPr>
          <w:rFonts w:hint="eastAsia"/>
        </w:rPr>
        <w:t>端支持</w:t>
      </w:r>
      <w:proofErr w:type="gramEnd"/>
      <w:r>
        <w:rPr>
          <w:rFonts w:hint="eastAsia"/>
        </w:rPr>
        <w:t>iOS和Android系统。</w:t>
      </w:r>
    </w:p>
    <w:p w14:paraId="1BE15010" w14:textId="7EE4DDF8" w:rsidR="005B64CB" w:rsidRDefault="005B64CB" w:rsidP="005B64CB">
      <w:pPr>
        <w:pStyle w:val="afffffffff0"/>
        <w:rPr>
          <w:rFonts w:hint="eastAsia"/>
        </w:rPr>
      </w:pPr>
      <w:r>
        <w:rPr>
          <w:rFonts w:hint="eastAsia"/>
        </w:rPr>
        <w:t>系统应支持负载均衡，单服务器并发连接数不低于1000个。</w:t>
      </w:r>
    </w:p>
    <w:p w14:paraId="2DC923BF" w14:textId="2D24686F" w:rsidR="005B64CB" w:rsidRDefault="005B64CB" w:rsidP="005B64CB">
      <w:pPr>
        <w:pStyle w:val="afffffffff0"/>
        <w:rPr>
          <w:rFonts w:hint="eastAsia"/>
        </w:rPr>
      </w:pPr>
      <w:r>
        <w:rPr>
          <w:rFonts w:hint="eastAsia"/>
        </w:rPr>
        <w:t>系统接口响应时间不超过3秒，数据查询响应时间不超过5秒。</w:t>
      </w:r>
    </w:p>
    <w:p w14:paraId="186D1721" w14:textId="262C9863" w:rsidR="005B64CB" w:rsidRDefault="005B64CB" w:rsidP="005B64CB">
      <w:pPr>
        <w:pStyle w:val="afffffffff0"/>
        <w:rPr>
          <w:rFonts w:hint="eastAsia"/>
        </w:rPr>
      </w:pPr>
      <w:r>
        <w:rPr>
          <w:rFonts w:hint="eastAsia"/>
        </w:rPr>
        <w:t>系统应支持分布式部署，各模块可独立扩展。</w:t>
      </w:r>
    </w:p>
    <w:p w14:paraId="67B0B2DA" w14:textId="17DED274" w:rsidR="005B64CB" w:rsidRPr="005B64CB" w:rsidRDefault="005B64CB" w:rsidP="005B64CB">
      <w:pPr>
        <w:pStyle w:val="afffffffff0"/>
        <w:rPr>
          <w:rFonts w:hint="eastAsia"/>
        </w:rPr>
      </w:pPr>
      <w:r>
        <w:rPr>
          <w:rFonts w:hint="eastAsia"/>
        </w:rPr>
        <w:t>系统应提供完整的日志记录功能，操作日志保存6个月以上。</w:t>
      </w:r>
    </w:p>
    <w:p w14:paraId="09409920" w14:textId="6C3FD0F4" w:rsidR="007867E6" w:rsidRDefault="005B64CB" w:rsidP="005B64CB">
      <w:pPr>
        <w:pStyle w:val="affc"/>
        <w:spacing w:before="240" w:after="240"/>
      </w:pPr>
      <w:bookmarkStart w:id="52" w:name="_Toc212670821"/>
      <w:r>
        <w:rPr>
          <w:rFonts w:hint="eastAsia"/>
        </w:rPr>
        <w:t>感知层</w:t>
      </w:r>
      <w:bookmarkEnd w:id="52"/>
    </w:p>
    <w:p w14:paraId="0C54BF3F" w14:textId="77777777" w:rsidR="005B64CB" w:rsidRDefault="005B64CB" w:rsidP="005B64CB">
      <w:pPr>
        <w:pStyle w:val="afffffffff0"/>
        <w:rPr>
          <w:rFonts w:hint="eastAsia"/>
        </w:rPr>
      </w:pPr>
      <w:r>
        <w:rPr>
          <w:rFonts w:hint="eastAsia"/>
        </w:rPr>
        <w:t>人员管理感知采用智能安全帽、定位标签等设备。</w:t>
      </w:r>
    </w:p>
    <w:p w14:paraId="2A399DEB" w14:textId="5C62F1AF" w:rsidR="005B64CB" w:rsidRDefault="005B64CB" w:rsidP="005B64CB">
      <w:pPr>
        <w:pStyle w:val="afffffffff0"/>
        <w:rPr>
          <w:rFonts w:hint="eastAsia"/>
        </w:rPr>
      </w:pPr>
      <w:r>
        <w:rPr>
          <w:rFonts w:hint="eastAsia"/>
        </w:rPr>
        <w:t>机械设备感知包括塔吊监测、升降机监测、用电监测等。</w:t>
      </w:r>
    </w:p>
    <w:p w14:paraId="7F6C0587" w14:textId="5ADEB850" w:rsidR="005B64CB" w:rsidRDefault="005B64CB" w:rsidP="005B64CB">
      <w:pPr>
        <w:pStyle w:val="afffffffff0"/>
        <w:rPr>
          <w:rFonts w:hint="eastAsia"/>
        </w:rPr>
      </w:pPr>
      <w:r>
        <w:rPr>
          <w:rFonts w:hint="eastAsia"/>
        </w:rPr>
        <w:t>材料管理感知采用RFID、</w:t>
      </w:r>
      <w:proofErr w:type="gramStart"/>
      <w:r>
        <w:rPr>
          <w:rFonts w:hint="eastAsia"/>
        </w:rPr>
        <w:t>二维码等</w:t>
      </w:r>
      <w:proofErr w:type="gramEnd"/>
      <w:r>
        <w:rPr>
          <w:rFonts w:hint="eastAsia"/>
        </w:rPr>
        <w:t>技术实现追溯管理。</w:t>
      </w:r>
    </w:p>
    <w:p w14:paraId="6E1CFEFB" w14:textId="2D51CAED" w:rsidR="005B64CB" w:rsidRDefault="005B64CB" w:rsidP="005B64CB">
      <w:pPr>
        <w:pStyle w:val="afffffffff0"/>
        <w:rPr>
          <w:rFonts w:hint="eastAsia"/>
        </w:rPr>
      </w:pPr>
      <w:r>
        <w:rPr>
          <w:rFonts w:hint="eastAsia"/>
        </w:rPr>
        <w:t>环境监测感知包括扬尘、噪声、温湿度等参数监测。</w:t>
      </w:r>
    </w:p>
    <w:p w14:paraId="696ED599" w14:textId="35E2B539" w:rsidR="005B64CB" w:rsidRDefault="005B64CB" w:rsidP="005B64CB">
      <w:pPr>
        <w:pStyle w:val="afffffffff0"/>
        <w:rPr>
          <w:rFonts w:hint="eastAsia"/>
        </w:rPr>
      </w:pPr>
      <w:r>
        <w:rPr>
          <w:rFonts w:hint="eastAsia"/>
        </w:rPr>
        <w:t>视频监控感知覆盖主要作业区域和危险区域。</w:t>
      </w:r>
    </w:p>
    <w:p w14:paraId="5C053682" w14:textId="554F1E5A" w:rsidR="005B64CB" w:rsidRDefault="005B64CB" w:rsidP="005B64CB">
      <w:pPr>
        <w:pStyle w:val="afffffffff0"/>
        <w:rPr>
          <w:rFonts w:hint="eastAsia"/>
        </w:rPr>
      </w:pPr>
      <w:r>
        <w:rPr>
          <w:rFonts w:hint="eastAsia"/>
        </w:rPr>
        <w:t>特种设备监测感知包括压力、温度、位移等参数。</w:t>
      </w:r>
    </w:p>
    <w:p w14:paraId="4F08F098" w14:textId="574C49F2" w:rsidR="005B64CB" w:rsidRDefault="005B64CB" w:rsidP="005B64CB">
      <w:pPr>
        <w:pStyle w:val="afffffffff0"/>
        <w:rPr>
          <w:rFonts w:hint="eastAsia"/>
        </w:rPr>
      </w:pPr>
      <w:r>
        <w:rPr>
          <w:rFonts w:hint="eastAsia"/>
        </w:rPr>
        <w:t>施工质量感知包括混凝土温度、沉降监测等。</w:t>
      </w:r>
    </w:p>
    <w:p w14:paraId="2502C91E" w14:textId="24BDAE4B" w:rsidR="005B64CB" w:rsidRDefault="005B64CB" w:rsidP="005B64CB">
      <w:pPr>
        <w:pStyle w:val="afffffffff0"/>
        <w:rPr>
          <w:rFonts w:hint="eastAsia"/>
        </w:rPr>
      </w:pPr>
      <w:r>
        <w:rPr>
          <w:rFonts w:hint="eastAsia"/>
        </w:rPr>
        <w:t>感知设备防护等级不低于IP65。</w:t>
      </w:r>
    </w:p>
    <w:p w14:paraId="76EA4BD4" w14:textId="1BD443DF" w:rsidR="005B64CB" w:rsidRDefault="005B64CB" w:rsidP="005B64CB">
      <w:pPr>
        <w:pStyle w:val="afffffffff0"/>
        <w:rPr>
          <w:rFonts w:hint="eastAsia"/>
        </w:rPr>
      </w:pPr>
      <w:r>
        <w:rPr>
          <w:rFonts w:hint="eastAsia"/>
        </w:rPr>
        <w:t>感知设备电池续航时间不低于30天。</w:t>
      </w:r>
    </w:p>
    <w:p w14:paraId="156BEC3E" w14:textId="393C8692" w:rsidR="005B64CB" w:rsidRDefault="005B64CB" w:rsidP="005B64CB">
      <w:pPr>
        <w:pStyle w:val="afffffffff0"/>
        <w:rPr>
          <w:rFonts w:hint="eastAsia"/>
        </w:rPr>
      </w:pPr>
      <w:r>
        <w:rPr>
          <w:rFonts w:hint="eastAsia"/>
        </w:rPr>
        <w:t>感知设备数据采集精度不低于95%。</w:t>
      </w:r>
    </w:p>
    <w:p w14:paraId="6852D379" w14:textId="62037098" w:rsidR="005B64CB" w:rsidRDefault="005B64CB" w:rsidP="005B64CB">
      <w:pPr>
        <w:pStyle w:val="afffffffff0"/>
        <w:rPr>
          <w:rFonts w:hint="eastAsia"/>
        </w:rPr>
      </w:pPr>
      <w:r>
        <w:rPr>
          <w:rFonts w:hint="eastAsia"/>
        </w:rPr>
        <w:t>感知设备应支持远程配置和固件升级。</w:t>
      </w:r>
    </w:p>
    <w:p w14:paraId="4C87B7B3" w14:textId="39036417" w:rsidR="005B64CB" w:rsidRDefault="005B64CB" w:rsidP="005B64CB">
      <w:pPr>
        <w:pStyle w:val="afffffffff0"/>
        <w:rPr>
          <w:rFonts w:hint="eastAsia"/>
        </w:rPr>
      </w:pPr>
      <w:r>
        <w:rPr>
          <w:rFonts w:hint="eastAsia"/>
        </w:rPr>
        <w:t>感知设备安装位置应避免机械损伤。</w:t>
      </w:r>
    </w:p>
    <w:p w14:paraId="0D9F39B4" w14:textId="52239D46" w:rsidR="005B64CB" w:rsidRDefault="005B64CB" w:rsidP="005B64CB">
      <w:pPr>
        <w:pStyle w:val="afffffffff0"/>
        <w:rPr>
          <w:rFonts w:hint="eastAsia"/>
        </w:rPr>
      </w:pPr>
      <w:r>
        <w:rPr>
          <w:rFonts w:hint="eastAsia"/>
        </w:rPr>
        <w:t>人员定位精度不低于1米，重点区域定位精度达到0.5米。</w:t>
      </w:r>
    </w:p>
    <w:p w14:paraId="3075628B" w14:textId="3B5554E1" w:rsidR="005B64CB" w:rsidRDefault="005B64CB" w:rsidP="005B64CB">
      <w:pPr>
        <w:pStyle w:val="afffffffff0"/>
        <w:rPr>
          <w:rFonts w:hint="eastAsia"/>
        </w:rPr>
      </w:pPr>
      <w:r>
        <w:rPr>
          <w:rFonts w:hint="eastAsia"/>
        </w:rPr>
        <w:t>环境传感器监测频率可配置，最低监测间隔不超过5分钟。</w:t>
      </w:r>
    </w:p>
    <w:p w14:paraId="22523229" w14:textId="53A61C65" w:rsidR="005B64CB" w:rsidRDefault="005B64CB" w:rsidP="005B64CB">
      <w:pPr>
        <w:pStyle w:val="afffffffff0"/>
        <w:rPr>
          <w:rFonts w:hint="eastAsia"/>
        </w:rPr>
      </w:pPr>
      <w:r>
        <w:rPr>
          <w:rFonts w:hint="eastAsia"/>
        </w:rPr>
        <w:t>视频监控设备应支持1080P以上分辨率，</w:t>
      </w:r>
      <w:proofErr w:type="gramStart"/>
      <w:r>
        <w:rPr>
          <w:rFonts w:hint="eastAsia"/>
        </w:rPr>
        <w:t>帧率不</w:t>
      </w:r>
      <w:proofErr w:type="gramEnd"/>
      <w:r>
        <w:rPr>
          <w:rFonts w:hint="eastAsia"/>
        </w:rPr>
        <w:t>低于25fps。</w:t>
      </w:r>
    </w:p>
    <w:p w14:paraId="465B0332" w14:textId="40E86782" w:rsidR="005B64CB" w:rsidRDefault="005B64CB" w:rsidP="005B64CB">
      <w:pPr>
        <w:pStyle w:val="afffffffff0"/>
        <w:rPr>
          <w:rFonts w:hint="eastAsia"/>
        </w:rPr>
      </w:pPr>
      <w:r>
        <w:rPr>
          <w:rFonts w:hint="eastAsia"/>
        </w:rPr>
        <w:lastRenderedPageBreak/>
        <w:t>特种设备监测传感器采样频率不低于100Hz。</w:t>
      </w:r>
    </w:p>
    <w:p w14:paraId="2C9666C3" w14:textId="2ED7B1D5" w:rsidR="005B64CB" w:rsidRDefault="005B64CB" w:rsidP="005B64CB">
      <w:pPr>
        <w:pStyle w:val="afffffffff0"/>
        <w:rPr>
          <w:rFonts w:hint="eastAsia"/>
        </w:rPr>
      </w:pPr>
      <w:r>
        <w:rPr>
          <w:rFonts w:hint="eastAsia"/>
        </w:rPr>
        <w:t>感知设备应</w:t>
      </w:r>
      <w:proofErr w:type="gramStart"/>
      <w:r>
        <w:rPr>
          <w:rFonts w:hint="eastAsia"/>
        </w:rPr>
        <w:t>具备防拆报警</w:t>
      </w:r>
      <w:proofErr w:type="gramEnd"/>
      <w:r>
        <w:rPr>
          <w:rFonts w:hint="eastAsia"/>
        </w:rPr>
        <w:t>功能，非法拆卸时立即报警。</w:t>
      </w:r>
    </w:p>
    <w:p w14:paraId="20D18075" w14:textId="23CDF66C" w:rsidR="005B64CB" w:rsidRPr="005B64CB" w:rsidRDefault="005B64CB" w:rsidP="005B64CB">
      <w:pPr>
        <w:pStyle w:val="afffffffff0"/>
        <w:rPr>
          <w:rFonts w:hint="eastAsia"/>
        </w:rPr>
      </w:pPr>
      <w:r>
        <w:rPr>
          <w:rFonts w:hint="eastAsia"/>
        </w:rPr>
        <w:t>感知设备数据采集时间戳精度达到毫秒级。</w:t>
      </w:r>
    </w:p>
    <w:p w14:paraId="5D3EA8CA" w14:textId="62F9315D" w:rsidR="007867E6" w:rsidRDefault="005B64CB" w:rsidP="005B64CB">
      <w:pPr>
        <w:pStyle w:val="affc"/>
        <w:spacing w:before="240" w:after="240"/>
      </w:pPr>
      <w:bookmarkStart w:id="53" w:name="_Toc212670822"/>
      <w:r>
        <w:rPr>
          <w:rFonts w:hint="eastAsia"/>
        </w:rPr>
        <w:t>网络层</w:t>
      </w:r>
      <w:bookmarkEnd w:id="53"/>
    </w:p>
    <w:p w14:paraId="3EF1C2F9" w14:textId="77777777" w:rsidR="005B64CB" w:rsidRDefault="005B64CB" w:rsidP="005B64CB">
      <w:pPr>
        <w:pStyle w:val="afffffffff0"/>
        <w:rPr>
          <w:rFonts w:hint="eastAsia"/>
        </w:rPr>
      </w:pPr>
      <w:r>
        <w:rPr>
          <w:rFonts w:hint="eastAsia"/>
        </w:rPr>
        <w:t>网络拓扑采用星型、环型或混合结构。</w:t>
      </w:r>
    </w:p>
    <w:p w14:paraId="5BD19862" w14:textId="0FA05526" w:rsidR="005B64CB" w:rsidRDefault="005B64CB" w:rsidP="005B64CB">
      <w:pPr>
        <w:pStyle w:val="afffffffff0"/>
        <w:rPr>
          <w:rFonts w:hint="eastAsia"/>
        </w:rPr>
      </w:pPr>
      <w:r>
        <w:rPr>
          <w:rFonts w:hint="eastAsia"/>
        </w:rPr>
        <w:t>无线网络覆盖范围应包含所有作业区域。</w:t>
      </w:r>
    </w:p>
    <w:p w14:paraId="12CFBDD9" w14:textId="14EF5618" w:rsidR="005B64CB" w:rsidRDefault="005B64CB" w:rsidP="005B64CB">
      <w:pPr>
        <w:pStyle w:val="afffffffff0"/>
        <w:rPr>
          <w:rFonts w:hint="eastAsia"/>
        </w:rPr>
      </w:pPr>
      <w:r>
        <w:rPr>
          <w:rFonts w:hint="eastAsia"/>
        </w:rPr>
        <w:t>网络传输延时不超过100ms。</w:t>
      </w:r>
    </w:p>
    <w:p w14:paraId="46B2E3EE" w14:textId="3CC69A0B" w:rsidR="005B64CB" w:rsidRDefault="005B64CB" w:rsidP="005B64CB">
      <w:pPr>
        <w:pStyle w:val="afffffffff0"/>
        <w:rPr>
          <w:rFonts w:hint="eastAsia"/>
        </w:rPr>
      </w:pPr>
      <w:r>
        <w:rPr>
          <w:rFonts w:hint="eastAsia"/>
        </w:rPr>
        <w:t>网络可用性不低于99.9%。</w:t>
      </w:r>
    </w:p>
    <w:p w14:paraId="57DF00D8" w14:textId="2A10667C" w:rsidR="005B64CB" w:rsidRDefault="005B64CB" w:rsidP="005B64CB">
      <w:pPr>
        <w:pStyle w:val="afffffffff0"/>
        <w:rPr>
          <w:rFonts w:hint="eastAsia"/>
        </w:rPr>
      </w:pPr>
      <w:r>
        <w:rPr>
          <w:rFonts w:hint="eastAsia"/>
        </w:rPr>
        <w:t>无线网络支持802.11ac/n/g协议。</w:t>
      </w:r>
    </w:p>
    <w:p w14:paraId="21304114" w14:textId="523873F8" w:rsidR="005B64CB" w:rsidRDefault="005B64CB" w:rsidP="005B64CB">
      <w:pPr>
        <w:pStyle w:val="afffffffff0"/>
        <w:rPr>
          <w:rFonts w:hint="eastAsia"/>
        </w:rPr>
      </w:pPr>
      <w:r>
        <w:rPr>
          <w:rFonts w:hint="eastAsia"/>
        </w:rPr>
        <w:t>移动网络支持4G/5G通信。</w:t>
      </w:r>
    </w:p>
    <w:p w14:paraId="533D513D" w14:textId="5AC5D186" w:rsidR="005B64CB" w:rsidRDefault="005B64CB" w:rsidP="005B64CB">
      <w:pPr>
        <w:pStyle w:val="afffffffff0"/>
        <w:rPr>
          <w:rFonts w:hint="eastAsia"/>
        </w:rPr>
      </w:pPr>
      <w:r>
        <w:rPr>
          <w:rFonts w:hint="eastAsia"/>
        </w:rPr>
        <w:t>有线网络采用千兆以太网。</w:t>
      </w:r>
    </w:p>
    <w:p w14:paraId="72627B1B" w14:textId="7203F91D" w:rsidR="005B64CB" w:rsidRDefault="005B64CB" w:rsidP="005B64CB">
      <w:pPr>
        <w:pStyle w:val="afffffffff0"/>
        <w:rPr>
          <w:rFonts w:hint="eastAsia"/>
        </w:rPr>
      </w:pPr>
      <w:r>
        <w:rPr>
          <w:rFonts w:hint="eastAsia"/>
        </w:rPr>
        <w:t>网络设备防护等级不低于IP54。</w:t>
      </w:r>
    </w:p>
    <w:p w14:paraId="4719B4DE" w14:textId="1D78BBE8" w:rsidR="005B64CB" w:rsidRDefault="005B64CB" w:rsidP="005B64CB">
      <w:pPr>
        <w:pStyle w:val="afffffffff0"/>
        <w:rPr>
          <w:rFonts w:hint="eastAsia"/>
        </w:rPr>
      </w:pPr>
      <w:r>
        <w:rPr>
          <w:rFonts w:hint="eastAsia"/>
        </w:rPr>
        <w:t>网络设备支持远程管理和配置。</w:t>
      </w:r>
    </w:p>
    <w:p w14:paraId="403C7E71" w14:textId="3BCD7C30" w:rsidR="005B64CB" w:rsidRDefault="005B64CB" w:rsidP="005B64CB">
      <w:pPr>
        <w:pStyle w:val="afffffffff0"/>
        <w:rPr>
          <w:rFonts w:hint="eastAsia"/>
        </w:rPr>
      </w:pPr>
      <w:r>
        <w:rPr>
          <w:rFonts w:hint="eastAsia"/>
        </w:rPr>
        <w:t>网络系统应具备入侵检测功能。</w:t>
      </w:r>
    </w:p>
    <w:p w14:paraId="6BCB8E10" w14:textId="55220D29" w:rsidR="005B64CB" w:rsidRDefault="005B64CB" w:rsidP="005B64CB">
      <w:pPr>
        <w:pStyle w:val="afffffffff0"/>
        <w:rPr>
          <w:rFonts w:hint="eastAsia"/>
        </w:rPr>
      </w:pPr>
      <w:r>
        <w:rPr>
          <w:rFonts w:hint="eastAsia"/>
        </w:rPr>
        <w:t>网络带宽应满足视频监控数据传输需求。</w:t>
      </w:r>
    </w:p>
    <w:p w14:paraId="7B15F3EB" w14:textId="165FC1ED" w:rsidR="005B64CB" w:rsidRDefault="005B64CB" w:rsidP="005B64CB">
      <w:pPr>
        <w:pStyle w:val="afffffffff0"/>
        <w:rPr>
          <w:rFonts w:hint="eastAsia"/>
        </w:rPr>
      </w:pPr>
      <w:r>
        <w:rPr>
          <w:rFonts w:hint="eastAsia"/>
        </w:rPr>
        <w:t>网络系统应支持负载均衡。</w:t>
      </w:r>
    </w:p>
    <w:p w14:paraId="143B852C" w14:textId="729F6761" w:rsidR="005B64CB" w:rsidRDefault="005B64CB" w:rsidP="005B64CB">
      <w:pPr>
        <w:pStyle w:val="afffffffff0"/>
        <w:rPr>
          <w:rFonts w:hint="eastAsia"/>
        </w:rPr>
      </w:pPr>
      <w:r>
        <w:rPr>
          <w:rFonts w:hint="eastAsia"/>
        </w:rPr>
        <w:t>无线AP覆盖半径不超过50米，信号强度不低于-65dBm。</w:t>
      </w:r>
    </w:p>
    <w:p w14:paraId="4A7093C5" w14:textId="684DDC9C" w:rsidR="005B64CB" w:rsidRDefault="005B64CB" w:rsidP="005B64CB">
      <w:pPr>
        <w:pStyle w:val="afffffffff0"/>
        <w:rPr>
          <w:rFonts w:hint="eastAsia"/>
        </w:rPr>
      </w:pPr>
      <w:r>
        <w:rPr>
          <w:rFonts w:hint="eastAsia"/>
        </w:rPr>
        <w:t>网络设备应支持PoE供电，减少布线复杂度。</w:t>
      </w:r>
    </w:p>
    <w:p w14:paraId="5BE1BB8A" w14:textId="0E154DED" w:rsidR="005B64CB" w:rsidRDefault="005B64CB" w:rsidP="005B64CB">
      <w:pPr>
        <w:pStyle w:val="afffffffff0"/>
        <w:rPr>
          <w:rFonts w:hint="eastAsia"/>
        </w:rPr>
      </w:pPr>
      <w:r>
        <w:rPr>
          <w:rFonts w:hint="eastAsia"/>
        </w:rPr>
        <w:t>移动网络应支持多运营商冗余，确保通信可靠性。</w:t>
      </w:r>
    </w:p>
    <w:p w14:paraId="7DE48834" w14:textId="625B3D3C" w:rsidR="005B64CB" w:rsidRDefault="005B64CB" w:rsidP="005B64CB">
      <w:pPr>
        <w:pStyle w:val="afffffffff0"/>
        <w:rPr>
          <w:rFonts w:hint="eastAsia"/>
        </w:rPr>
      </w:pPr>
      <w:r>
        <w:rPr>
          <w:rFonts w:hint="eastAsia"/>
        </w:rPr>
        <w:t>网络系统应支持VPN接入，保障远程访问安全。</w:t>
      </w:r>
    </w:p>
    <w:p w14:paraId="434A2262" w14:textId="61491337" w:rsidR="005B64CB" w:rsidRDefault="005B64CB" w:rsidP="005B64CB">
      <w:pPr>
        <w:pStyle w:val="afffffffff0"/>
        <w:rPr>
          <w:rFonts w:hint="eastAsia"/>
        </w:rPr>
      </w:pPr>
      <w:r>
        <w:rPr>
          <w:rFonts w:hint="eastAsia"/>
        </w:rPr>
        <w:t>网络设备应具备流量监控功能，实时监测网络状态。</w:t>
      </w:r>
    </w:p>
    <w:p w14:paraId="2E8CA724" w14:textId="4B731ED0" w:rsidR="005B64CB" w:rsidRPr="005B64CB" w:rsidRDefault="005B64CB" w:rsidP="005B64CB">
      <w:pPr>
        <w:pStyle w:val="afffffffff0"/>
        <w:rPr>
          <w:rFonts w:hint="eastAsia"/>
        </w:rPr>
      </w:pPr>
      <w:r>
        <w:rPr>
          <w:rFonts w:hint="eastAsia"/>
        </w:rPr>
        <w:t>网络系统应支持QoS，保障重要数据优先传输。</w:t>
      </w:r>
    </w:p>
    <w:p w14:paraId="30CB0793" w14:textId="569624DE" w:rsidR="007867E6" w:rsidRDefault="005B64CB" w:rsidP="005B64CB">
      <w:pPr>
        <w:pStyle w:val="affc"/>
        <w:spacing w:before="240" w:after="240"/>
      </w:pPr>
      <w:bookmarkStart w:id="54" w:name="_Toc212670823"/>
      <w:r>
        <w:rPr>
          <w:rFonts w:hint="eastAsia"/>
        </w:rPr>
        <w:t>平台层</w:t>
      </w:r>
      <w:bookmarkEnd w:id="54"/>
    </w:p>
    <w:p w14:paraId="101EFF76" w14:textId="77777777" w:rsidR="005B64CB" w:rsidRDefault="005B64CB" w:rsidP="005B64CB">
      <w:pPr>
        <w:pStyle w:val="afffffffff0"/>
        <w:rPr>
          <w:rFonts w:hint="eastAsia"/>
        </w:rPr>
      </w:pPr>
      <w:r>
        <w:rPr>
          <w:rFonts w:hint="eastAsia"/>
        </w:rPr>
        <w:t>数据管理包括采集、存储、处理和分析。</w:t>
      </w:r>
    </w:p>
    <w:p w14:paraId="103B0F50" w14:textId="7CDF2D01" w:rsidR="005B64CB" w:rsidRDefault="005B64CB" w:rsidP="005B64CB">
      <w:pPr>
        <w:pStyle w:val="afffffffff0"/>
        <w:rPr>
          <w:rFonts w:hint="eastAsia"/>
        </w:rPr>
      </w:pPr>
      <w:r>
        <w:rPr>
          <w:rFonts w:hint="eastAsia"/>
        </w:rPr>
        <w:t>服务支撑包括设备管理、用户管理、权限管理。</w:t>
      </w:r>
    </w:p>
    <w:p w14:paraId="44C72171" w14:textId="18CE83EA" w:rsidR="005B64CB" w:rsidRDefault="005B64CB" w:rsidP="005B64CB">
      <w:pPr>
        <w:pStyle w:val="afffffffff0"/>
        <w:rPr>
          <w:rFonts w:hint="eastAsia"/>
        </w:rPr>
      </w:pPr>
      <w:r>
        <w:rPr>
          <w:rFonts w:hint="eastAsia"/>
        </w:rPr>
        <w:t>平台应支持海量数据存储和快速检索。</w:t>
      </w:r>
    </w:p>
    <w:p w14:paraId="265ABA6D" w14:textId="45A767EC" w:rsidR="005B64CB" w:rsidRDefault="005B64CB" w:rsidP="005B64CB">
      <w:pPr>
        <w:pStyle w:val="afffffffff0"/>
        <w:rPr>
          <w:rFonts w:hint="eastAsia"/>
        </w:rPr>
      </w:pPr>
      <w:r>
        <w:rPr>
          <w:rFonts w:hint="eastAsia"/>
        </w:rPr>
        <w:t>平台应提供数据可视化服务。</w:t>
      </w:r>
    </w:p>
    <w:p w14:paraId="01AEC14A" w14:textId="424AA040" w:rsidR="005B64CB" w:rsidRDefault="005B64CB" w:rsidP="005B64CB">
      <w:pPr>
        <w:pStyle w:val="afffffffff0"/>
        <w:rPr>
          <w:rFonts w:hint="eastAsia"/>
        </w:rPr>
      </w:pPr>
      <w:r>
        <w:rPr>
          <w:rFonts w:hint="eastAsia"/>
        </w:rPr>
        <w:t>平台应支持实时数据处理和批量处理。</w:t>
      </w:r>
    </w:p>
    <w:p w14:paraId="2839F79F" w14:textId="43F29715" w:rsidR="005B64CB" w:rsidRDefault="005B64CB" w:rsidP="005B64CB">
      <w:pPr>
        <w:pStyle w:val="afffffffff0"/>
        <w:rPr>
          <w:rFonts w:hint="eastAsia"/>
        </w:rPr>
      </w:pPr>
      <w:r>
        <w:rPr>
          <w:rFonts w:hint="eastAsia"/>
        </w:rPr>
        <w:t>平台应具备数据质量监控功能。</w:t>
      </w:r>
    </w:p>
    <w:p w14:paraId="52DD4A08" w14:textId="4C9AE6AE" w:rsidR="005B64CB" w:rsidRDefault="005B64CB" w:rsidP="005B64CB">
      <w:pPr>
        <w:pStyle w:val="afffffffff0"/>
        <w:rPr>
          <w:rFonts w:hint="eastAsia"/>
        </w:rPr>
      </w:pPr>
      <w:r>
        <w:rPr>
          <w:rFonts w:hint="eastAsia"/>
        </w:rPr>
        <w:t>平台应支持多租户架构。</w:t>
      </w:r>
    </w:p>
    <w:p w14:paraId="0E6DF963" w14:textId="6D908A2F" w:rsidR="005B64CB" w:rsidRDefault="005B64CB" w:rsidP="005B64CB">
      <w:pPr>
        <w:pStyle w:val="afffffffff0"/>
        <w:rPr>
          <w:rFonts w:hint="eastAsia"/>
        </w:rPr>
      </w:pPr>
      <w:r>
        <w:rPr>
          <w:rFonts w:hint="eastAsia"/>
        </w:rPr>
        <w:t>平台应提供标准化数据接口。</w:t>
      </w:r>
    </w:p>
    <w:p w14:paraId="2C0514B2" w14:textId="5D121945" w:rsidR="005B64CB" w:rsidRDefault="005B64CB" w:rsidP="005B64CB">
      <w:pPr>
        <w:pStyle w:val="afffffffff0"/>
        <w:rPr>
          <w:rFonts w:hint="eastAsia"/>
        </w:rPr>
      </w:pPr>
      <w:r>
        <w:rPr>
          <w:rFonts w:hint="eastAsia"/>
        </w:rPr>
        <w:t>平台应支持容器化部署。</w:t>
      </w:r>
    </w:p>
    <w:p w14:paraId="59F7C050" w14:textId="1A6050FF" w:rsidR="005B64CB" w:rsidRDefault="005B64CB" w:rsidP="005B64CB">
      <w:pPr>
        <w:pStyle w:val="afffffffff0"/>
        <w:rPr>
          <w:rFonts w:hint="eastAsia"/>
        </w:rPr>
      </w:pPr>
      <w:r>
        <w:rPr>
          <w:rFonts w:hint="eastAsia"/>
        </w:rPr>
        <w:t>平台应具备自动扩缩容能力。</w:t>
      </w:r>
    </w:p>
    <w:p w14:paraId="10999A20" w14:textId="7C1013CF" w:rsidR="005B64CB" w:rsidRDefault="005B64CB" w:rsidP="005B64CB">
      <w:pPr>
        <w:pStyle w:val="afffffffff0"/>
        <w:rPr>
          <w:rFonts w:hint="eastAsia"/>
        </w:rPr>
      </w:pPr>
      <w:r>
        <w:rPr>
          <w:rFonts w:hint="eastAsia"/>
        </w:rPr>
        <w:t>平台应支持</w:t>
      </w:r>
      <w:proofErr w:type="gramStart"/>
      <w:r>
        <w:rPr>
          <w:rFonts w:hint="eastAsia"/>
        </w:rPr>
        <w:t>微服务</w:t>
      </w:r>
      <w:proofErr w:type="gramEnd"/>
      <w:r>
        <w:rPr>
          <w:rFonts w:hint="eastAsia"/>
        </w:rPr>
        <w:t>架构。</w:t>
      </w:r>
    </w:p>
    <w:p w14:paraId="6FBA8807" w14:textId="0FD4EFDA" w:rsidR="005B64CB" w:rsidRDefault="005B64CB" w:rsidP="005B64CB">
      <w:pPr>
        <w:pStyle w:val="afffffffff0"/>
        <w:rPr>
          <w:rFonts w:hint="eastAsia"/>
        </w:rPr>
      </w:pPr>
      <w:r>
        <w:rPr>
          <w:rFonts w:hint="eastAsia"/>
        </w:rPr>
        <w:t>平台应提供运维监控功能。</w:t>
      </w:r>
    </w:p>
    <w:p w14:paraId="62015C8B" w14:textId="77023736" w:rsidR="005B64CB" w:rsidRDefault="005B64CB" w:rsidP="005B64CB">
      <w:pPr>
        <w:pStyle w:val="afffffffff0"/>
        <w:rPr>
          <w:rFonts w:hint="eastAsia"/>
        </w:rPr>
      </w:pPr>
      <w:r>
        <w:rPr>
          <w:rFonts w:hint="eastAsia"/>
        </w:rPr>
        <w:t>数据存储采用分布式架构，支持横向扩展。</w:t>
      </w:r>
    </w:p>
    <w:p w14:paraId="69481ED4" w14:textId="2B0D1B96" w:rsidR="005B64CB" w:rsidRDefault="005B64CB" w:rsidP="005B64CB">
      <w:pPr>
        <w:pStyle w:val="afffffffff0"/>
        <w:rPr>
          <w:rFonts w:hint="eastAsia"/>
        </w:rPr>
      </w:pPr>
      <w:r>
        <w:rPr>
          <w:rFonts w:hint="eastAsia"/>
        </w:rPr>
        <w:t>平台应支持时序数据库，存储传感器时间序列数据。</w:t>
      </w:r>
    </w:p>
    <w:p w14:paraId="0ED39F28" w14:textId="30E824D5" w:rsidR="005B64CB" w:rsidRDefault="005B64CB" w:rsidP="005B64CB">
      <w:pPr>
        <w:pStyle w:val="afffffffff0"/>
        <w:rPr>
          <w:rFonts w:hint="eastAsia"/>
        </w:rPr>
      </w:pPr>
      <w:r>
        <w:rPr>
          <w:rFonts w:hint="eastAsia"/>
        </w:rPr>
        <w:t>数据处理延迟不超过1秒，保证实时性要求。</w:t>
      </w:r>
    </w:p>
    <w:p w14:paraId="678D89D6" w14:textId="54D9C2F7" w:rsidR="005B64CB" w:rsidRDefault="005B64CB" w:rsidP="005B64CB">
      <w:pPr>
        <w:pStyle w:val="afffffffff0"/>
        <w:rPr>
          <w:rFonts w:hint="eastAsia"/>
        </w:rPr>
      </w:pPr>
      <w:r>
        <w:rPr>
          <w:rFonts w:hint="eastAsia"/>
        </w:rPr>
        <w:t>平台应具备机器学习能力，支持智能分析和预测。</w:t>
      </w:r>
    </w:p>
    <w:p w14:paraId="3BEDBB72" w14:textId="4119516D" w:rsidR="005B64CB" w:rsidRDefault="005B64CB" w:rsidP="005B64CB">
      <w:pPr>
        <w:pStyle w:val="afffffffff0"/>
        <w:rPr>
          <w:rFonts w:hint="eastAsia"/>
        </w:rPr>
      </w:pPr>
      <w:r>
        <w:rPr>
          <w:rFonts w:hint="eastAsia"/>
        </w:rPr>
        <w:t>平台应支持数字孪生，实现物理现场与虚拟模型同步。</w:t>
      </w:r>
    </w:p>
    <w:p w14:paraId="07376FA4" w14:textId="03559852" w:rsidR="005B64CB" w:rsidRPr="005B64CB" w:rsidRDefault="005B64CB" w:rsidP="005B64CB">
      <w:pPr>
        <w:pStyle w:val="afffffffff0"/>
        <w:rPr>
          <w:rFonts w:hint="eastAsia"/>
        </w:rPr>
      </w:pPr>
      <w:r>
        <w:rPr>
          <w:rFonts w:hint="eastAsia"/>
        </w:rPr>
        <w:t>平台应提供开放API，支持第三</w:t>
      </w:r>
      <w:proofErr w:type="gramStart"/>
      <w:r>
        <w:rPr>
          <w:rFonts w:hint="eastAsia"/>
        </w:rPr>
        <w:t>方应用</w:t>
      </w:r>
      <w:proofErr w:type="gramEnd"/>
      <w:r>
        <w:rPr>
          <w:rFonts w:hint="eastAsia"/>
        </w:rPr>
        <w:t>开发。</w:t>
      </w:r>
    </w:p>
    <w:p w14:paraId="3259A789" w14:textId="08F97D2E" w:rsidR="007867E6" w:rsidRDefault="005B64CB" w:rsidP="005B64CB">
      <w:pPr>
        <w:pStyle w:val="affc"/>
        <w:spacing w:before="240" w:after="240"/>
      </w:pPr>
      <w:bookmarkStart w:id="55" w:name="_Toc212670824"/>
      <w:r>
        <w:rPr>
          <w:rFonts w:hint="eastAsia"/>
        </w:rPr>
        <w:t>应用层</w:t>
      </w:r>
      <w:bookmarkEnd w:id="55"/>
    </w:p>
    <w:p w14:paraId="776F9A0F" w14:textId="77777777" w:rsidR="00C13879" w:rsidRDefault="00C13879" w:rsidP="00C13879">
      <w:pPr>
        <w:pStyle w:val="afffffffff0"/>
        <w:rPr>
          <w:rFonts w:hint="eastAsia"/>
        </w:rPr>
      </w:pPr>
      <w:r>
        <w:rPr>
          <w:rFonts w:hint="eastAsia"/>
        </w:rPr>
        <w:t>安全管理包括人员定位、危险区域预警等。</w:t>
      </w:r>
    </w:p>
    <w:p w14:paraId="0F7633FA" w14:textId="5CEA39F7" w:rsidR="00C13879" w:rsidRDefault="00C13879" w:rsidP="00C13879">
      <w:pPr>
        <w:pStyle w:val="afffffffff0"/>
        <w:rPr>
          <w:rFonts w:hint="eastAsia"/>
        </w:rPr>
      </w:pPr>
      <w:r>
        <w:rPr>
          <w:rFonts w:hint="eastAsia"/>
        </w:rPr>
        <w:t>质量管理包括工艺参数监控、质量追溯等。</w:t>
      </w:r>
    </w:p>
    <w:p w14:paraId="44B4C17B" w14:textId="20BE9EEF" w:rsidR="00C13879" w:rsidRDefault="00C13879" w:rsidP="00C13879">
      <w:pPr>
        <w:pStyle w:val="afffffffff0"/>
        <w:rPr>
          <w:rFonts w:hint="eastAsia"/>
        </w:rPr>
      </w:pPr>
      <w:r>
        <w:rPr>
          <w:rFonts w:hint="eastAsia"/>
        </w:rPr>
        <w:lastRenderedPageBreak/>
        <w:t>进度管理包括形象进度采集、计划对比等。</w:t>
      </w:r>
    </w:p>
    <w:p w14:paraId="656F6658" w14:textId="4BE4075F" w:rsidR="00C13879" w:rsidRDefault="00C13879" w:rsidP="00C13879">
      <w:pPr>
        <w:pStyle w:val="afffffffff0"/>
        <w:rPr>
          <w:rFonts w:hint="eastAsia"/>
        </w:rPr>
      </w:pPr>
      <w:r>
        <w:rPr>
          <w:rFonts w:hint="eastAsia"/>
        </w:rPr>
        <w:t>成本管理包括材料消耗统计、机械使用统计等。</w:t>
      </w:r>
    </w:p>
    <w:p w14:paraId="7DB635ED" w14:textId="05FBAB78" w:rsidR="00C13879" w:rsidRDefault="00C13879" w:rsidP="00C13879">
      <w:pPr>
        <w:pStyle w:val="afffffffff0"/>
        <w:rPr>
          <w:rFonts w:hint="eastAsia"/>
        </w:rPr>
      </w:pPr>
      <w:r>
        <w:rPr>
          <w:rFonts w:hint="eastAsia"/>
        </w:rPr>
        <w:t>环境管理包括扬尘监测、噪声监测等。</w:t>
      </w:r>
    </w:p>
    <w:p w14:paraId="523FBDE2" w14:textId="22EDD9E9" w:rsidR="00C13879" w:rsidRDefault="00C13879" w:rsidP="00C13879">
      <w:pPr>
        <w:pStyle w:val="afffffffff0"/>
        <w:rPr>
          <w:rFonts w:hint="eastAsia"/>
        </w:rPr>
      </w:pPr>
      <w:r>
        <w:rPr>
          <w:rFonts w:hint="eastAsia"/>
        </w:rPr>
        <w:t>设备管理包括设备状态监测、维护提醒等。</w:t>
      </w:r>
    </w:p>
    <w:p w14:paraId="72645972" w14:textId="19CD85C8" w:rsidR="00C13879" w:rsidRDefault="00C13879" w:rsidP="00C13879">
      <w:pPr>
        <w:pStyle w:val="afffffffff0"/>
        <w:rPr>
          <w:rFonts w:hint="eastAsia"/>
        </w:rPr>
      </w:pPr>
      <w:r>
        <w:rPr>
          <w:rFonts w:hint="eastAsia"/>
        </w:rPr>
        <w:t>应用系统响应时间不超过3秒。</w:t>
      </w:r>
    </w:p>
    <w:p w14:paraId="0EC85C29" w14:textId="7C91FDBA" w:rsidR="00C13879" w:rsidRDefault="00C13879" w:rsidP="00C13879">
      <w:pPr>
        <w:pStyle w:val="afffffffff0"/>
        <w:rPr>
          <w:rFonts w:hint="eastAsia"/>
        </w:rPr>
      </w:pPr>
      <w:r>
        <w:rPr>
          <w:rFonts w:hint="eastAsia"/>
        </w:rPr>
        <w:t>应用系统支持PC端和移动端访问。</w:t>
      </w:r>
    </w:p>
    <w:p w14:paraId="37843A2E" w14:textId="07BFD1FE" w:rsidR="00C13879" w:rsidRDefault="00C13879" w:rsidP="00C13879">
      <w:pPr>
        <w:pStyle w:val="afffffffff0"/>
        <w:rPr>
          <w:rFonts w:hint="eastAsia"/>
        </w:rPr>
      </w:pPr>
      <w:r>
        <w:rPr>
          <w:rFonts w:hint="eastAsia"/>
        </w:rPr>
        <w:t>应用系统应提供数据报表功能。</w:t>
      </w:r>
    </w:p>
    <w:p w14:paraId="66B8D3C5" w14:textId="64E7B5D8" w:rsidR="00C13879" w:rsidRDefault="00C13879" w:rsidP="00C13879">
      <w:pPr>
        <w:pStyle w:val="afffffffff0"/>
        <w:rPr>
          <w:rFonts w:hint="eastAsia"/>
        </w:rPr>
      </w:pPr>
      <w:r>
        <w:rPr>
          <w:rFonts w:hint="eastAsia"/>
        </w:rPr>
        <w:t>应用系统应支持消息推送。</w:t>
      </w:r>
    </w:p>
    <w:p w14:paraId="5BA11D55" w14:textId="2837FEA1" w:rsidR="00C13879" w:rsidRDefault="00C13879" w:rsidP="00C13879">
      <w:pPr>
        <w:pStyle w:val="afffffffff0"/>
        <w:rPr>
          <w:rFonts w:hint="eastAsia"/>
        </w:rPr>
      </w:pPr>
      <w:r>
        <w:rPr>
          <w:rFonts w:hint="eastAsia"/>
        </w:rPr>
        <w:t>应用系统应具备权限控制功能。</w:t>
      </w:r>
    </w:p>
    <w:p w14:paraId="4EEF2DE1" w14:textId="07303431" w:rsidR="00C13879" w:rsidRDefault="00C13879" w:rsidP="00C13879">
      <w:pPr>
        <w:pStyle w:val="afffffffff0"/>
        <w:rPr>
          <w:rFonts w:hint="eastAsia"/>
        </w:rPr>
      </w:pPr>
      <w:r>
        <w:rPr>
          <w:rFonts w:hint="eastAsia"/>
        </w:rPr>
        <w:t>应用系统应支持离线操作。</w:t>
      </w:r>
    </w:p>
    <w:p w14:paraId="48BFEF13" w14:textId="5F4EFD23" w:rsidR="00C13879" w:rsidRDefault="00C13879" w:rsidP="00C13879">
      <w:pPr>
        <w:pStyle w:val="afffffffff0"/>
        <w:rPr>
          <w:rFonts w:hint="eastAsia"/>
        </w:rPr>
      </w:pPr>
      <w:r>
        <w:rPr>
          <w:rFonts w:hint="eastAsia"/>
        </w:rPr>
        <w:t>安全管理应支持电子围栏，越界报警响应时间不超过5秒。</w:t>
      </w:r>
    </w:p>
    <w:p w14:paraId="064379AF" w14:textId="74521089" w:rsidR="00C13879" w:rsidRDefault="00C13879" w:rsidP="00C13879">
      <w:pPr>
        <w:pStyle w:val="afffffffff0"/>
        <w:rPr>
          <w:rFonts w:hint="eastAsia"/>
        </w:rPr>
      </w:pPr>
      <w:r>
        <w:rPr>
          <w:rFonts w:hint="eastAsia"/>
        </w:rPr>
        <w:t>质量管理应支持移动验收，验收数据实时上传。</w:t>
      </w:r>
    </w:p>
    <w:p w14:paraId="659FD084" w14:textId="0B515C65" w:rsidR="00C13879" w:rsidRDefault="00C13879" w:rsidP="00C13879">
      <w:pPr>
        <w:pStyle w:val="afffffffff0"/>
        <w:rPr>
          <w:rFonts w:hint="eastAsia"/>
        </w:rPr>
      </w:pPr>
      <w:r>
        <w:rPr>
          <w:rFonts w:hint="eastAsia"/>
        </w:rPr>
        <w:t>进度管理应支持BIM模型集成，实现进度可视化。</w:t>
      </w:r>
    </w:p>
    <w:p w14:paraId="3F0F3CA8" w14:textId="4B5255A6" w:rsidR="00C13879" w:rsidRDefault="00C13879" w:rsidP="00C13879">
      <w:pPr>
        <w:pStyle w:val="afffffffff0"/>
        <w:rPr>
          <w:rFonts w:hint="eastAsia"/>
        </w:rPr>
      </w:pPr>
      <w:r>
        <w:rPr>
          <w:rFonts w:hint="eastAsia"/>
        </w:rPr>
        <w:t>成本管理应支持自动统计，生成成本分析报告。</w:t>
      </w:r>
    </w:p>
    <w:p w14:paraId="4696D7AA" w14:textId="30AC9BAB" w:rsidR="00C13879" w:rsidRDefault="00C13879" w:rsidP="00C13879">
      <w:pPr>
        <w:pStyle w:val="afffffffff0"/>
        <w:rPr>
          <w:rFonts w:hint="eastAsia"/>
        </w:rPr>
      </w:pPr>
      <w:r>
        <w:rPr>
          <w:rFonts w:hint="eastAsia"/>
        </w:rPr>
        <w:t>环境管理应支持超标预警，自动启动降尘设备。</w:t>
      </w:r>
    </w:p>
    <w:p w14:paraId="57C958CF" w14:textId="68DCCB35" w:rsidR="005B64CB" w:rsidRPr="005B64CB" w:rsidRDefault="00C13879" w:rsidP="00C13879">
      <w:pPr>
        <w:pStyle w:val="afffffffff0"/>
        <w:rPr>
          <w:rFonts w:hint="eastAsia"/>
        </w:rPr>
      </w:pPr>
      <w:r>
        <w:rPr>
          <w:rFonts w:hint="eastAsia"/>
        </w:rPr>
        <w:t>设备管理应支持预防性维护，提前预警设备故障。</w:t>
      </w:r>
    </w:p>
    <w:p w14:paraId="07B251A8" w14:textId="4B684BB5" w:rsidR="007867E6" w:rsidRDefault="00C13879" w:rsidP="00C13879">
      <w:pPr>
        <w:pStyle w:val="affc"/>
        <w:spacing w:before="240" w:after="240"/>
      </w:pPr>
      <w:bookmarkStart w:id="56" w:name="_Toc212670825"/>
      <w:r>
        <w:rPr>
          <w:rFonts w:hint="eastAsia"/>
        </w:rPr>
        <w:t>安全管理</w:t>
      </w:r>
      <w:bookmarkEnd w:id="56"/>
    </w:p>
    <w:p w14:paraId="7A9F8FF8" w14:textId="77777777" w:rsidR="00C13879" w:rsidRDefault="00C13879" w:rsidP="00C13879">
      <w:pPr>
        <w:pStyle w:val="afffffffff0"/>
        <w:rPr>
          <w:rFonts w:hint="eastAsia"/>
        </w:rPr>
      </w:pPr>
      <w:r>
        <w:rPr>
          <w:rFonts w:hint="eastAsia"/>
        </w:rPr>
        <w:t>数据安全采用加密传输和存储。</w:t>
      </w:r>
    </w:p>
    <w:p w14:paraId="566313B4" w14:textId="625A2098" w:rsidR="00C13879" w:rsidRDefault="00C13879" w:rsidP="00C13879">
      <w:pPr>
        <w:pStyle w:val="afffffffff0"/>
        <w:rPr>
          <w:rFonts w:hint="eastAsia"/>
        </w:rPr>
      </w:pPr>
      <w:r>
        <w:rPr>
          <w:rFonts w:hint="eastAsia"/>
        </w:rPr>
        <w:t>系统安全包括访问控制、漏洞防护等。</w:t>
      </w:r>
    </w:p>
    <w:p w14:paraId="31F7CEE9" w14:textId="36A1530B" w:rsidR="00C13879" w:rsidRDefault="00C13879" w:rsidP="00C13879">
      <w:pPr>
        <w:pStyle w:val="afffffffff0"/>
        <w:rPr>
          <w:rFonts w:hint="eastAsia"/>
        </w:rPr>
      </w:pPr>
      <w:r>
        <w:rPr>
          <w:rFonts w:hint="eastAsia"/>
        </w:rPr>
        <w:t>设备安全包括物理防护、固件安全等。</w:t>
      </w:r>
    </w:p>
    <w:p w14:paraId="0AC9976A" w14:textId="65FB8F15" w:rsidR="00C13879" w:rsidRDefault="00C13879" w:rsidP="00C13879">
      <w:pPr>
        <w:pStyle w:val="afffffffff0"/>
        <w:rPr>
          <w:rFonts w:hint="eastAsia"/>
        </w:rPr>
      </w:pPr>
      <w:r>
        <w:rPr>
          <w:rFonts w:hint="eastAsia"/>
        </w:rPr>
        <w:t>网络安全包括防火墙、入侵检测等。</w:t>
      </w:r>
    </w:p>
    <w:p w14:paraId="72C27E05" w14:textId="7EACFA68" w:rsidR="00C13879" w:rsidRDefault="00C13879" w:rsidP="00C13879">
      <w:pPr>
        <w:pStyle w:val="afffffffff0"/>
        <w:rPr>
          <w:rFonts w:hint="eastAsia"/>
        </w:rPr>
      </w:pPr>
      <w:r>
        <w:rPr>
          <w:rFonts w:hint="eastAsia"/>
        </w:rPr>
        <w:t>安全管理应符合网络安全等级保护要求。</w:t>
      </w:r>
    </w:p>
    <w:p w14:paraId="2A696EB8" w14:textId="4D0F698E" w:rsidR="00C13879" w:rsidRDefault="00C13879" w:rsidP="00C13879">
      <w:pPr>
        <w:pStyle w:val="afffffffff0"/>
        <w:rPr>
          <w:rFonts w:hint="eastAsia"/>
        </w:rPr>
      </w:pPr>
      <w:r>
        <w:rPr>
          <w:rFonts w:hint="eastAsia"/>
        </w:rPr>
        <w:t>系统应建立安全审计机制。</w:t>
      </w:r>
    </w:p>
    <w:p w14:paraId="29C947B6" w14:textId="63515D80" w:rsidR="00C13879" w:rsidRDefault="00C13879" w:rsidP="00C13879">
      <w:pPr>
        <w:pStyle w:val="afffffffff0"/>
        <w:rPr>
          <w:rFonts w:hint="eastAsia"/>
        </w:rPr>
      </w:pPr>
      <w:r>
        <w:rPr>
          <w:rFonts w:hint="eastAsia"/>
        </w:rPr>
        <w:t>系统应具备安全事件应急响应能力。</w:t>
      </w:r>
    </w:p>
    <w:p w14:paraId="29D0D3CE" w14:textId="437CED70" w:rsidR="00C13879" w:rsidRDefault="00C13879" w:rsidP="00C13879">
      <w:pPr>
        <w:pStyle w:val="afffffffff0"/>
        <w:rPr>
          <w:rFonts w:hint="eastAsia"/>
        </w:rPr>
      </w:pPr>
      <w:r>
        <w:rPr>
          <w:rFonts w:hint="eastAsia"/>
        </w:rPr>
        <w:t>系统应定期进行安全风险评估。</w:t>
      </w:r>
    </w:p>
    <w:p w14:paraId="4B5A52A3" w14:textId="2AADB7C8" w:rsidR="00C13879" w:rsidRDefault="00C13879" w:rsidP="00C13879">
      <w:pPr>
        <w:pStyle w:val="afffffffff0"/>
        <w:rPr>
          <w:rFonts w:hint="eastAsia"/>
        </w:rPr>
      </w:pPr>
      <w:r>
        <w:rPr>
          <w:rFonts w:hint="eastAsia"/>
        </w:rPr>
        <w:t>系统应建立数据备份和恢复机制。</w:t>
      </w:r>
    </w:p>
    <w:p w14:paraId="63211805" w14:textId="6570422E" w:rsidR="00C13879" w:rsidRDefault="00C13879" w:rsidP="00C13879">
      <w:pPr>
        <w:pStyle w:val="afffffffff0"/>
        <w:rPr>
          <w:rFonts w:hint="eastAsia"/>
        </w:rPr>
      </w:pPr>
      <w:r>
        <w:rPr>
          <w:rFonts w:hint="eastAsia"/>
        </w:rPr>
        <w:t>系统应制定安全管理规章制度。</w:t>
      </w:r>
    </w:p>
    <w:p w14:paraId="07A36BBC" w14:textId="1EA7C657" w:rsidR="00C13879" w:rsidRDefault="00C13879" w:rsidP="00C13879">
      <w:pPr>
        <w:pStyle w:val="afffffffff0"/>
        <w:rPr>
          <w:rFonts w:hint="eastAsia"/>
        </w:rPr>
      </w:pPr>
      <w:r>
        <w:rPr>
          <w:rFonts w:hint="eastAsia"/>
        </w:rPr>
        <w:t>系统应进行安全培训和教育。</w:t>
      </w:r>
    </w:p>
    <w:p w14:paraId="2368BEB3" w14:textId="2570B31A" w:rsidR="00C13879" w:rsidRDefault="00C13879" w:rsidP="00C13879">
      <w:pPr>
        <w:pStyle w:val="afffffffff0"/>
        <w:rPr>
          <w:rFonts w:hint="eastAsia"/>
        </w:rPr>
      </w:pPr>
      <w:r>
        <w:rPr>
          <w:rFonts w:hint="eastAsia"/>
        </w:rPr>
        <w:t>系统应建立安全责任体系。</w:t>
      </w:r>
    </w:p>
    <w:p w14:paraId="0468A3BC" w14:textId="6F93A876" w:rsidR="00C13879" w:rsidRDefault="00C13879" w:rsidP="00C13879">
      <w:pPr>
        <w:pStyle w:val="afffffffff0"/>
        <w:rPr>
          <w:rFonts w:hint="eastAsia"/>
        </w:rPr>
      </w:pPr>
      <w:r>
        <w:rPr>
          <w:rFonts w:hint="eastAsia"/>
        </w:rPr>
        <w:t>数据传输采用TLS 1.2以上协议加密。</w:t>
      </w:r>
    </w:p>
    <w:p w14:paraId="3D5E1A72" w14:textId="0EB2A3AB" w:rsidR="00C13879" w:rsidRDefault="00C13879" w:rsidP="00C13879">
      <w:pPr>
        <w:pStyle w:val="afffffffff0"/>
        <w:rPr>
          <w:rFonts w:hint="eastAsia"/>
        </w:rPr>
      </w:pPr>
      <w:r>
        <w:rPr>
          <w:rFonts w:hint="eastAsia"/>
        </w:rPr>
        <w:t>用户密码强度要求至少8位，包含字母和数字。</w:t>
      </w:r>
    </w:p>
    <w:p w14:paraId="5E295543" w14:textId="763D80B4" w:rsidR="00C13879" w:rsidRDefault="00C13879" w:rsidP="00C13879">
      <w:pPr>
        <w:pStyle w:val="afffffffff0"/>
        <w:rPr>
          <w:rFonts w:hint="eastAsia"/>
        </w:rPr>
      </w:pPr>
      <w:r>
        <w:rPr>
          <w:rFonts w:hint="eastAsia"/>
        </w:rPr>
        <w:t>系统应支持</w:t>
      </w:r>
      <w:proofErr w:type="gramStart"/>
      <w:r>
        <w:rPr>
          <w:rFonts w:hint="eastAsia"/>
        </w:rPr>
        <w:t>双因素</w:t>
      </w:r>
      <w:proofErr w:type="gramEnd"/>
      <w:r>
        <w:rPr>
          <w:rFonts w:hint="eastAsia"/>
        </w:rPr>
        <w:t>认证，重要操作需要二次验证。</w:t>
      </w:r>
    </w:p>
    <w:p w14:paraId="72B8E0F9" w14:textId="307F7254" w:rsidR="00C13879" w:rsidRDefault="00C13879" w:rsidP="00C13879">
      <w:pPr>
        <w:pStyle w:val="afffffffff0"/>
        <w:rPr>
          <w:rFonts w:hint="eastAsia"/>
        </w:rPr>
      </w:pPr>
      <w:r>
        <w:rPr>
          <w:rFonts w:hint="eastAsia"/>
        </w:rPr>
        <w:t>系统应定期进行渗透测试，每年至少一次。</w:t>
      </w:r>
    </w:p>
    <w:p w14:paraId="399BB767" w14:textId="2451BA96" w:rsidR="00C13879" w:rsidRDefault="00C13879" w:rsidP="00C13879">
      <w:pPr>
        <w:pStyle w:val="afffffffff0"/>
        <w:rPr>
          <w:rFonts w:hint="eastAsia"/>
        </w:rPr>
      </w:pPr>
      <w:r>
        <w:rPr>
          <w:rFonts w:hint="eastAsia"/>
        </w:rPr>
        <w:t>数据备份应采用3-2-1原则，确保数据可恢复。</w:t>
      </w:r>
    </w:p>
    <w:p w14:paraId="11008F79" w14:textId="6E6FDD90" w:rsidR="00C13879" w:rsidRPr="00C13879" w:rsidRDefault="00C13879" w:rsidP="00C13879">
      <w:pPr>
        <w:pStyle w:val="afffffffff0"/>
        <w:rPr>
          <w:rFonts w:hint="eastAsia"/>
        </w:rPr>
      </w:pPr>
      <w:r>
        <w:rPr>
          <w:rFonts w:hint="eastAsia"/>
        </w:rPr>
        <w:t>系统应建立安全事件应急预案，每半年演练一次。</w:t>
      </w:r>
    </w:p>
    <w:p w14:paraId="53D597C6" w14:textId="28C43B7C" w:rsidR="007867E6" w:rsidRDefault="00C13879" w:rsidP="00C13879">
      <w:pPr>
        <w:pStyle w:val="affc"/>
        <w:spacing w:before="240" w:after="240"/>
      </w:pPr>
      <w:bookmarkStart w:id="57" w:name="_Toc212670826"/>
      <w:r>
        <w:rPr>
          <w:rFonts w:hint="eastAsia"/>
        </w:rPr>
        <w:t>运维管理</w:t>
      </w:r>
      <w:bookmarkEnd w:id="57"/>
    </w:p>
    <w:p w14:paraId="4D80C98C" w14:textId="77777777" w:rsidR="00C13879" w:rsidRDefault="00C13879" w:rsidP="00C13879">
      <w:pPr>
        <w:pStyle w:val="afffffffff0"/>
        <w:rPr>
          <w:rFonts w:hint="eastAsia"/>
        </w:rPr>
      </w:pPr>
      <w:r>
        <w:rPr>
          <w:rFonts w:hint="eastAsia"/>
        </w:rPr>
        <w:t>建立运</w:t>
      </w:r>
      <w:proofErr w:type="gramStart"/>
      <w:r>
        <w:rPr>
          <w:rFonts w:hint="eastAsia"/>
        </w:rPr>
        <w:t>维管理</w:t>
      </w:r>
      <w:proofErr w:type="gramEnd"/>
      <w:r>
        <w:rPr>
          <w:rFonts w:hint="eastAsia"/>
        </w:rPr>
        <w:t>制度，</w:t>
      </w:r>
      <w:proofErr w:type="gramStart"/>
      <w:r>
        <w:rPr>
          <w:rFonts w:hint="eastAsia"/>
        </w:rPr>
        <w:t>明确运</w:t>
      </w:r>
      <w:proofErr w:type="gramEnd"/>
      <w:r>
        <w:rPr>
          <w:rFonts w:hint="eastAsia"/>
        </w:rPr>
        <w:t>维流程。</w:t>
      </w:r>
    </w:p>
    <w:p w14:paraId="60C0CFCE" w14:textId="589BA842" w:rsidR="00C13879" w:rsidRDefault="00C13879" w:rsidP="00C13879">
      <w:pPr>
        <w:pStyle w:val="afffffffff0"/>
        <w:rPr>
          <w:rFonts w:hint="eastAsia"/>
        </w:rPr>
      </w:pPr>
      <w:r>
        <w:rPr>
          <w:rFonts w:hint="eastAsia"/>
        </w:rPr>
        <w:t>制定系统巡检计划，每日巡检一次。</w:t>
      </w:r>
    </w:p>
    <w:p w14:paraId="5FF10AC5" w14:textId="6692C417" w:rsidR="00C13879" w:rsidRDefault="00C13879" w:rsidP="00C13879">
      <w:pPr>
        <w:pStyle w:val="afffffffff0"/>
        <w:rPr>
          <w:rFonts w:hint="eastAsia"/>
        </w:rPr>
      </w:pPr>
      <w:r>
        <w:rPr>
          <w:rFonts w:hint="eastAsia"/>
        </w:rPr>
        <w:t>建立故障处理机制，2小时内响应故障。</w:t>
      </w:r>
    </w:p>
    <w:p w14:paraId="3D3707DA" w14:textId="27799793" w:rsidR="00C13879" w:rsidRDefault="00C13879" w:rsidP="00C13879">
      <w:pPr>
        <w:pStyle w:val="afffffffff0"/>
        <w:rPr>
          <w:rFonts w:hint="eastAsia"/>
        </w:rPr>
      </w:pPr>
      <w:r>
        <w:rPr>
          <w:rFonts w:hint="eastAsia"/>
        </w:rPr>
        <w:t>定期进行系统维护，每月全面检查一次。</w:t>
      </w:r>
    </w:p>
    <w:p w14:paraId="0334F956" w14:textId="7EB8A77C" w:rsidR="00C13879" w:rsidRDefault="00C13879" w:rsidP="00C13879">
      <w:pPr>
        <w:pStyle w:val="afffffffff0"/>
        <w:rPr>
          <w:rFonts w:hint="eastAsia"/>
        </w:rPr>
      </w:pPr>
      <w:r>
        <w:rPr>
          <w:rFonts w:hint="eastAsia"/>
        </w:rPr>
        <w:t>建立备品备件管理制度，关键设备有备用。</w:t>
      </w:r>
    </w:p>
    <w:p w14:paraId="224E0221" w14:textId="0CFE2C06" w:rsidR="00C13879" w:rsidRDefault="00C13879" w:rsidP="00C13879">
      <w:pPr>
        <w:pStyle w:val="afffffffff0"/>
        <w:rPr>
          <w:rFonts w:hint="eastAsia"/>
        </w:rPr>
      </w:pPr>
      <w:r>
        <w:rPr>
          <w:rFonts w:hint="eastAsia"/>
        </w:rPr>
        <w:t>制定数据备份策略，每日自动备份。</w:t>
      </w:r>
    </w:p>
    <w:p w14:paraId="25B47413" w14:textId="0DEB8BEB" w:rsidR="00C13879" w:rsidRDefault="00C13879" w:rsidP="00C13879">
      <w:pPr>
        <w:pStyle w:val="afffffffff0"/>
        <w:rPr>
          <w:rFonts w:hint="eastAsia"/>
        </w:rPr>
      </w:pPr>
      <w:r>
        <w:rPr>
          <w:rFonts w:hint="eastAsia"/>
        </w:rPr>
        <w:t>建立运</w:t>
      </w:r>
      <w:proofErr w:type="gramStart"/>
      <w:r>
        <w:rPr>
          <w:rFonts w:hint="eastAsia"/>
        </w:rPr>
        <w:t>维记录</w:t>
      </w:r>
      <w:proofErr w:type="gramEnd"/>
      <w:r>
        <w:rPr>
          <w:rFonts w:hint="eastAsia"/>
        </w:rPr>
        <w:t>档案，保存期不少于三年。</w:t>
      </w:r>
    </w:p>
    <w:p w14:paraId="16D5BD58" w14:textId="20637085" w:rsidR="00C13879" w:rsidRDefault="00C13879" w:rsidP="00C13879">
      <w:pPr>
        <w:pStyle w:val="afffffffff0"/>
        <w:rPr>
          <w:rFonts w:hint="eastAsia"/>
        </w:rPr>
      </w:pPr>
      <w:r>
        <w:rPr>
          <w:rFonts w:hint="eastAsia"/>
        </w:rPr>
        <w:t>定期进行系统优化，每季度评估一次性能。</w:t>
      </w:r>
    </w:p>
    <w:p w14:paraId="20CD948A" w14:textId="21E04FFF" w:rsidR="00C13879" w:rsidRDefault="00C13879" w:rsidP="00C13879">
      <w:pPr>
        <w:pStyle w:val="afffffffff0"/>
        <w:rPr>
          <w:rFonts w:hint="eastAsia"/>
        </w:rPr>
      </w:pPr>
      <w:r>
        <w:rPr>
          <w:rFonts w:hint="eastAsia"/>
        </w:rPr>
        <w:t>建立变更管理流程，变更前进行测试。</w:t>
      </w:r>
    </w:p>
    <w:p w14:paraId="09C8351F" w14:textId="3569AD86" w:rsidR="00C13879" w:rsidRDefault="00C13879" w:rsidP="00C13879">
      <w:pPr>
        <w:pStyle w:val="afffffffff0"/>
        <w:rPr>
          <w:rFonts w:hint="eastAsia"/>
        </w:rPr>
      </w:pPr>
      <w:r>
        <w:rPr>
          <w:rFonts w:hint="eastAsia"/>
        </w:rPr>
        <w:t>制定应急预案，每半年演练一次。</w:t>
      </w:r>
    </w:p>
    <w:p w14:paraId="60AAA892" w14:textId="3232B6E3" w:rsidR="00C13879" w:rsidRDefault="00C13879" w:rsidP="00C13879">
      <w:pPr>
        <w:pStyle w:val="afffffffff0"/>
        <w:rPr>
          <w:rFonts w:hint="eastAsia"/>
        </w:rPr>
      </w:pPr>
      <w:r>
        <w:rPr>
          <w:rFonts w:hint="eastAsia"/>
        </w:rPr>
        <w:lastRenderedPageBreak/>
        <w:t>建立知识库，积累运维经验。</w:t>
      </w:r>
    </w:p>
    <w:p w14:paraId="0E11DFBB" w14:textId="5E9EE7B2" w:rsidR="00C13879" w:rsidRDefault="00C13879" w:rsidP="00C13879">
      <w:pPr>
        <w:pStyle w:val="afffffffff0"/>
        <w:rPr>
          <w:rFonts w:hint="eastAsia"/>
        </w:rPr>
      </w:pPr>
      <w:r>
        <w:rPr>
          <w:rFonts w:hint="eastAsia"/>
        </w:rPr>
        <w:t>定期培训运维人员，每季度培训一次。</w:t>
      </w:r>
    </w:p>
    <w:p w14:paraId="5EC0B19E" w14:textId="112B9193" w:rsidR="00C13879" w:rsidRDefault="00C13879" w:rsidP="00C13879">
      <w:pPr>
        <w:pStyle w:val="afffffffff0"/>
        <w:rPr>
          <w:rFonts w:hint="eastAsia"/>
        </w:rPr>
      </w:pPr>
      <w:r>
        <w:rPr>
          <w:rFonts w:hint="eastAsia"/>
        </w:rPr>
        <w:t>运</w:t>
      </w:r>
      <w:proofErr w:type="gramStart"/>
      <w:r>
        <w:rPr>
          <w:rFonts w:hint="eastAsia"/>
        </w:rPr>
        <w:t>维人员</w:t>
      </w:r>
      <w:proofErr w:type="gramEnd"/>
      <w:r>
        <w:rPr>
          <w:rFonts w:hint="eastAsia"/>
        </w:rPr>
        <w:t>应持证上岗，具备相关专业技术资格。</w:t>
      </w:r>
    </w:p>
    <w:p w14:paraId="216AEC71" w14:textId="4F7C7C2F" w:rsidR="00C13879" w:rsidRDefault="00C13879" w:rsidP="00C13879">
      <w:pPr>
        <w:pStyle w:val="afffffffff0"/>
        <w:rPr>
          <w:rFonts w:hint="eastAsia"/>
        </w:rPr>
      </w:pPr>
      <w:r>
        <w:rPr>
          <w:rFonts w:hint="eastAsia"/>
        </w:rPr>
        <w:t>建立运</w:t>
      </w:r>
      <w:proofErr w:type="gramStart"/>
      <w:r>
        <w:rPr>
          <w:rFonts w:hint="eastAsia"/>
        </w:rPr>
        <w:t>维考核</w:t>
      </w:r>
      <w:proofErr w:type="gramEnd"/>
      <w:r>
        <w:rPr>
          <w:rFonts w:hint="eastAsia"/>
        </w:rPr>
        <w:t>机制，将系统可用性纳入考核指标。</w:t>
      </w:r>
    </w:p>
    <w:p w14:paraId="1DFD7010" w14:textId="75B4F15C" w:rsidR="00C13879" w:rsidRDefault="00C13879" w:rsidP="00C13879">
      <w:pPr>
        <w:pStyle w:val="afffffffff0"/>
        <w:rPr>
          <w:rFonts w:hint="eastAsia"/>
        </w:rPr>
      </w:pPr>
      <w:r>
        <w:rPr>
          <w:rFonts w:hint="eastAsia"/>
        </w:rPr>
        <w:t>关键设备应建立健康档案，记录运行和维护历史。</w:t>
      </w:r>
    </w:p>
    <w:p w14:paraId="1EC0D474" w14:textId="399C51E8" w:rsidR="00C13879" w:rsidRDefault="00C13879" w:rsidP="00C13879">
      <w:pPr>
        <w:pStyle w:val="afffffffff0"/>
        <w:rPr>
          <w:rFonts w:hint="eastAsia"/>
        </w:rPr>
      </w:pPr>
      <w:r>
        <w:rPr>
          <w:rFonts w:hint="eastAsia"/>
        </w:rPr>
        <w:t>运</w:t>
      </w:r>
      <w:proofErr w:type="gramStart"/>
      <w:r>
        <w:rPr>
          <w:rFonts w:hint="eastAsia"/>
        </w:rPr>
        <w:t>维工具</w:t>
      </w:r>
      <w:proofErr w:type="gramEnd"/>
      <w:r>
        <w:rPr>
          <w:rFonts w:hint="eastAsia"/>
        </w:rPr>
        <w:t>应统一管理，定期更新和维护。</w:t>
      </w:r>
    </w:p>
    <w:p w14:paraId="66A33A48" w14:textId="3CFEF1F2" w:rsidR="00C13879" w:rsidRDefault="00C13879" w:rsidP="00C13879">
      <w:pPr>
        <w:pStyle w:val="afffffffff0"/>
        <w:rPr>
          <w:rFonts w:hint="eastAsia"/>
        </w:rPr>
      </w:pPr>
      <w:r>
        <w:rPr>
          <w:rFonts w:hint="eastAsia"/>
        </w:rPr>
        <w:t>建立供应</w:t>
      </w:r>
      <w:proofErr w:type="gramStart"/>
      <w:r>
        <w:rPr>
          <w:rFonts w:hint="eastAsia"/>
        </w:rPr>
        <w:t>商管理</w:t>
      </w:r>
      <w:proofErr w:type="gramEnd"/>
      <w:r>
        <w:rPr>
          <w:rFonts w:hint="eastAsia"/>
        </w:rPr>
        <w:t>制度，确保售后服务质量。</w:t>
      </w:r>
    </w:p>
    <w:p w14:paraId="065B6178" w14:textId="1B94A164" w:rsidR="00C13879" w:rsidRPr="00C13879" w:rsidRDefault="00C13879" w:rsidP="00C13879">
      <w:pPr>
        <w:pStyle w:val="afffffffff0"/>
        <w:rPr>
          <w:rFonts w:hint="eastAsia"/>
        </w:rPr>
      </w:pPr>
      <w:r>
        <w:rPr>
          <w:rFonts w:hint="eastAsia"/>
        </w:rPr>
        <w:t>运维文档应及时更新，保持与实际系统一致。</w:t>
      </w:r>
    </w:p>
    <w:p w14:paraId="39294FF0" w14:textId="21AD44A8" w:rsidR="007867E6" w:rsidRDefault="00C13879" w:rsidP="00C13879">
      <w:pPr>
        <w:pStyle w:val="affc"/>
        <w:spacing w:before="240" w:after="240"/>
      </w:pPr>
      <w:bookmarkStart w:id="58" w:name="_Toc212670827"/>
      <w:r>
        <w:rPr>
          <w:rFonts w:hint="eastAsia"/>
        </w:rPr>
        <w:t>验收要求</w:t>
      </w:r>
      <w:bookmarkEnd w:id="58"/>
    </w:p>
    <w:p w14:paraId="525B35B3" w14:textId="77777777" w:rsidR="00C13879" w:rsidRDefault="00C13879" w:rsidP="00C13879">
      <w:pPr>
        <w:pStyle w:val="afffffffff0"/>
        <w:rPr>
          <w:rFonts w:hint="eastAsia"/>
        </w:rPr>
      </w:pPr>
      <w:r>
        <w:rPr>
          <w:rFonts w:hint="eastAsia"/>
        </w:rPr>
        <w:t>系统功能验收，所有功能正常运行。</w:t>
      </w:r>
    </w:p>
    <w:p w14:paraId="10280745" w14:textId="412806B2" w:rsidR="00C13879" w:rsidRDefault="00C13879" w:rsidP="00C13879">
      <w:pPr>
        <w:pStyle w:val="afffffffff0"/>
        <w:rPr>
          <w:rFonts w:hint="eastAsia"/>
        </w:rPr>
      </w:pPr>
      <w:r>
        <w:rPr>
          <w:rFonts w:hint="eastAsia"/>
        </w:rPr>
        <w:t>性能指标验收，达到设计要求。</w:t>
      </w:r>
    </w:p>
    <w:p w14:paraId="6AABA37A" w14:textId="3795AA04" w:rsidR="00C13879" w:rsidRDefault="00C13879" w:rsidP="00C13879">
      <w:pPr>
        <w:pStyle w:val="afffffffff0"/>
        <w:rPr>
          <w:rFonts w:hint="eastAsia"/>
        </w:rPr>
      </w:pPr>
      <w:r>
        <w:rPr>
          <w:rFonts w:hint="eastAsia"/>
        </w:rPr>
        <w:t>安全防护验收，通过安全测试。</w:t>
      </w:r>
    </w:p>
    <w:p w14:paraId="55AB6F1D" w14:textId="03A81CA5" w:rsidR="00C13879" w:rsidRDefault="00C13879" w:rsidP="00C13879">
      <w:pPr>
        <w:pStyle w:val="afffffffff0"/>
        <w:rPr>
          <w:rFonts w:hint="eastAsia"/>
        </w:rPr>
      </w:pPr>
      <w:r>
        <w:rPr>
          <w:rFonts w:hint="eastAsia"/>
        </w:rPr>
        <w:t>文档资料验收，资料完整准确。</w:t>
      </w:r>
    </w:p>
    <w:p w14:paraId="2CD285AD" w14:textId="635F9A77" w:rsidR="00C13879" w:rsidRDefault="00C13879" w:rsidP="00C13879">
      <w:pPr>
        <w:pStyle w:val="afffffffff0"/>
        <w:rPr>
          <w:rFonts w:hint="eastAsia"/>
        </w:rPr>
      </w:pPr>
      <w:r>
        <w:rPr>
          <w:rFonts w:hint="eastAsia"/>
        </w:rPr>
        <w:t>培训效果验收，人员熟练操作。</w:t>
      </w:r>
    </w:p>
    <w:p w14:paraId="235F0508" w14:textId="65B5ADBB" w:rsidR="00C13879" w:rsidRDefault="00C13879" w:rsidP="00C13879">
      <w:pPr>
        <w:pStyle w:val="afffffffff0"/>
        <w:rPr>
          <w:rFonts w:hint="eastAsia"/>
        </w:rPr>
      </w:pPr>
      <w:r>
        <w:rPr>
          <w:rFonts w:hint="eastAsia"/>
        </w:rPr>
        <w:t>运维体系验收，制度健全可行。</w:t>
      </w:r>
    </w:p>
    <w:p w14:paraId="0F50CCD1" w14:textId="05D6CB5C" w:rsidR="00C13879" w:rsidRDefault="00C13879" w:rsidP="00C13879">
      <w:pPr>
        <w:pStyle w:val="afffffffff0"/>
        <w:rPr>
          <w:rFonts w:hint="eastAsia"/>
        </w:rPr>
      </w:pPr>
      <w:r>
        <w:rPr>
          <w:rFonts w:hint="eastAsia"/>
        </w:rPr>
        <w:t>验收过程形成记录，各方签字确认。</w:t>
      </w:r>
    </w:p>
    <w:p w14:paraId="29CE174A" w14:textId="1C443588" w:rsidR="00C13879" w:rsidRDefault="00C13879" w:rsidP="00C13879">
      <w:pPr>
        <w:pStyle w:val="afffffffff0"/>
        <w:rPr>
          <w:rFonts w:hint="eastAsia"/>
        </w:rPr>
      </w:pPr>
      <w:r>
        <w:rPr>
          <w:rFonts w:hint="eastAsia"/>
        </w:rPr>
        <w:t>验收不合格限期整改，重新验收。</w:t>
      </w:r>
    </w:p>
    <w:p w14:paraId="62602F8C" w14:textId="7FC66337" w:rsidR="00C13879" w:rsidRDefault="00C13879" w:rsidP="00C13879">
      <w:pPr>
        <w:pStyle w:val="afffffffff0"/>
        <w:rPr>
          <w:rFonts w:hint="eastAsia"/>
        </w:rPr>
      </w:pPr>
      <w:r>
        <w:rPr>
          <w:rFonts w:hint="eastAsia"/>
        </w:rPr>
        <w:t>验收通过后进入质保期，质保期一年。</w:t>
      </w:r>
    </w:p>
    <w:p w14:paraId="1F0CFA82" w14:textId="78D939C0" w:rsidR="00C13879" w:rsidRDefault="00C13879" w:rsidP="00C13879">
      <w:pPr>
        <w:pStyle w:val="afffffffff0"/>
        <w:rPr>
          <w:rFonts w:hint="eastAsia"/>
        </w:rPr>
      </w:pPr>
      <w:r>
        <w:rPr>
          <w:rFonts w:hint="eastAsia"/>
        </w:rPr>
        <w:t>质保期内免费维修和维护。</w:t>
      </w:r>
    </w:p>
    <w:p w14:paraId="4FF30F3D" w14:textId="408975DC" w:rsidR="00C13879" w:rsidRDefault="00C13879" w:rsidP="00C13879">
      <w:pPr>
        <w:pStyle w:val="afffffffff0"/>
        <w:rPr>
          <w:rFonts w:hint="eastAsia"/>
        </w:rPr>
      </w:pPr>
      <w:r>
        <w:rPr>
          <w:rFonts w:hint="eastAsia"/>
        </w:rPr>
        <w:t>验收资料归档保存，保存期不少于五年。</w:t>
      </w:r>
    </w:p>
    <w:p w14:paraId="3A9C71F9" w14:textId="747B3D2E" w:rsidR="00C13879" w:rsidRDefault="00C13879" w:rsidP="00C13879">
      <w:pPr>
        <w:pStyle w:val="afffffffff0"/>
        <w:rPr>
          <w:rFonts w:hint="eastAsia"/>
        </w:rPr>
      </w:pPr>
      <w:r>
        <w:rPr>
          <w:rFonts w:hint="eastAsia"/>
        </w:rPr>
        <w:t>验收结论作为项目竣工依据。</w:t>
      </w:r>
    </w:p>
    <w:p w14:paraId="1ECD3CFE" w14:textId="36E6F9C2" w:rsidR="00C13879" w:rsidRDefault="00C13879" w:rsidP="00C13879">
      <w:pPr>
        <w:pStyle w:val="afffffffff0"/>
        <w:rPr>
          <w:rFonts w:hint="eastAsia"/>
        </w:rPr>
      </w:pPr>
      <w:r>
        <w:rPr>
          <w:rFonts w:hint="eastAsia"/>
        </w:rPr>
        <w:t>功能验收应包括全部业务场景测试，用例覆盖率100%。</w:t>
      </w:r>
    </w:p>
    <w:p w14:paraId="42A9A674" w14:textId="56085E9E" w:rsidR="00C13879" w:rsidRDefault="00C13879" w:rsidP="00C13879">
      <w:pPr>
        <w:pStyle w:val="afffffffff0"/>
        <w:rPr>
          <w:rFonts w:hint="eastAsia"/>
        </w:rPr>
      </w:pPr>
      <w:r>
        <w:rPr>
          <w:rFonts w:hint="eastAsia"/>
        </w:rPr>
        <w:t>性能验收应模拟峰值负载，系统稳定性运行72小时。</w:t>
      </w:r>
    </w:p>
    <w:p w14:paraId="0163833E" w14:textId="1A22B6C2" w:rsidR="00C13879" w:rsidRDefault="00C13879" w:rsidP="00C13879">
      <w:pPr>
        <w:pStyle w:val="afffffffff0"/>
        <w:rPr>
          <w:rFonts w:hint="eastAsia"/>
        </w:rPr>
      </w:pPr>
      <w:r>
        <w:rPr>
          <w:rFonts w:hint="eastAsia"/>
        </w:rPr>
        <w:t>安全验收应通过专业机构检测，取得检测报告。</w:t>
      </w:r>
    </w:p>
    <w:p w14:paraId="61AE7F7E" w14:textId="40C9DE68" w:rsidR="00C13879" w:rsidRDefault="00C13879" w:rsidP="00C13879">
      <w:pPr>
        <w:pStyle w:val="afffffffff0"/>
        <w:rPr>
          <w:rFonts w:hint="eastAsia"/>
        </w:rPr>
      </w:pPr>
      <w:r>
        <w:rPr>
          <w:rFonts w:hint="eastAsia"/>
        </w:rPr>
        <w:t>文档验收应包括系统设计、使用、维护等全套文档。</w:t>
      </w:r>
    </w:p>
    <w:p w14:paraId="7E5DF7C9" w14:textId="1B6622E3" w:rsidR="00C13879" w:rsidRDefault="00C13879" w:rsidP="00C13879">
      <w:pPr>
        <w:pStyle w:val="afffffffff0"/>
        <w:rPr>
          <w:rFonts w:hint="eastAsia"/>
        </w:rPr>
      </w:pPr>
      <w:r>
        <w:rPr>
          <w:rFonts w:hint="eastAsia"/>
        </w:rPr>
        <w:t>培训验收通过考核实现，合格率不低于90%。</w:t>
      </w:r>
    </w:p>
    <w:p w14:paraId="4F2E5BD6" w14:textId="58989B30" w:rsidR="007867E6" w:rsidRDefault="00C13879" w:rsidP="00C13879">
      <w:pPr>
        <w:pStyle w:val="afffffffff0"/>
        <w:rPr>
          <w:rFonts w:hint="eastAsia"/>
        </w:rPr>
      </w:pPr>
      <w:r>
        <w:rPr>
          <w:rFonts w:hint="eastAsia"/>
        </w:rPr>
        <w:t>运维验收</w:t>
      </w:r>
      <w:proofErr w:type="gramStart"/>
      <w:r>
        <w:rPr>
          <w:rFonts w:hint="eastAsia"/>
        </w:rPr>
        <w:t>应现场</w:t>
      </w:r>
      <w:proofErr w:type="gramEnd"/>
      <w:r>
        <w:rPr>
          <w:rFonts w:hint="eastAsia"/>
        </w:rPr>
        <w:t>演示，验证运维流程可行性。</w:t>
      </w:r>
    </w:p>
    <w:p w14:paraId="6AA23DD7" w14:textId="77777777" w:rsidR="00EA5509" w:rsidRDefault="00000000">
      <w:pPr>
        <w:pStyle w:val="afffffffffffc"/>
        <w:framePr w:wrap="around"/>
        <w:jc w:val="center"/>
      </w:pPr>
      <w:bookmarkStart w:id="59" w:name="_Toc30049"/>
      <w:bookmarkStart w:id="60" w:name="_Toc18256"/>
      <w:bookmarkStart w:id="61" w:name="_Toc13894"/>
      <w:bookmarkEnd w:id="6"/>
      <w:bookmarkEnd w:id="59"/>
      <w:bookmarkEnd w:id="60"/>
      <w:bookmarkEnd w:id="61"/>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D6864" w14:textId="77777777" w:rsidR="000C717F" w:rsidRDefault="000C717F">
      <w:pPr>
        <w:spacing w:line="240" w:lineRule="auto"/>
      </w:pPr>
      <w:r>
        <w:separator/>
      </w:r>
    </w:p>
  </w:endnote>
  <w:endnote w:type="continuationSeparator" w:id="0">
    <w:p w14:paraId="79334CEE" w14:textId="77777777" w:rsidR="000C717F" w:rsidRDefault="000C71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9A65" w14:textId="77777777" w:rsidR="000C717F" w:rsidRDefault="000C717F">
      <w:pPr>
        <w:spacing w:line="240" w:lineRule="auto"/>
      </w:pPr>
      <w:r>
        <w:separator/>
      </w:r>
    </w:p>
  </w:footnote>
  <w:footnote w:type="continuationSeparator" w:id="0">
    <w:p w14:paraId="6C30267D" w14:textId="77777777" w:rsidR="000C717F" w:rsidRDefault="000C71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w:t>
    </w:r>
    <w:r>
      <w:rPr>
        <w:rFonts w:hAnsi="黑体" w:cs="黑体" w:hint="eastAsia"/>
        <w:szCs w:val="21"/>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2174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3606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0518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8466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153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124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17F"/>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4CB"/>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4DC"/>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97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87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11</TotalTime>
  <Pages>8</Pages>
  <Words>825</Words>
  <Characters>4708</Characters>
  <Application>Microsoft Office Word</Application>
  <DocSecurity>0</DocSecurity>
  <Lines>39</Lines>
  <Paragraphs>11</Paragraphs>
  <ScaleCrop>false</ScaleCrop>
  <Company>PCMI</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2</cp:revision>
  <cp:lastPrinted>2025-01-06T08:01:00Z</cp:lastPrinted>
  <dcterms:created xsi:type="dcterms:W3CDTF">2025-10-29T14:54:00Z</dcterms:created>
  <dcterms:modified xsi:type="dcterms:W3CDTF">2025-10-29T14:54:00Z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